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539" w:rsidRDefault="0074563E">
      <w:r w:rsidRPr="0074563E">
        <w:t>https://theconversation.com/when-parents-disagree-with-doctors-on-a-childs-treatment-who-should-have-the-final-say-64813</w:t>
      </w:r>
      <w:bookmarkStart w:id="0" w:name="_GoBack"/>
      <w:bookmarkEnd w:id="0"/>
    </w:p>
    <w:sectPr w:rsidR="00E6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3E"/>
    <w:rsid w:val="001A76ED"/>
    <w:rsid w:val="006240EE"/>
    <w:rsid w:val="0074563E"/>
    <w:rsid w:val="00E14B09"/>
    <w:rsid w:val="00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5D236-2F84-4C63-A61F-8365259F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Jannah Ali</dc:creator>
  <cp:keywords/>
  <dc:description/>
  <cp:lastModifiedBy>Jannah Ali</cp:lastModifiedBy>
  <cp:revision>2</cp:revision>
  <dcterms:created xsi:type="dcterms:W3CDTF">2018-04-21T02:55:00Z</dcterms:created>
  <dcterms:modified xsi:type="dcterms:W3CDTF">2018-04-21T02:55:00Z</dcterms:modified>
</cp:coreProperties>
</file>