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5BCFB" w14:textId="3502126D" w:rsidR="00D33B78" w:rsidRDefault="00F16757">
      <w:r>
        <w:t xml:space="preserve">Q1. </w:t>
      </w:r>
      <w:r w:rsidRPr="00F16757">
        <w:t>Why has strategic management become so important to today’s corporations?</w:t>
      </w:r>
    </w:p>
    <w:p w14:paraId="4C08F8B7" w14:textId="0F3A6EE2" w:rsidR="00F16757" w:rsidRDefault="00F16757"/>
    <w:p w14:paraId="4FBC84E1" w14:textId="3D88DB4C" w:rsidR="00F16757" w:rsidRDefault="00F16757">
      <w:r>
        <w:t xml:space="preserve">Q2. </w:t>
      </w:r>
      <w:r w:rsidRPr="00F16757">
        <w:t>Discuss the relationship between the Corporate Social Responsibility and the Corporate Performance</w:t>
      </w:r>
      <w:r>
        <w:t>.</w:t>
      </w:r>
    </w:p>
    <w:p w14:paraId="4E4FF552" w14:textId="6C83309D" w:rsidR="00F16757" w:rsidRDefault="00F16757"/>
    <w:p w14:paraId="7FECF177" w14:textId="370234B4" w:rsidR="00F16757" w:rsidRDefault="00F16757">
      <w:r>
        <w:t xml:space="preserve">Q3. </w:t>
      </w:r>
      <w:r w:rsidRPr="00F16757">
        <w:t>Discuss the role of value-chain analysis in the identification of company’s strengths and weaknesses?</w:t>
      </w:r>
      <w:bookmarkStart w:id="0" w:name="_GoBack"/>
      <w:bookmarkEnd w:id="0"/>
    </w:p>
    <w:sectPr w:rsidR="00F16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57"/>
    <w:rsid w:val="00D33B78"/>
    <w:rsid w:val="00F1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79D0D"/>
  <w15:chartTrackingRefBased/>
  <w15:docId w15:val="{8BEA2A00-F268-4FCB-A5B7-6BEE9B89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Awn AlMarzouq</dc:creator>
  <cp:keywords/>
  <dc:description/>
  <cp:lastModifiedBy>Awn AlMarzouq</cp:lastModifiedBy>
  <cp:revision>1</cp:revision>
  <dcterms:created xsi:type="dcterms:W3CDTF">2018-10-02T20:20:00Z</dcterms:created>
  <dcterms:modified xsi:type="dcterms:W3CDTF">2018-10-02T20:22:00Z</dcterms:modified>
</cp:coreProperties>
</file>