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3C9A" w14:textId="6008DC3B" w:rsidR="00F22712" w:rsidRPr="00F22712" w:rsidRDefault="00F22712">
      <w:pPr>
        <w:rPr>
          <w:rFonts w:ascii="Times New Roman" w:hAnsi="Times New Roman" w:cs="Times New Roman"/>
          <w:sz w:val="40"/>
          <w:szCs w:val="40"/>
        </w:rPr>
      </w:pPr>
      <w:r w:rsidRPr="00F22712">
        <w:rPr>
          <w:rFonts w:ascii="Times New Roman" w:hAnsi="Times New Roman" w:cs="Times New Roman"/>
          <w:sz w:val="40"/>
          <w:szCs w:val="40"/>
        </w:rPr>
        <w:t xml:space="preserve">For this discussion, </w:t>
      </w:r>
      <w:r>
        <w:rPr>
          <w:rFonts w:ascii="Times New Roman" w:hAnsi="Times New Roman" w:cs="Times New Roman"/>
          <w:sz w:val="40"/>
          <w:szCs w:val="40"/>
        </w:rPr>
        <w:t>please</w:t>
      </w:r>
      <w:r w:rsidRPr="00F22712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Pr="00F22712">
        <w:rPr>
          <w:rFonts w:ascii="Times New Roman" w:hAnsi="Times New Roman" w:cs="Times New Roman"/>
          <w:sz w:val="40"/>
          <w:szCs w:val="40"/>
        </w:rPr>
        <w:t>consider the following questions: Why should students learn about political science? How does political science impact our daily lives?</w:t>
      </w:r>
    </w:p>
    <w:sectPr w:rsidR="00F22712" w:rsidRPr="00F2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2"/>
    <w:rsid w:val="00F2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A510"/>
  <w15:chartTrackingRefBased/>
  <w15:docId w15:val="{1E876F0D-E8D7-4AF5-9883-610A3B66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AMAZING GRACE</dc:creator>
  <cp:keywords/>
  <dc:description/>
  <cp:lastModifiedBy>AMAZING GRACE</cp:lastModifiedBy>
  <cp:revision>1</cp:revision>
  <dcterms:created xsi:type="dcterms:W3CDTF">2019-03-04T06:38:00Z</dcterms:created>
  <dcterms:modified xsi:type="dcterms:W3CDTF">2019-03-04T06:41:00Z</dcterms:modified>
</cp:coreProperties>
</file>