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09" w:rsidRDefault="002804DE">
      <w:hyperlink r:id="rId5" w:history="1">
        <w:r>
          <w:rPr>
            <w:rStyle w:val="Hyperlink"/>
          </w:rPr>
          <w:t>https://blog.ed.ted.com/2017/03/16/9-ted-talks-recommended-by-students-for-students/</w:t>
        </w:r>
      </w:hyperlink>
      <w:bookmarkStart w:id="0" w:name="_GoBack"/>
      <w:bookmarkEnd w:id="0"/>
    </w:p>
    <w:sectPr w:rsidR="0029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DE"/>
    <w:rsid w:val="002804DE"/>
    <w:rsid w:val="002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0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0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og.ed.ted.com/2017/03/16/9-ted-talks-recommended-by-students-for-stud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Gissara</dc:creator>
  <cp:lastModifiedBy>Ezequiel Gissara</cp:lastModifiedBy>
  <cp:revision>1</cp:revision>
  <dcterms:created xsi:type="dcterms:W3CDTF">2020-04-01T00:48:00Z</dcterms:created>
  <dcterms:modified xsi:type="dcterms:W3CDTF">2020-04-01T00:48:00Z</dcterms:modified>
</cp:coreProperties>
</file>