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FED4E" w14:textId="53C0D1B5" w:rsidR="004C0C3B" w:rsidRDefault="004167DB">
      <w:r w:rsidRPr="004167DB">
        <w:t>https://www.ted.com/talks/gregory_heyworth_how_i_m_discovering_the_secrets_of_ancient_texts</w:t>
      </w:r>
    </w:p>
    <w:sectPr w:rsidR="004C0C3B" w:rsidSect="0052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DB"/>
    <w:rsid w:val="004167DB"/>
    <w:rsid w:val="00526B5F"/>
    <w:rsid w:val="007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E6EDA"/>
  <w15:chartTrackingRefBased/>
  <w15:docId w15:val="{ABF258F9-0414-ED46-83CE-B0E6FD98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domenech</dc:creator>
  <cp:keywords/>
  <dc:description/>
  <cp:lastModifiedBy>emmanuel domenech</cp:lastModifiedBy>
  <cp:revision>1</cp:revision>
  <dcterms:created xsi:type="dcterms:W3CDTF">2020-05-27T19:17:00Z</dcterms:created>
  <dcterms:modified xsi:type="dcterms:W3CDTF">2020-05-27T19:17:00Z</dcterms:modified>
</cp:coreProperties>
</file>