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A7C070" w14:textId="700813CC" w:rsidR="00E028E8" w:rsidRDefault="00E028E8" w:rsidP="00E028E8">
      <w:pPr>
        <w:jc w:val="center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Web Resources</w:t>
      </w:r>
    </w:p>
    <w:p w14:paraId="0F8D31A0" w14:textId="5B2A85E0" w:rsidR="00E028E8" w:rsidRDefault="00E028E8" w:rsidP="00E028E8">
      <w:pPr>
        <w:rPr>
          <w:rFonts w:ascii="Times New Roman" w:eastAsia="Times New Roman" w:hAnsi="Times New Roman" w:cs="Times New Roman"/>
        </w:rPr>
      </w:pPr>
      <w:hyperlink r:id="rId4" w:history="1">
        <w:r w:rsidRPr="00E028E8">
          <w:rPr>
            <w:rFonts w:ascii="Times New Roman" w:eastAsia="Times New Roman" w:hAnsi="Times New Roman" w:cs="Times New Roman"/>
            <w:color w:val="0000FF"/>
            <w:u w:val="single"/>
          </w:rPr>
          <w:t>https://exhibitions.asianart.org/exhib</w:t>
        </w:r>
        <w:r w:rsidRPr="00E028E8">
          <w:rPr>
            <w:rFonts w:ascii="Times New Roman" w:eastAsia="Times New Roman" w:hAnsi="Times New Roman" w:cs="Times New Roman"/>
            <w:color w:val="0000FF"/>
            <w:u w:val="single"/>
          </w:rPr>
          <w:t>i</w:t>
        </w:r>
        <w:r w:rsidRPr="00E028E8">
          <w:rPr>
            <w:rFonts w:ascii="Times New Roman" w:eastAsia="Times New Roman" w:hAnsi="Times New Roman" w:cs="Times New Roman"/>
            <w:color w:val="0000FF"/>
            <w:u w:val="single"/>
          </w:rPr>
          <w:t>tions/chinas-terracotta-warriors-the-first-emperors-legacy/</w:t>
        </w:r>
      </w:hyperlink>
    </w:p>
    <w:p w14:paraId="095EC369" w14:textId="77777777" w:rsidR="00E028E8" w:rsidRPr="00E028E8" w:rsidRDefault="00E028E8" w:rsidP="00E028E8">
      <w:pPr>
        <w:rPr>
          <w:rFonts w:ascii="Times New Roman" w:eastAsia="Times New Roman" w:hAnsi="Times New Roman" w:cs="Times New Roman"/>
        </w:rPr>
      </w:pPr>
    </w:p>
    <w:p w14:paraId="7B14771D" w14:textId="137B4F3D" w:rsidR="00E028E8" w:rsidRDefault="00E028E8" w:rsidP="00E028E8">
      <w:pPr>
        <w:rPr>
          <w:rFonts w:ascii="Times New Roman" w:eastAsia="Times New Roman" w:hAnsi="Times New Roman" w:cs="Times New Roman"/>
        </w:rPr>
      </w:pPr>
      <w:hyperlink r:id="rId5" w:history="1">
        <w:r w:rsidRPr="00E028E8">
          <w:rPr>
            <w:rFonts w:ascii="Times New Roman" w:eastAsia="Times New Roman" w:hAnsi="Times New Roman" w:cs="Times New Roman"/>
            <w:color w:val="0000FF"/>
            <w:u w:val="single"/>
          </w:rPr>
          <w:t>https://www.metmuseum.org/toah/hd/budd/hd_budd.htm</w:t>
        </w:r>
      </w:hyperlink>
    </w:p>
    <w:p w14:paraId="7C9BA48F" w14:textId="7A04F423" w:rsidR="00E028E8" w:rsidRDefault="00E028E8" w:rsidP="00E028E8">
      <w:pPr>
        <w:rPr>
          <w:rFonts w:ascii="Times New Roman" w:eastAsia="Times New Roman" w:hAnsi="Times New Roman" w:cs="Times New Roman"/>
        </w:rPr>
      </w:pPr>
    </w:p>
    <w:p w14:paraId="2E7655F8" w14:textId="77777777" w:rsidR="00E028E8" w:rsidRPr="00E028E8" w:rsidRDefault="00E028E8" w:rsidP="00E028E8">
      <w:pPr>
        <w:rPr>
          <w:rFonts w:ascii="Times New Roman" w:eastAsia="Times New Roman" w:hAnsi="Times New Roman" w:cs="Times New Roman"/>
        </w:rPr>
      </w:pPr>
      <w:hyperlink r:id="rId6" w:history="1">
        <w:r w:rsidRPr="00E028E8">
          <w:rPr>
            <w:rFonts w:ascii="Times New Roman" w:eastAsia="Times New Roman" w:hAnsi="Times New Roman" w:cs="Times New Roman"/>
            <w:color w:val="0000FF"/>
            <w:u w:val="single"/>
          </w:rPr>
          <w:t>https://www.pbs.org/wgbh/nova/article/ancient-chinese-explorers/</w:t>
        </w:r>
      </w:hyperlink>
    </w:p>
    <w:p w14:paraId="2B16DC06" w14:textId="77777777" w:rsidR="00E028E8" w:rsidRPr="00E028E8" w:rsidRDefault="00E028E8" w:rsidP="00E028E8">
      <w:pPr>
        <w:rPr>
          <w:rFonts w:ascii="Times New Roman" w:eastAsia="Times New Roman" w:hAnsi="Times New Roman" w:cs="Times New Roman"/>
        </w:rPr>
      </w:pPr>
    </w:p>
    <w:p w14:paraId="00EC7892" w14:textId="77777777" w:rsidR="00E028E8" w:rsidRPr="00E028E8" w:rsidRDefault="00E028E8" w:rsidP="00E028E8">
      <w:pPr>
        <w:rPr>
          <w:rFonts w:ascii="Times New Roman" w:hAnsi="Times New Roman" w:cs="Times New Roman"/>
        </w:rPr>
      </w:pPr>
    </w:p>
    <w:sectPr w:rsidR="00E028E8" w:rsidRPr="00E028E8" w:rsidSect="00294229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8E8"/>
    <w:rsid w:val="00294229"/>
    <w:rsid w:val="00E02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1BB0807"/>
  <w15:chartTrackingRefBased/>
  <w15:docId w15:val="{8A06C836-2403-C242-9457-A0ADAAC4B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CN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028E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71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1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pbs.org/wgbh/nova/article/ancient-chinese-explorers/" TargetMode="External"/><Relationship Id="rId5" Type="http://schemas.openxmlformats.org/officeDocument/2006/relationships/hyperlink" Target="https://www.metmuseum.org/toah/hd/budd/hd_budd.htm" TargetMode="External"/><Relationship Id="rId4" Type="http://schemas.openxmlformats.org/officeDocument/2006/relationships/hyperlink" Target="https://exhibitions.asianart.org/exhibitions/chinas-terracotta-warriors-the-first-emperors-lega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419</Characters>
  <Application>Microsoft Office Word</Application>
  <DocSecurity>0</DocSecurity>
  <Lines>11</Lines>
  <Paragraphs>8</Paragraphs>
  <ScaleCrop>false</ScaleCrop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Shiqing Li</dc:creator>
  <cp:keywords/>
  <dc:description/>
  <cp:lastModifiedBy>Shiqing Li</cp:lastModifiedBy>
  <cp:revision>1</cp:revision>
  <dcterms:created xsi:type="dcterms:W3CDTF">2020-06-06T23:43:00Z</dcterms:created>
  <dcterms:modified xsi:type="dcterms:W3CDTF">2020-06-06T23:45:00Z</dcterms:modified>
</cp:coreProperties>
</file>