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0D" w:rsidRDefault="001E67B3">
      <w:r>
        <w:rPr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>hoose one person who has been wrongfully convicted and provide a complete profile on him or her.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You will write a 10 - 12 page.  APA citation must be used</w:t>
      </w:r>
      <w:r>
        <w:rPr>
          <w:color w:val="000000"/>
          <w:shd w:val="clear" w:color="auto" w:fill="FFFFFF"/>
        </w:rPr>
        <w:t>.  Select a wrongfully convicted person and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have your proposal approved by the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professor no later than March 10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sectPr w:rsidR="00EA1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B3"/>
    <w:rsid w:val="001E67B3"/>
    <w:rsid w:val="00E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25E4"/>
  <w15:chartTrackingRefBased/>
  <w15:docId w15:val="{7EC4A8C7-03E6-4C8A-B070-D434B27F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MassArt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officer1</dc:creator>
  <cp:keywords/>
  <dc:description/>
  <cp:lastModifiedBy>officer1</cp:lastModifiedBy>
  <cp:revision>1</cp:revision>
  <dcterms:created xsi:type="dcterms:W3CDTF">2022-03-05T16:34:00Z</dcterms:created>
  <dcterms:modified xsi:type="dcterms:W3CDTF">2022-03-05T16:36:00Z</dcterms:modified>
</cp:coreProperties>
</file>