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443" w:type="dxa"/>
        <w:tblInd w:w="-459" w:type="dxa"/>
        <w:tblLook w:val="04A0" w:firstRow="1" w:lastRow="0" w:firstColumn="1" w:lastColumn="0" w:noHBand="0" w:noVBand="1"/>
      </w:tblPr>
      <w:tblGrid>
        <w:gridCol w:w="851"/>
        <w:gridCol w:w="4678"/>
        <w:gridCol w:w="16"/>
        <w:gridCol w:w="267"/>
        <w:gridCol w:w="1276"/>
        <w:gridCol w:w="3827"/>
        <w:gridCol w:w="2410"/>
        <w:gridCol w:w="3118"/>
      </w:tblGrid>
      <w:tr w:rsidR="00564B50" w14:paraId="3758E0B8" w14:textId="77777777" w:rsidTr="00564B50">
        <w:trPr>
          <w:trHeight w:val="848"/>
        </w:trPr>
        <w:tc>
          <w:tcPr>
            <w:tcW w:w="5529" w:type="dxa"/>
            <w:gridSpan w:val="2"/>
          </w:tcPr>
          <w:p w14:paraId="73D3FE1A" w14:textId="77777777" w:rsidR="00564B50" w:rsidRPr="0050657A" w:rsidRDefault="00564B50" w:rsidP="00606D89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0657A">
              <w:rPr>
                <w:rFonts w:asciiTheme="majorHAnsi" w:hAnsiTheme="majorHAnsi"/>
                <w:sz w:val="18"/>
                <w:szCs w:val="18"/>
              </w:rPr>
              <w:t>Subject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focus in HSIE</w:t>
            </w:r>
          </w:p>
          <w:p w14:paraId="26C818FE" w14:textId="1D1BB5E7" w:rsidR="00564B50" w:rsidRPr="006F67C3" w:rsidRDefault="00DE561B" w:rsidP="00606D89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History /</w:t>
            </w:r>
            <w:r w:rsidR="00564B50">
              <w:rPr>
                <w:rFonts w:ascii="Arial" w:hAnsi="Arial" w:cs="Arial"/>
                <w:color w:val="808080" w:themeColor="background1" w:themeShade="80"/>
              </w:rPr>
              <w:t xml:space="preserve"> Geography</w:t>
            </w:r>
            <w:r w:rsidR="00564B50" w:rsidRPr="006F67C3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  <w:tc>
          <w:tcPr>
            <w:tcW w:w="1559" w:type="dxa"/>
            <w:gridSpan w:val="3"/>
          </w:tcPr>
          <w:p w14:paraId="65739154" w14:textId="77777777" w:rsidR="00564B50" w:rsidRDefault="00564B50" w:rsidP="00606D89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50657A">
              <w:rPr>
                <w:rFonts w:asciiTheme="majorHAnsi" w:hAnsiTheme="majorHAnsi"/>
                <w:sz w:val="18"/>
                <w:szCs w:val="18"/>
              </w:rPr>
              <w:t>Class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</w:p>
          <w:p w14:paraId="1D9B212E" w14:textId="77777777" w:rsidR="00564B50" w:rsidRPr="0050657A" w:rsidRDefault="00564B50" w:rsidP="00606D89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6F67C3">
              <w:rPr>
                <w:rFonts w:ascii="Arial" w:hAnsi="Arial" w:cs="Arial"/>
                <w:color w:val="808080" w:themeColor="background1" w:themeShade="80"/>
              </w:rPr>
              <w:t>Year/Stage</w:t>
            </w:r>
          </w:p>
        </w:tc>
        <w:tc>
          <w:tcPr>
            <w:tcW w:w="9355" w:type="dxa"/>
            <w:gridSpan w:val="3"/>
          </w:tcPr>
          <w:p w14:paraId="63549722" w14:textId="77777777" w:rsidR="00564B50" w:rsidRDefault="00564B50" w:rsidP="00606D89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Inquiry question</w:t>
            </w:r>
          </w:p>
          <w:p w14:paraId="3F36E0BF" w14:textId="5F075815" w:rsidR="00564B50" w:rsidRPr="0050657A" w:rsidRDefault="00564B50" w:rsidP="00564B50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R</w:t>
            </w:r>
            <w:r w:rsidRPr="008A1E27">
              <w:rPr>
                <w:rFonts w:ascii="Arial" w:hAnsi="Arial" w:cs="Arial"/>
                <w:color w:val="808080" w:themeColor="background1" w:themeShade="80"/>
              </w:rPr>
              <w:t>elating to the content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–</w:t>
            </w:r>
            <w:r w:rsidR="00DE561B">
              <w:rPr>
                <w:rFonts w:ascii="Arial" w:hAnsi="Arial" w:cs="Arial"/>
                <w:color w:val="808080" w:themeColor="background1" w:themeShade="80"/>
              </w:rPr>
              <w:t xml:space="preserve"> select from</w:t>
            </w:r>
            <w:bookmarkStart w:id="0" w:name="_GoBack"/>
            <w:bookmarkEnd w:id="0"/>
            <w:r>
              <w:rPr>
                <w:rFonts w:ascii="Arial" w:hAnsi="Arial" w:cs="Arial"/>
                <w:color w:val="808080" w:themeColor="background1" w:themeShade="80"/>
              </w:rPr>
              <w:t xml:space="preserve"> the syllabus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key inquiry questions</w:t>
            </w:r>
          </w:p>
        </w:tc>
      </w:tr>
      <w:tr w:rsidR="00564B50" w14:paraId="613C1E02" w14:textId="77777777" w:rsidTr="00564B50">
        <w:tc>
          <w:tcPr>
            <w:tcW w:w="16443" w:type="dxa"/>
            <w:gridSpan w:val="8"/>
            <w:tcBorders>
              <w:bottom w:val="single" w:sz="4" w:space="0" w:color="auto"/>
            </w:tcBorders>
          </w:tcPr>
          <w:p w14:paraId="67B1CACF" w14:textId="299C33B0" w:rsidR="00564B50" w:rsidRDefault="00564B50" w:rsidP="00606D89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Outcome(s)</w:t>
            </w:r>
            <w:r w:rsidR="00F5100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51008">
              <w:rPr>
                <w:rFonts w:ascii="Arial" w:hAnsi="Arial" w:cs="Arial"/>
                <w:color w:val="808080" w:themeColor="background1" w:themeShade="80"/>
              </w:rPr>
              <w:t>use the syllabus</w:t>
            </w:r>
            <w:r w:rsidR="00F51008">
              <w:rPr>
                <w:rFonts w:ascii="Arial" w:hAnsi="Arial" w:cs="Arial"/>
                <w:color w:val="808080" w:themeColor="background1" w:themeShade="80"/>
              </w:rPr>
              <w:t xml:space="preserve"> and the selected case study</w:t>
            </w:r>
          </w:p>
          <w:p w14:paraId="2ABE4A7B" w14:textId="77777777" w:rsidR="00564B50" w:rsidRPr="0050657A" w:rsidRDefault="00564B50" w:rsidP="00606D89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Content descriptors</w:t>
            </w:r>
          </w:p>
        </w:tc>
      </w:tr>
      <w:tr w:rsidR="003F2F45" w14:paraId="0181CA59" w14:textId="77777777" w:rsidTr="00564B50">
        <w:tc>
          <w:tcPr>
            <w:tcW w:w="16443" w:type="dxa"/>
            <w:gridSpan w:val="8"/>
            <w:tcBorders>
              <w:left w:val="nil"/>
              <w:right w:val="nil"/>
            </w:tcBorders>
          </w:tcPr>
          <w:p w14:paraId="5A581DF3" w14:textId="77777777" w:rsidR="003F2F45" w:rsidRPr="0050657A" w:rsidRDefault="003F2F45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4B50" w14:paraId="5F48DD2E" w14:textId="77777777" w:rsidTr="00564B50">
        <w:tc>
          <w:tcPr>
            <w:tcW w:w="7088" w:type="dxa"/>
            <w:gridSpan w:val="5"/>
          </w:tcPr>
          <w:p w14:paraId="6B3C6E5A" w14:textId="77777777" w:rsidR="00564B50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Learning intentions</w:t>
            </w:r>
          </w:p>
          <w:p w14:paraId="0862717B" w14:textId="77777777" w:rsidR="00564B50" w:rsidRPr="0050657A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  <w:r w:rsidRPr="006F67C3">
              <w:rPr>
                <w:rFonts w:ascii="Arial" w:hAnsi="Arial" w:cs="Arial"/>
                <w:color w:val="808080" w:themeColor="background1" w:themeShade="80"/>
              </w:rPr>
              <w:t>Why are you teaching this lesson?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What will students learn?</w:t>
            </w:r>
          </w:p>
        </w:tc>
        <w:tc>
          <w:tcPr>
            <w:tcW w:w="9355" w:type="dxa"/>
            <w:gridSpan w:val="3"/>
          </w:tcPr>
          <w:p w14:paraId="43A82139" w14:textId="77777777" w:rsidR="00564B50" w:rsidRPr="006F67C3" w:rsidRDefault="00564B50" w:rsidP="00606D89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Success criteria </w:t>
            </w:r>
          </w:p>
          <w:p w14:paraId="240F619F" w14:textId="77777777" w:rsidR="00564B50" w:rsidRDefault="00564B50" w:rsidP="00606D89">
            <w:pPr>
              <w:ind w:firstLine="59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How do you know you have learnt it?</w:t>
            </w:r>
          </w:p>
          <w:p w14:paraId="7D20E966" w14:textId="77777777" w:rsidR="00564B50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2A6E9AF" w14:textId="77777777" w:rsidR="00564B50" w:rsidRDefault="00564B50" w:rsidP="00564B5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85FD3B1" w14:textId="77777777" w:rsidR="00564B50" w:rsidRPr="006F67C3" w:rsidRDefault="00564B50" w:rsidP="00606D89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6F67C3">
              <w:rPr>
                <w:rFonts w:ascii="Arial" w:hAnsi="Arial" w:cs="Arial"/>
                <w:color w:val="808080" w:themeColor="background1" w:themeShade="80"/>
              </w:rPr>
              <w:tab/>
            </w:r>
          </w:p>
        </w:tc>
      </w:tr>
      <w:tr w:rsidR="00564B50" w14:paraId="1BEB0DC2" w14:textId="77777777" w:rsidTr="00564B50">
        <w:tc>
          <w:tcPr>
            <w:tcW w:w="16443" w:type="dxa"/>
            <w:gridSpan w:val="8"/>
          </w:tcPr>
          <w:p w14:paraId="095A0A2D" w14:textId="77777777" w:rsidR="00564B50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Prior knowledge</w:t>
            </w:r>
          </w:p>
          <w:p w14:paraId="5E45195E" w14:textId="77777777" w:rsidR="00564B50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4B50" w14:paraId="4DC0E706" w14:textId="77777777" w:rsidTr="00DE561B">
        <w:tc>
          <w:tcPr>
            <w:tcW w:w="851" w:type="dxa"/>
          </w:tcPr>
          <w:p w14:paraId="237B8074" w14:textId="77777777" w:rsidR="00564B50" w:rsidRPr="0050657A" w:rsidRDefault="00564B50" w:rsidP="00606D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0657A">
              <w:rPr>
                <w:rFonts w:asciiTheme="majorHAnsi" w:hAnsiTheme="majorHAnsi"/>
                <w:sz w:val="18"/>
                <w:szCs w:val="18"/>
              </w:rPr>
              <w:t>Time</w:t>
            </w:r>
          </w:p>
        </w:tc>
        <w:tc>
          <w:tcPr>
            <w:tcW w:w="4961" w:type="dxa"/>
            <w:gridSpan w:val="3"/>
          </w:tcPr>
          <w:p w14:paraId="53FBA5BA" w14:textId="77777777" w:rsidR="00564B50" w:rsidRPr="0050657A" w:rsidRDefault="00564B50" w:rsidP="00606D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0657A">
              <w:rPr>
                <w:rFonts w:asciiTheme="majorHAnsi" w:hAnsiTheme="majorHAnsi"/>
                <w:sz w:val="18"/>
                <w:szCs w:val="18"/>
              </w:rPr>
              <w:t>Teaching strategies</w:t>
            </w:r>
          </w:p>
        </w:tc>
        <w:tc>
          <w:tcPr>
            <w:tcW w:w="5103" w:type="dxa"/>
            <w:gridSpan w:val="2"/>
          </w:tcPr>
          <w:p w14:paraId="7811A443" w14:textId="77777777" w:rsidR="00564B50" w:rsidRPr="0050657A" w:rsidRDefault="00564B50" w:rsidP="00606D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0657A">
              <w:rPr>
                <w:rFonts w:asciiTheme="majorHAnsi" w:hAnsiTheme="majorHAnsi"/>
                <w:sz w:val="18"/>
                <w:szCs w:val="18"/>
              </w:rPr>
              <w:t>Learning strategies</w:t>
            </w:r>
          </w:p>
        </w:tc>
        <w:tc>
          <w:tcPr>
            <w:tcW w:w="2410" w:type="dxa"/>
          </w:tcPr>
          <w:p w14:paraId="57D79A6C" w14:textId="77777777" w:rsidR="00564B50" w:rsidRPr="0050657A" w:rsidRDefault="00564B50" w:rsidP="00564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Classroom grouping / organisation</w:t>
            </w:r>
          </w:p>
        </w:tc>
        <w:tc>
          <w:tcPr>
            <w:tcW w:w="3118" w:type="dxa"/>
          </w:tcPr>
          <w:p w14:paraId="054BF349" w14:textId="77777777" w:rsidR="00564B50" w:rsidRPr="0050657A" w:rsidRDefault="00564B50" w:rsidP="00606D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0657A">
              <w:rPr>
                <w:rFonts w:asciiTheme="majorHAnsi" w:hAnsiTheme="majorHAnsi"/>
                <w:sz w:val="18"/>
                <w:szCs w:val="18"/>
              </w:rPr>
              <w:t>Resources</w:t>
            </w:r>
          </w:p>
        </w:tc>
      </w:tr>
      <w:tr w:rsidR="00564B50" w14:paraId="33949A37" w14:textId="77777777" w:rsidTr="00DE561B">
        <w:tc>
          <w:tcPr>
            <w:tcW w:w="851" w:type="dxa"/>
          </w:tcPr>
          <w:p w14:paraId="7C6BB129" w14:textId="77777777" w:rsidR="00564B50" w:rsidRPr="006F67C3" w:rsidRDefault="00564B50" w:rsidP="00606D89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6F67C3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Min –</w:t>
            </w:r>
          </w:p>
          <w:p w14:paraId="4A7865E2" w14:textId="77777777" w:rsidR="00564B50" w:rsidRPr="0050657A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  <w:r w:rsidRPr="006F67C3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Break down</w:t>
            </w:r>
          </w:p>
        </w:tc>
        <w:tc>
          <w:tcPr>
            <w:tcW w:w="4961" w:type="dxa"/>
            <w:gridSpan w:val="3"/>
          </w:tcPr>
          <w:p w14:paraId="07E96FD6" w14:textId="77777777" w:rsidR="00564B50" w:rsidRPr="006F67C3" w:rsidRDefault="00564B50" w:rsidP="00606D89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6F67C3">
              <w:rPr>
                <w:rFonts w:ascii="Arial" w:hAnsi="Arial" w:cs="Arial"/>
                <w:color w:val="808080" w:themeColor="background1" w:themeShade="80"/>
              </w:rPr>
              <w:t>What the teacher is doing during the lesson.</w:t>
            </w:r>
          </w:p>
          <w:p w14:paraId="21742B54" w14:textId="77777777" w:rsidR="00564B50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0AEED0B" w14:textId="77777777" w:rsidR="00564B50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1C862F6" w14:textId="77777777" w:rsidR="00564B50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F895867" w14:textId="77777777" w:rsidR="00564B50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3112EFA" w14:textId="77777777" w:rsidR="00564B50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543F234" w14:textId="77777777" w:rsidR="00564B50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AAF965E" w14:textId="77777777" w:rsidR="00564B50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D28A06A" w14:textId="77777777" w:rsidR="00564B50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A9EDD8B" w14:textId="77777777" w:rsidR="00564B50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BA611F0" w14:textId="77777777" w:rsidR="00564B50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D0AE201" w14:textId="77777777" w:rsidR="00564B50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58D1495" w14:textId="77777777" w:rsidR="00564B50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05B7844" w14:textId="77777777" w:rsidR="00564B50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0217DE7" w14:textId="77777777" w:rsidR="00564B50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FE7DF69" w14:textId="77777777" w:rsidR="00564B50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D7294DC" w14:textId="77777777" w:rsidR="00564B50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FC5B454" w14:textId="77777777" w:rsidR="00564B50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EA3F6D2" w14:textId="77777777" w:rsidR="00564B50" w:rsidRPr="0050657A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3340BD3E" w14:textId="77777777" w:rsidR="00564B50" w:rsidRPr="006F67C3" w:rsidRDefault="00564B50" w:rsidP="00606D89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6F67C3">
              <w:rPr>
                <w:rFonts w:ascii="Arial" w:hAnsi="Arial" w:cs="Arial"/>
                <w:color w:val="808080" w:themeColor="background1" w:themeShade="80"/>
              </w:rPr>
              <w:t>What the students are doing in the lesson.</w:t>
            </w:r>
          </w:p>
        </w:tc>
        <w:tc>
          <w:tcPr>
            <w:tcW w:w="2410" w:type="dxa"/>
          </w:tcPr>
          <w:p w14:paraId="55A8BD07" w14:textId="77777777" w:rsidR="00564B50" w:rsidRDefault="00564B50" w:rsidP="00606D8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6F67C3">
              <w:rPr>
                <w:rFonts w:ascii="Arial" w:hAnsi="Arial" w:cs="Arial"/>
                <w:color w:val="808080" w:themeColor="background1" w:themeShade="80"/>
              </w:rPr>
              <w:t>How the students are grouped for each activity.</w:t>
            </w:r>
          </w:p>
          <w:p w14:paraId="456896A6" w14:textId="77777777" w:rsidR="00564B50" w:rsidRPr="006F67C3" w:rsidRDefault="00564B50" w:rsidP="00606D89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6F67C3">
              <w:rPr>
                <w:rFonts w:ascii="Arial" w:hAnsi="Arial" w:cs="Arial"/>
                <w:color w:val="808080" w:themeColor="background1" w:themeShade="80"/>
              </w:rPr>
              <w:t>Where the lesson takes place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and movement of students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  <w:tc>
          <w:tcPr>
            <w:tcW w:w="3118" w:type="dxa"/>
          </w:tcPr>
          <w:p w14:paraId="586847BA" w14:textId="77777777" w:rsidR="00564B50" w:rsidRPr="0050657A" w:rsidRDefault="00564B50" w:rsidP="00564B50">
            <w:pPr>
              <w:rPr>
                <w:rFonts w:asciiTheme="majorHAnsi" w:hAnsiTheme="majorHAnsi"/>
                <w:sz w:val="18"/>
                <w:szCs w:val="18"/>
              </w:rPr>
            </w:pPr>
            <w:r w:rsidRPr="006F67C3">
              <w:rPr>
                <w:rFonts w:ascii="Arial" w:hAnsi="Arial" w:cs="Arial"/>
                <w:color w:val="808080" w:themeColor="background1" w:themeShade="80"/>
              </w:rPr>
              <w:t>Materials used by the teacher and the student</w:t>
            </w:r>
            <w:r>
              <w:rPr>
                <w:rFonts w:ascii="Arial" w:hAnsi="Arial" w:cs="Arial"/>
                <w:color w:val="808080" w:themeColor="background1" w:themeShade="80"/>
              </w:rPr>
              <w:t>s</w:t>
            </w:r>
            <w:r w:rsidRPr="00386DCC">
              <w:rPr>
                <w:rFonts w:ascii="Arial" w:hAnsi="Arial" w:cs="Arial"/>
              </w:rPr>
              <w:t>.</w:t>
            </w:r>
          </w:p>
        </w:tc>
      </w:tr>
      <w:tr w:rsidR="00564B50" w14:paraId="424D01A4" w14:textId="77777777" w:rsidTr="00DE561B">
        <w:tc>
          <w:tcPr>
            <w:tcW w:w="5545" w:type="dxa"/>
            <w:gridSpan w:val="3"/>
          </w:tcPr>
          <w:p w14:paraId="66ECFC2E" w14:textId="77777777" w:rsidR="00564B50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Assessment for learning</w:t>
            </w:r>
          </w:p>
          <w:p w14:paraId="2C936680" w14:textId="77777777" w:rsidR="00564B50" w:rsidRDefault="00564B50" w:rsidP="00606D89">
            <w:pPr>
              <w:rPr>
                <w:rFonts w:asciiTheme="majorHAnsi" w:hAnsiTheme="majorHAnsi"/>
                <w:sz w:val="18"/>
                <w:szCs w:val="18"/>
              </w:rPr>
            </w:pPr>
            <w:r w:rsidRPr="006F67C3">
              <w:rPr>
                <w:rFonts w:ascii="Arial" w:hAnsi="Arial" w:cs="Arial"/>
                <w:color w:val="808080" w:themeColor="background1" w:themeShade="80"/>
              </w:rPr>
              <w:t>Evaluation that happens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before the lesson to ascertain what the students already know about the topic and geographical or historical skills required.</w:t>
            </w:r>
          </w:p>
        </w:tc>
        <w:tc>
          <w:tcPr>
            <w:tcW w:w="5370" w:type="dxa"/>
            <w:gridSpan w:val="3"/>
          </w:tcPr>
          <w:p w14:paraId="2DD004A8" w14:textId="77777777" w:rsidR="00564B50" w:rsidRDefault="00564B50" w:rsidP="00606D89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Assessment as </w:t>
            </w:r>
            <w:r>
              <w:rPr>
                <w:rFonts w:asciiTheme="majorHAnsi" w:hAnsiTheme="majorHAnsi"/>
                <w:sz w:val="18"/>
                <w:szCs w:val="18"/>
              </w:rPr>
              <w:t>learning</w:t>
            </w:r>
            <w:r w:rsidRPr="006F67C3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204F77CD" w14:textId="77777777" w:rsidR="00564B50" w:rsidRPr="006F67C3" w:rsidRDefault="00564B50" w:rsidP="00564B50">
            <w:pPr>
              <w:rPr>
                <w:rFonts w:ascii="Arial" w:hAnsi="Arial" w:cs="Arial"/>
                <w:color w:val="808080" w:themeColor="background1" w:themeShade="80"/>
              </w:rPr>
            </w:pPr>
            <w:r w:rsidRPr="006F67C3">
              <w:rPr>
                <w:rFonts w:ascii="Arial" w:hAnsi="Arial" w:cs="Arial"/>
                <w:color w:val="808080" w:themeColor="background1" w:themeShade="80"/>
              </w:rPr>
              <w:t xml:space="preserve">Evaluation that happens throughout the lesson. What the teacher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will </w:t>
            </w:r>
            <w:r w:rsidRPr="006F67C3">
              <w:rPr>
                <w:rFonts w:ascii="Arial" w:hAnsi="Arial" w:cs="Arial"/>
                <w:color w:val="808080" w:themeColor="background1" w:themeShade="80"/>
              </w:rPr>
              <w:t>be looking for from the students at each stage of the lesson – skills understood, actions followed</w:t>
            </w:r>
            <w:r>
              <w:rPr>
                <w:rFonts w:ascii="Arial" w:hAnsi="Arial" w:cs="Arial"/>
                <w:color w:val="808080" w:themeColor="background1" w:themeShade="80"/>
              </w:rPr>
              <w:t>, content understood</w:t>
            </w:r>
            <w:r w:rsidRPr="006F67C3">
              <w:rPr>
                <w:rFonts w:ascii="Arial" w:hAnsi="Arial" w:cs="Arial"/>
                <w:color w:val="808080" w:themeColor="background1" w:themeShade="80"/>
              </w:rPr>
              <w:t xml:space="preserve"> etc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  <w:tc>
          <w:tcPr>
            <w:tcW w:w="5528" w:type="dxa"/>
            <w:gridSpan w:val="2"/>
          </w:tcPr>
          <w:p w14:paraId="23B3B3FD" w14:textId="77777777" w:rsidR="00564B50" w:rsidRDefault="00564B50" w:rsidP="008A1E27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Assessment of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learning</w:t>
            </w:r>
            <w:r w:rsidRPr="006F67C3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400CB372" w14:textId="77777777" w:rsidR="00564B50" w:rsidRPr="006F67C3" w:rsidRDefault="00564B50" w:rsidP="008A1E27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6F67C3">
              <w:rPr>
                <w:rFonts w:ascii="Arial" w:hAnsi="Arial" w:cs="Arial"/>
                <w:color w:val="808080" w:themeColor="background1" w:themeShade="80"/>
              </w:rPr>
              <w:t xml:space="preserve">Evaluation that happens at the end of the lesson and looks at the total lesson in relation to the objective of the lesson. </w:t>
            </w:r>
          </w:p>
        </w:tc>
      </w:tr>
      <w:tr w:rsidR="00564B50" w14:paraId="3AF371B1" w14:textId="77777777" w:rsidTr="00564B50">
        <w:tc>
          <w:tcPr>
            <w:tcW w:w="16443" w:type="dxa"/>
            <w:gridSpan w:val="8"/>
          </w:tcPr>
          <w:p w14:paraId="1F44D9A1" w14:textId="77777777" w:rsidR="00564B50" w:rsidRDefault="00564B50" w:rsidP="00564B5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Teacher notes</w:t>
            </w:r>
          </w:p>
          <w:p w14:paraId="2F5DC24B" w14:textId="77777777" w:rsidR="00564B50" w:rsidRPr="006F67C3" w:rsidRDefault="00564B50" w:rsidP="00564B50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What you need to take into account for the lesson e.g. preparation of apps on devices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etc</w:t>
            </w:r>
            <w:proofErr w:type="spellEnd"/>
          </w:p>
        </w:tc>
      </w:tr>
    </w:tbl>
    <w:p w14:paraId="285D60DA" w14:textId="77777777" w:rsidR="009F7928" w:rsidRDefault="00DE561B" w:rsidP="00564B50"/>
    <w:sectPr w:rsidR="009F7928" w:rsidSect="00F51008">
      <w:pgSz w:w="16838" w:h="11906" w:orient="landscape"/>
      <w:pgMar w:top="284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45"/>
    <w:rsid w:val="0022070E"/>
    <w:rsid w:val="003F2F45"/>
    <w:rsid w:val="00564B50"/>
    <w:rsid w:val="008A1E27"/>
    <w:rsid w:val="00AB24E0"/>
    <w:rsid w:val="00DE561B"/>
    <w:rsid w:val="00F51008"/>
    <w:rsid w:val="00F6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2F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45"/>
    <w:pPr>
      <w:widowControl w:val="0"/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2F45"/>
    <w:pPr>
      <w:widowControl w:val="0"/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F2F45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45"/>
    <w:pPr>
      <w:widowControl w:val="0"/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2F45"/>
    <w:pPr>
      <w:widowControl w:val="0"/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F2F45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Humphries</dc:creator>
  <cp:lastModifiedBy>Katherine  Bates</cp:lastModifiedBy>
  <cp:revision>2</cp:revision>
  <dcterms:created xsi:type="dcterms:W3CDTF">2016-04-20T10:32:00Z</dcterms:created>
  <dcterms:modified xsi:type="dcterms:W3CDTF">2016-04-20T10:32:00Z</dcterms:modified>
</cp:coreProperties>
</file>