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2D" w:rsidRPr="00E3662D" w:rsidRDefault="00E3662D" w:rsidP="00E3662D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 w:rsidRPr="00E3662D">
        <w:rPr>
          <w:rFonts w:ascii="Trebuchet MS" w:eastAsia="Times New Roman" w:hAnsi="Trebuchet MS" w:cs="Times New Roman"/>
          <w:b/>
          <w:bCs/>
          <w:color w:val="EC7600"/>
          <w:sz w:val="18"/>
          <w:szCs w:val="18"/>
          <w:shd w:val="clear" w:color="auto" w:fill="FFFFFF"/>
        </w:rPr>
        <w:t>Literature Search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1458"/>
        <w:gridCol w:w="1452"/>
        <w:gridCol w:w="1228"/>
        <w:gridCol w:w="1327"/>
        <w:gridCol w:w="1338"/>
        <w:gridCol w:w="6"/>
      </w:tblGrid>
      <w:tr w:rsidR="00E3662D" w:rsidRPr="00E3662D" w:rsidTr="00E3662D">
        <w:trPr>
          <w:gridAfter w:val="1"/>
          <w:tblCellSpacing w:w="0" w:type="dxa"/>
        </w:trPr>
        <w:tc>
          <w:tcPr>
            <w:tcW w:w="256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662D" w:rsidRPr="00E3662D" w:rsidRDefault="00E3662D" w:rsidP="00E3662D">
            <w:pPr>
              <w:spacing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</w:pPr>
            <w:r w:rsidRPr="00E3662D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t> </w:t>
            </w:r>
          </w:p>
        </w:tc>
        <w:tc>
          <w:tcPr>
            <w:tcW w:w="193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662D" w:rsidRPr="00E3662D" w:rsidRDefault="00E3662D" w:rsidP="00E3662D">
            <w:pPr>
              <w:spacing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</w:pPr>
            <w:r w:rsidRPr="00E3662D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t>1</w:t>
            </w:r>
            <w:r w:rsidRPr="00E3662D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Unsatisfactory 0-71%</w:t>
            </w:r>
            <w:r w:rsidRPr="00E3662D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71.00%</w:t>
            </w:r>
          </w:p>
        </w:tc>
        <w:tc>
          <w:tcPr>
            <w:tcW w:w="193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662D" w:rsidRPr="00E3662D" w:rsidRDefault="00E3662D" w:rsidP="00E3662D">
            <w:pPr>
              <w:spacing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</w:pPr>
            <w:r w:rsidRPr="00E3662D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t>2</w:t>
            </w:r>
            <w:r w:rsidRPr="00E3662D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Less Than Satisfactory 72-75%</w:t>
            </w:r>
            <w:r w:rsidRPr="00E3662D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75.00%</w:t>
            </w:r>
          </w:p>
        </w:tc>
        <w:tc>
          <w:tcPr>
            <w:tcW w:w="193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662D" w:rsidRPr="00E3662D" w:rsidRDefault="00E3662D" w:rsidP="00E3662D">
            <w:pPr>
              <w:spacing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</w:pPr>
            <w:r w:rsidRPr="00E3662D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t>3</w:t>
            </w:r>
            <w:r w:rsidRPr="00E3662D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Satisfactory 76-83%</w:t>
            </w:r>
            <w:r w:rsidRPr="00E3662D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79.00%</w:t>
            </w:r>
          </w:p>
        </w:tc>
        <w:tc>
          <w:tcPr>
            <w:tcW w:w="193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662D" w:rsidRPr="00E3662D" w:rsidRDefault="00E3662D" w:rsidP="00E3662D">
            <w:pPr>
              <w:spacing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</w:pPr>
            <w:r w:rsidRPr="00E3662D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t>4</w:t>
            </w:r>
            <w:r w:rsidRPr="00E3662D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Good 84-89%</w:t>
            </w:r>
            <w:r w:rsidRPr="00E3662D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89.00%</w:t>
            </w:r>
          </w:p>
        </w:tc>
        <w:tc>
          <w:tcPr>
            <w:tcW w:w="193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3662D" w:rsidRPr="00E3662D" w:rsidRDefault="00E3662D" w:rsidP="00E3662D">
            <w:pPr>
              <w:spacing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</w:pPr>
            <w:r w:rsidRPr="00E3662D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t>5</w:t>
            </w:r>
            <w:r w:rsidRPr="00E3662D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Excellent 95-100%</w:t>
            </w:r>
            <w:r w:rsidRPr="00E3662D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100.00%</w:t>
            </w:r>
          </w:p>
        </w:tc>
      </w:tr>
      <w:tr w:rsidR="00E3662D" w:rsidRPr="00E3662D" w:rsidTr="00E3662D">
        <w:trPr>
          <w:tblCellSpacing w:w="0" w:type="dxa"/>
        </w:trPr>
        <w:tc>
          <w:tcPr>
            <w:tcW w:w="0" w:type="auto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nil"/>
            </w:tcBorders>
            <w:shd w:val="clear" w:color="auto" w:fill="FFFFFF"/>
            <w:hideMark/>
          </w:tcPr>
          <w:p w:rsidR="00E3662D" w:rsidRPr="00E3662D" w:rsidRDefault="00E3662D" w:rsidP="00E3662D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E3662D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80.0 %Content</w:t>
            </w:r>
          </w:p>
        </w:tc>
        <w:tc>
          <w:tcPr>
            <w:tcW w:w="0" w:type="auto"/>
            <w:gridSpan w:val="6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single" w:sz="6" w:space="0" w:color="9BC6DB"/>
            </w:tcBorders>
            <w:shd w:val="clear" w:color="auto" w:fill="FFFFFF"/>
            <w:vAlign w:val="center"/>
            <w:hideMark/>
          </w:tcPr>
          <w:p w:rsidR="00E3662D" w:rsidRPr="00E3662D" w:rsidRDefault="00E3662D" w:rsidP="00E3662D">
            <w:pPr>
              <w:spacing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E3662D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3662D" w:rsidRPr="00E3662D" w:rsidTr="00E3662D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:rsidR="00E3662D" w:rsidRPr="00E3662D" w:rsidRDefault="00E3662D" w:rsidP="00E3662D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E3662D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80.0 %Content/Resource Requirements: At least six references with the abstracts of research studies focus on a practice problem.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E3662D" w:rsidRPr="00E3662D" w:rsidRDefault="00E3662D" w:rsidP="00E3662D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E3662D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Does not identify research that addresses an issue to nursing practice.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E3662D" w:rsidRPr="00E3662D" w:rsidRDefault="00E3662D" w:rsidP="00E3662D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E3662D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E3662D" w:rsidRPr="00E3662D" w:rsidRDefault="00E3662D" w:rsidP="00E3662D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E3662D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Six articles are listed in the literature search, but one is not a research study. Articles correlate to the practice problem of interest.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E3662D" w:rsidRPr="00E3662D" w:rsidRDefault="00E3662D" w:rsidP="00E3662D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E3662D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E3662D" w:rsidRPr="00E3662D" w:rsidRDefault="00E3662D" w:rsidP="00E3662D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E3662D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Six research articles around a topic of interest; abstracts are included. Practice problem is described in a sophisticated manner, with evidence of relationship with the articles.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62D" w:rsidRPr="00E3662D" w:rsidRDefault="00E3662D" w:rsidP="00E366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62D" w:rsidRPr="00E3662D" w:rsidTr="00E3662D">
        <w:trPr>
          <w:tblCellSpacing w:w="0" w:type="dxa"/>
        </w:trPr>
        <w:tc>
          <w:tcPr>
            <w:tcW w:w="0" w:type="auto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nil"/>
            </w:tcBorders>
            <w:shd w:val="clear" w:color="auto" w:fill="FFFFFF"/>
            <w:hideMark/>
          </w:tcPr>
          <w:p w:rsidR="00E3662D" w:rsidRPr="00E3662D" w:rsidRDefault="00E3662D" w:rsidP="00E3662D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E3662D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10.0 %Organization and Effectiveness</w:t>
            </w:r>
          </w:p>
        </w:tc>
        <w:tc>
          <w:tcPr>
            <w:tcW w:w="0" w:type="auto"/>
            <w:gridSpan w:val="6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single" w:sz="6" w:space="0" w:color="9BC6DB"/>
            </w:tcBorders>
            <w:shd w:val="clear" w:color="auto" w:fill="FFFFFF"/>
            <w:vAlign w:val="center"/>
            <w:hideMark/>
          </w:tcPr>
          <w:p w:rsidR="00E3662D" w:rsidRPr="00E3662D" w:rsidRDefault="00E3662D" w:rsidP="00E3662D">
            <w:pPr>
              <w:spacing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E3662D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3662D" w:rsidRPr="00E3662D" w:rsidTr="00E3662D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:rsidR="00E3662D" w:rsidRPr="00E3662D" w:rsidRDefault="00E3662D" w:rsidP="00E3662D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E3662D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10.0 %Mechanics of Writing (includes spelling, punctuation, grammar, language use)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E3662D" w:rsidRPr="00E3662D" w:rsidRDefault="00E3662D" w:rsidP="00E3662D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E3662D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Surface errors are pervasive enough that they impede communication of meaning. Inappropriate word choice and/or sentence construction are used.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E3662D" w:rsidRPr="00E3662D" w:rsidRDefault="00E3662D" w:rsidP="00E3662D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E3662D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Frequent and repetitive mechanical errors distract the reader. Inconsistencies in language choice (register), sentence structure, and/or word choice are present.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E3662D" w:rsidRPr="00E3662D" w:rsidRDefault="00E3662D" w:rsidP="00E3662D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E3662D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Some mechanical errors or typos are present, but are not overly distracting to the reader. Correct sentence structure and audience-appropriate language are used.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E3662D" w:rsidRPr="00E3662D" w:rsidRDefault="00E3662D" w:rsidP="00E3662D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E3662D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Prose is largely free of mechanical errors, although a few may be present. A variety of sentence structures and effective figures of speech are used.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E3662D" w:rsidRPr="00E3662D" w:rsidRDefault="00E3662D" w:rsidP="00E3662D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E3662D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Writer is clearly in command of standard, written, academic English.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62D" w:rsidRPr="00E3662D" w:rsidRDefault="00E3662D" w:rsidP="00E366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62D" w:rsidRPr="00E3662D" w:rsidTr="00E3662D">
        <w:trPr>
          <w:tblCellSpacing w:w="0" w:type="dxa"/>
        </w:trPr>
        <w:tc>
          <w:tcPr>
            <w:tcW w:w="0" w:type="auto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nil"/>
            </w:tcBorders>
            <w:shd w:val="clear" w:color="auto" w:fill="FFFFFF"/>
            <w:hideMark/>
          </w:tcPr>
          <w:p w:rsidR="00E3662D" w:rsidRPr="00E3662D" w:rsidRDefault="00E3662D" w:rsidP="00E3662D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E3662D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10.0 %Format</w:t>
            </w:r>
          </w:p>
        </w:tc>
        <w:tc>
          <w:tcPr>
            <w:tcW w:w="0" w:type="auto"/>
            <w:gridSpan w:val="6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single" w:sz="6" w:space="0" w:color="9BC6DB"/>
            </w:tcBorders>
            <w:shd w:val="clear" w:color="auto" w:fill="FFFFFF"/>
            <w:vAlign w:val="center"/>
            <w:hideMark/>
          </w:tcPr>
          <w:p w:rsidR="00E3662D" w:rsidRPr="00E3662D" w:rsidRDefault="00E3662D" w:rsidP="00E3662D">
            <w:pPr>
              <w:spacing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E3662D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3662D" w:rsidRPr="00E3662D" w:rsidTr="00E3662D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:rsidR="00E3662D" w:rsidRPr="00E3662D" w:rsidRDefault="00E3662D" w:rsidP="00E3662D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E3662D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10.0 %Presentation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E3662D" w:rsidRPr="00E3662D" w:rsidRDefault="00E3662D" w:rsidP="00E3662D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E3662D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The piece is not neat or organized, and it does not include all required elements.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E3662D" w:rsidRPr="00E3662D" w:rsidRDefault="00E3662D" w:rsidP="00E3662D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E3662D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The work is not neat and includes minor flaws or omissions of required elements.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E3662D" w:rsidRPr="00E3662D" w:rsidRDefault="00E3662D" w:rsidP="00E3662D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E3662D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The overall appearance is general; major elements are missing.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E3662D" w:rsidRPr="00E3662D" w:rsidRDefault="00E3662D" w:rsidP="00E3662D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E3662D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The presentation good. The overall appearance generally neat, with few flaws/missing elements.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:rsidR="00E3662D" w:rsidRPr="00E3662D" w:rsidRDefault="00E3662D" w:rsidP="00E3662D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E3662D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The work is well- presented and includes all required elements. The overall appearance neat and professional.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62D" w:rsidRPr="00E3662D" w:rsidRDefault="00E3662D" w:rsidP="00E366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62D" w:rsidRPr="00E3662D" w:rsidTr="00E3662D">
        <w:trPr>
          <w:trHeight w:val="48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3662D" w:rsidRPr="00E3662D" w:rsidRDefault="00E3662D" w:rsidP="00E3662D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E3662D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100 %Total Weightage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3662D" w:rsidRPr="00E3662D" w:rsidRDefault="00E3662D" w:rsidP="00E3662D">
            <w:pPr>
              <w:spacing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E3662D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662D" w:rsidRPr="00E3662D" w:rsidRDefault="00E3662D" w:rsidP="00E366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662D" w:rsidRPr="00E3662D" w:rsidRDefault="00E3662D" w:rsidP="00E3662D">
      <w:pPr>
        <w:rPr>
          <w:rFonts w:ascii="Times" w:eastAsia="Times New Roman" w:hAnsi="Times" w:cs="Times New Roman"/>
          <w:sz w:val="20"/>
          <w:szCs w:val="20"/>
        </w:rPr>
      </w:pPr>
    </w:p>
    <w:p w:rsidR="00E3662D" w:rsidRPr="00E3662D" w:rsidRDefault="00E3662D" w:rsidP="00E3662D">
      <w:pPr>
        <w:shd w:val="clear" w:color="auto" w:fill="FFFFFF"/>
        <w:jc w:val="right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E3662D">
        <w:rPr>
          <w:rFonts w:ascii="Trebuchet MS" w:eastAsia="Times New Roman" w:hAnsi="Trebuchet MS" w:cs="Times New Roman"/>
          <w:color w:val="333333"/>
          <w:sz w:val="18"/>
          <w:szCs w:val="18"/>
        </w:rPr>
        <w:fldChar w:fldCharType="begin"/>
      </w:r>
      <w:r w:rsidRPr="00E3662D">
        <w:rPr>
          <w:rFonts w:ascii="Trebuchet MS" w:eastAsia="Times New Roman" w:hAnsi="Trebuchet MS" w:cs="Times New Roman"/>
          <w:color w:val="333333"/>
          <w:sz w:val="18"/>
          <w:szCs w:val="18"/>
        </w:rPr>
        <w:instrText xml:space="preserve"> </w:instrText>
      </w:r>
      <w:r w:rsidRPr="00E3662D">
        <w:rPr>
          <w:rFonts w:ascii="Trebuchet MS" w:eastAsia="Times New Roman" w:hAnsi="Trebuchet MS" w:cs="Times New Roman"/>
          <w:color w:val="333333"/>
          <w:sz w:val="18"/>
          <w:szCs w:val="18"/>
        </w:rPr>
        <w:fldChar w:fldCharType="begin"/>
      </w:r>
      <w:r w:rsidRPr="00E3662D">
        <w:rPr>
          <w:rFonts w:ascii="Trebuchet MS" w:eastAsia="Times New Roman" w:hAnsi="Trebuchet MS" w:cs="Times New Roman"/>
          <w:color w:val="333333"/>
          <w:sz w:val="18"/>
          <w:szCs w:val="18"/>
        </w:rPr>
        <w:instrText xml:space="preserve"> PRIVATE "&lt;INPUT TYPE=\"button\" VALUE=\"Cancel\" TITLE=\"Cancel\" NAME=\"\"&gt;" </w:instrText>
      </w:r>
      <w:r w:rsidRPr="00E3662D">
        <w:rPr>
          <w:rFonts w:ascii="Trebuchet MS" w:eastAsia="Times New Roman" w:hAnsi="Trebuchet MS" w:cs="Times New Roman"/>
          <w:color w:val="333333"/>
          <w:sz w:val="18"/>
          <w:szCs w:val="18"/>
        </w:rPr>
        <w:fldChar w:fldCharType="end"/>
      </w:r>
      <w:r w:rsidRPr="00E3662D">
        <w:rPr>
          <w:rFonts w:ascii="Trebuchet MS" w:eastAsia="Times New Roman" w:hAnsi="Trebuchet MS" w:cs="Times New Roman"/>
          <w:color w:val="333333"/>
          <w:sz w:val="18"/>
          <w:szCs w:val="18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866775" cy="257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62D">
        <w:rPr>
          <w:rFonts w:ascii="Trebuchet MS" w:eastAsia="Times New Roman" w:hAnsi="Trebuchet MS" w:cs="Times New Roman"/>
          <w:color w:val="333333"/>
          <w:sz w:val="18"/>
          <w:szCs w:val="18"/>
        </w:rPr>
        <w:fldChar w:fldCharType="end"/>
      </w:r>
      <w:r w:rsidRPr="00E3662D">
        <w:rPr>
          <w:rFonts w:ascii="Trebuchet MS" w:eastAsia="Times New Roman" w:hAnsi="Trebuchet MS" w:cs="Times New Roman"/>
          <w:color w:val="333333"/>
          <w:sz w:val="18"/>
          <w:szCs w:val="18"/>
        </w:rPr>
        <w:t xml:space="preserve"> </w:t>
      </w:r>
    </w:p>
    <w:p w:rsidR="00394034" w:rsidRDefault="00394034"/>
    <w:sectPr w:rsidR="00394034" w:rsidSect="00415E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1Mje0MDQ2MLcwsDRS0lEKTi0uzszPAykwrAUAQs0ciiwAAAA="/>
  </w:docVars>
  <w:rsids>
    <w:rsidRoot w:val="00E3662D"/>
    <w:rsid w:val="00394034"/>
    <w:rsid w:val="00415EC8"/>
    <w:rsid w:val="00B0111B"/>
    <w:rsid w:val="00E3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30"/>
  <w15:docId w15:val="{6BEFCC40-019E-4E55-B7D4-4D013DC3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662D"/>
    <w:rPr>
      <w:b/>
      <w:bCs/>
    </w:rPr>
  </w:style>
  <w:style w:type="character" w:customStyle="1" w:styleId="apple-converted-space">
    <w:name w:val="apple-converted-space"/>
    <w:basedOn w:val="DefaultParagraphFont"/>
    <w:rsid w:val="00E36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Dirt Cat</dc:creator>
  <cp:keywords/>
  <dc:description/>
  <cp:lastModifiedBy>Beth ulivi</cp:lastModifiedBy>
  <cp:revision>2</cp:revision>
  <dcterms:created xsi:type="dcterms:W3CDTF">2016-04-30T22:00:00Z</dcterms:created>
  <dcterms:modified xsi:type="dcterms:W3CDTF">2016-04-30T22:00:00Z</dcterms:modified>
</cp:coreProperties>
</file>