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6F8" w:rsidRPr="005136F8" w:rsidRDefault="005136F8" w:rsidP="005136F8">
      <w:pPr>
        <w:spacing w:after="0" w:line="240" w:lineRule="auto"/>
        <w:jc w:val="center"/>
        <w:rPr>
          <w:b/>
        </w:rPr>
      </w:pPr>
      <w:r w:rsidRPr="005136F8">
        <w:rPr>
          <w:b/>
        </w:rPr>
        <w:t>EGR 150</w:t>
      </w:r>
    </w:p>
    <w:p w:rsidR="005136F8" w:rsidRPr="005136F8" w:rsidRDefault="005136F8" w:rsidP="005136F8">
      <w:pPr>
        <w:spacing w:after="0" w:line="240" w:lineRule="auto"/>
        <w:jc w:val="center"/>
        <w:rPr>
          <w:b/>
        </w:rPr>
      </w:pPr>
      <w:r w:rsidRPr="005136F8">
        <w:rPr>
          <w:b/>
        </w:rPr>
        <w:t>Introduction to Engineering</w:t>
      </w:r>
    </w:p>
    <w:p w:rsidR="005136F8" w:rsidRPr="005136F8" w:rsidRDefault="00CC52BC" w:rsidP="005136F8">
      <w:pPr>
        <w:spacing w:after="0" w:line="240" w:lineRule="auto"/>
        <w:jc w:val="center"/>
        <w:rPr>
          <w:b/>
        </w:rPr>
      </w:pPr>
      <w:r>
        <w:rPr>
          <w:b/>
        </w:rPr>
        <w:t>Disciplines Report</w:t>
      </w:r>
    </w:p>
    <w:p w:rsidR="005136F8" w:rsidRDefault="005136F8" w:rsidP="005136F8">
      <w:pPr>
        <w:spacing w:after="0" w:line="240" w:lineRule="auto"/>
        <w:jc w:val="center"/>
        <w:rPr>
          <w:b/>
        </w:rPr>
      </w:pPr>
      <w:r w:rsidRPr="005136F8">
        <w:rPr>
          <w:b/>
        </w:rPr>
        <w:t xml:space="preserve">Due </w:t>
      </w:r>
      <w:r w:rsidR="00CC52BC">
        <w:rPr>
          <w:b/>
        </w:rPr>
        <w:t>at the beginning of class on 2/29</w:t>
      </w:r>
    </w:p>
    <w:p w:rsidR="00B616D2" w:rsidRPr="005136F8" w:rsidRDefault="00B616D2" w:rsidP="005136F8">
      <w:pPr>
        <w:spacing w:after="0" w:line="240" w:lineRule="auto"/>
        <w:jc w:val="center"/>
        <w:rPr>
          <w:b/>
        </w:rPr>
      </w:pPr>
      <w:r>
        <w:rPr>
          <w:b/>
        </w:rPr>
        <w:t>(</w:t>
      </w:r>
      <w:proofErr w:type="gramStart"/>
      <w:r>
        <w:rPr>
          <w:b/>
        </w:rPr>
        <w:t>upload</w:t>
      </w:r>
      <w:proofErr w:type="gramEnd"/>
      <w:r>
        <w:rPr>
          <w:b/>
        </w:rPr>
        <w:t xml:space="preserve"> your document on </w:t>
      </w:r>
      <w:proofErr w:type="spellStart"/>
      <w:r>
        <w:rPr>
          <w:b/>
        </w:rPr>
        <w:t>moodle</w:t>
      </w:r>
      <w:proofErr w:type="spellEnd"/>
      <w:r w:rsidR="005A55F6">
        <w:rPr>
          <w:b/>
        </w:rPr>
        <w:t>, turn in hard copy, post on web page</w:t>
      </w:r>
      <w:r>
        <w:rPr>
          <w:b/>
        </w:rPr>
        <w:t>)</w:t>
      </w:r>
    </w:p>
    <w:p w:rsidR="005136F8" w:rsidRDefault="005136F8" w:rsidP="005136F8">
      <w:pPr>
        <w:spacing w:after="0" w:line="240" w:lineRule="auto"/>
      </w:pPr>
    </w:p>
    <w:p w:rsidR="00EA65A8" w:rsidRDefault="00EA65A8" w:rsidP="005136F8">
      <w:pPr>
        <w:spacing w:after="0" w:line="240" w:lineRule="auto"/>
      </w:pPr>
      <w:bookmarkStart w:id="0" w:name="_GoBack"/>
      <w:bookmarkEnd w:id="0"/>
    </w:p>
    <w:p w:rsidR="00B616D2" w:rsidRPr="00EA65A8" w:rsidRDefault="00EA65A8" w:rsidP="00CC52BC">
      <w:pPr>
        <w:spacing w:after="0" w:line="240" w:lineRule="auto"/>
        <w:rPr>
          <w:u w:val="single"/>
        </w:rPr>
      </w:pPr>
      <w:r w:rsidRPr="00EA65A8">
        <w:rPr>
          <w:u w:val="single"/>
        </w:rPr>
        <w:t>Purpose</w:t>
      </w:r>
    </w:p>
    <w:p w:rsidR="00EA65A8" w:rsidRDefault="00EA65A8" w:rsidP="00CC52BC">
      <w:pPr>
        <w:spacing w:after="0" w:line="240" w:lineRule="auto"/>
      </w:pPr>
    </w:p>
    <w:p w:rsidR="00EA65A8" w:rsidRDefault="00EA65A8" w:rsidP="00CC52BC">
      <w:pPr>
        <w:spacing w:after="0" w:line="240" w:lineRule="auto"/>
      </w:pPr>
      <w:r>
        <w:t>The purpose of this assignment is help you gain a deeper understanding of your selected field of study and to determine, as best as you can, whether your choice of major is right for you.</w:t>
      </w:r>
    </w:p>
    <w:p w:rsidR="00EA65A8" w:rsidRDefault="00EA65A8" w:rsidP="00CC52BC">
      <w:pPr>
        <w:spacing w:after="0" w:line="240" w:lineRule="auto"/>
      </w:pPr>
    </w:p>
    <w:p w:rsidR="00EA65A8" w:rsidRPr="00EA65A8" w:rsidRDefault="00EA65A8" w:rsidP="00CC52BC">
      <w:pPr>
        <w:spacing w:after="0" w:line="240" w:lineRule="auto"/>
        <w:rPr>
          <w:u w:val="single"/>
        </w:rPr>
      </w:pPr>
      <w:r w:rsidRPr="00EA65A8">
        <w:rPr>
          <w:u w:val="single"/>
        </w:rPr>
        <w:t>Description</w:t>
      </w:r>
    </w:p>
    <w:p w:rsidR="00EA65A8" w:rsidRDefault="00EA65A8" w:rsidP="00CC52BC">
      <w:pPr>
        <w:spacing w:after="0" w:line="240" w:lineRule="auto"/>
      </w:pPr>
    </w:p>
    <w:p w:rsidR="00EA65A8" w:rsidRDefault="00EA65A8" w:rsidP="00CC52BC">
      <w:pPr>
        <w:spacing w:after="0" w:line="240" w:lineRule="auto"/>
      </w:pPr>
      <w:r>
        <w:t>Most engineering colleges offer BS degrees in Civil, Computer, Electrical and Mechanical Engineering.   The profession of “engineering” also offers many other disciplines such as biomedical, environmental, ceramics, industrial and agricultural engineering.</w:t>
      </w:r>
    </w:p>
    <w:p w:rsidR="00EA65A8" w:rsidRDefault="00EA65A8" w:rsidP="00CC52BC">
      <w:pPr>
        <w:spacing w:after="0" w:line="240" w:lineRule="auto"/>
      </w:pPr>
    </w:p>
    <w:p w:rsidR="00EA65A8" w:rsidRDefault="00EA65A8" w:rsidP="00CC52BC">
      <w:pPr>
        <w:spacing w:after="0" w:line="240" w:lineRule="auto"/>
      </w:pPr>
      <w:r>
        <w:t xml:space="preserve">You will conduct research on your choice of three disciplines, compare and </w:t>
      </w:r>
      <w:proofErr w:type="spellStart"/>
      <w:r>
        <w:t>constrast</w:t>
      </w:r>
      <w:proofErr w:type="spellEnd"/>
      <w:r>
        <w:t xml:space="preserve"> them and communicate your findings and insights via a Recommendation Report.   The report must adhere to the format specified in Chapter 5 of </w:t>
      </w:r>
      <w:r w:rsidRPr="00EA65A8">
        <w:rPr>
          <w:u w:val="single"/>
        </w:rPr>
        <w:t>A Guide to Writing as an Engineer</w:t>
      </w:r>
      <w:r>
        <w:t>.</w:t>
      </w:r>
    </w:p>
    <w:p w:rsidR="00EA65A8" w:rsidRDefault="00EA65A8" w:rsidP="00CC52BC">
      <w:pPr>
        <w:spacing w:after="0" w:line="240" w:lineRule="auto"/>
      </w:pPr>
    </w:p>
    <w:p w:rsidR="00EA65A8" w:rsidRDefault="00EA65A8" w:rsidP="00CC52BC">
      <w:pPr>
        <w:spacing w:after="0" w:line="240" w:lineRule="auto"/>
      </w:pPr>
      <w:r>
        <w:t>The report is to be presented on your web page in pdf format.</w:t>
      </w:r>
    </w:p>
    <w:p w:rsidR="00EA65A8" w:rsidRDefault="00EA65A8" w:rsidP="00CC52BC">
      <w:pPr>
        <w:spacing w:after="0" w:line="240" w:lineRule="auto"/>
      </w:pPr>
    </w:p>
    <w:p w:rsidR="00EA65A8" w:rsidRPr="00EA65A8" w:rsidRDefault="00EA65A8" w:rsidP="00CC52BC">
      <w:pPr>
        <w:spacing w:after="0" w:line="240" w:lineRule="auto"/>
        <w:rPr>
          <w:u w:val="single"/>
        </w:rPr>
      </w:pPr>
      <w:r w:rsidRPr="00EA65A8">
        <w:rPr>
          <w:u w:val="single"/>
        </w:rPr>
        <w:t>Audience</w:t>
      </w:r>
    </w:p>
    <w:p w:rsidR="00EA65A8" w:rsidRDefault="00EA65A8" w:rsidP="00CC52BC">
      <w:pPr>
        <w:spacing w:after="0" w:line="240" w:lineRule="auto"/>
      </w:pPr>
    </w:p>
    <w:p w:rsidR="00EA65A8" w:rsidRDefault="00EA65A8" w:rsidP="00CC52BC">
      <w:pPr>
        <w:spacing w:after="0" w:line="240" w:lineRule="auto"/>
      </w:pPr>
      <w:r>
        <w:t>This writing assignment is known as a Recommendation Report.   Since you will be offering your personal evaluation and insights relative to your research findings, it is appropriate to write in active voice.</w:t>
      </w:r>
    </w:p>
    <w:p w:rsidR="00EA65A8" w:rsidRDefault="00EA65A8" w:rsidP="00CC52BC">
      <w:pPr>
        <w:spacing w:after="0" w:line="240" w:lineRule="auto"/>
      </w:pPr>
    </w:p>
    <w:p w:rsidR="00EA65A8" w:rsidRPr="00EA65A8" w:rsidRDefault="00EA65A8" w:rsidP="00CC52BC">
      <w:pPr>
        <w:spacing w:after="0" w:line="240" w:lineRule="auto"/>
        <w:rPr>
          <w:u w:val="single"/>
        </w:rPr>
      </w:pPr>
      <w:r w:rsidRPr="00EA65A8">
        <w:rPr>
          <w:u w:val="single"/>
        </w:rPr>
        <w:t>Grading</w:t>
      </w:r>
    </w:p>
    <w:p w:rsidR="00EA65A8" w:rsidRDefault="00EA65A8" w:rsidP="00CC52BC">
      <w:pPr>
        <w:spacing w:after="0" w:line="240" w:lineRule="auto"/>
      </w:pPr>
    </w:p>
    <w:p w:rsidR="00EA65A8" w:rsidRDefault="00EA65A8" w:rsidP="00CC52BC">
      <w:pPr>
        <w:spacing w:after="0" w:line="240" w:lineRule="auto"/>
      </w:pPr>
      <w:r>
        <w:t>Your grade on this assignment will be based on how well you meet the following requirements.</w:t>
      </w:r>
    </w:p>
    <w:p w:rsidR="00283AED" w:rsidRDefault="00283AED" w:rsidP="00CC52BC">
      <w:pPr>
        <w:spacing w:after="0" w:line="240" w:lineRule="auto"/>
      </w:pPr>
    </w:p>
    <w:tbl>
      <w:tblPr>
        <w:tblStyle w:val="TableGrid"/>
        <w:tblW w:w="0" w:type="auto"/>
        <w:tblLook w:val="04A0"/>
      </w:tblPr>
      <w:tblGrid>
        <w:gridCol w:w="2245"/>
        <w:gridCol w:w="5940"/>
        <w:gridCol w:w="1165"/>
      </w:tblGrid>
      <w:tr w:rsidR="00283AED" w:rsidTr="00283AED">
        <w:tc>
          <w:tcPr>
            <w:tcW w:w="2245" w:type="dxa"/>
          </w:tcPr>
          <w:p w:rsidR="00283AED" w:rsidRPr="00283AED" w:rsidRDefault="00283AED" w:rsidP="005A55F6">
            <w:pPr>
              <w:jc w:val="center"/>
              <w:rPr>
                <w:b/>
              </w:rPr>
            </w:pPr>
            <w:r w:rsidRPr="00283AED">
              <w:rPr>
                <w:b/>
              </w:rPr>
              <w:t>Item</w:t>
            </w:r>
          </w:p>
        </w:tc>
        <w:tc>
          <w:tcPr>
            <w:tcW w:w="5940" w:type="dxa"/>
          </w:tcPr>
          <w:p w:rsidR="00283AED" w:rsidRPr="00283AED" w:rsidRDefault="00283AED" w:rsidP="005A55F6">
            <w:pPr>
              <w:jc w:val="center"/>
              <w:rPr>
                <w:b/>
              </w:rPr>
            </w:pPr>
            <w:r w:rsidRPr="00283AED">
              <w:rPr>
                <w:b/>
              </w:rPr>
              <w:t>Description</w:t>
            </w:r>
          </w:p>
        </w:tc>
        <w:tc>
          <w:tcPr>
            <w:tcW w:w="1165" w:type="dxa"/>
          </w:tcPr>
          <w:p w:rsidR="00283AED" w:rsidRPr="00283AED" w:rsidRDefault="00283AED" w:rsidP="005A55F6">
            <w:pPr>
              <w:jc w:val="center"/>
              <w:rPr>
                <w:b/>
              </w:rPr>
            </w:pPr>
            <w:r w:rsidRPr="00283AED">
              <w:rPr>
                <w:b/>
              </w:rPr>
              <w:t>Points</w:t>
            </w:r>
          </w:p>
        </w:tc>
      </w:tr>
      <w:tr w:rsidR="00283AED" w:rsidTr="00283AED">
        <w:tc>
          <w:tcPr>
            <w:tcW w:w="2245" w:type="dxa"/>
          </w:tcPr>
          <w:p w:rsidR="00283AED" w:rsidRDefault="00283AED" w:rsidP="00CC52BC">
            <w:r>
              <w:t>Title Page</w:t>
            </w:r>
          </w:p>
        </w:tc>
        <w:tc>
          <w:tcPr>
            <w:tcW w:w="5940" w:type="dxa"/>
          </w:tcPr>
          <w:p w:rsidR="00283AED" w:rsidRDefault="00283AED" w:rsidP="00CC52BC">
            <w:r>
              <w:t>Include an appropriate title page</w:t>
            </w:r>
          </w:p>
        </w:tc>
        <w:tc>
          <w:tcPr>
            <w:tcW w:w="1165" w:type="dxa"/>
          </w:tcPr>
          <w:p w:rsidR="00283AED" w:rsidRDefault="00283AED" w:rsidP="00283AED">
            <w:pPr>
              <w:jc w:val="center"/>
            </w:pPr>
            <w:r>
              <w:t>5</w:t>
            </w:r>
          </w:p>
        </w:tc>
      </w:tr>
      <w:tr w:rsidR="00283AED" w:rsidTr="00283AED">
        <w:tc>
          <w:tcPr>
            <w:tcW w:w="2245" w:type="dxa"/>
          </w:tcPr>
          <w:p w:rsidR="00283AED" w:rsidRDefault="00283AED" w:rsidP="00CC52BC">
            <w:r>
              <w:t>Introduction</w:t>
            </w:r>
          </w:p>
        </w:tc>
        <w:tc>
          <w:tcPr>
            <w:tcW w:w="5940" w:type="dxa"/>
          </w:tcPr>
          <w:p w:rsidR="00283AED" w:rsidRDefault="00283AED" w:rsidP="00CC52BC">
            <w:r>
              <w:t>Provide an introduction section that briefly discusses the three disciplines you chose to research and why.</w:t>
            </w:r>
          </w:p>
        </w:tc>
        <w:tc>
          <w:tcPr>
            <w:tcW w:w="1165" w:type="dxa"/>
          </w:tcPr>
          <w:p w:rsidR="00283AED" w:rsidRDefault="00283AED" w:rsidP="00283AED">
            <w:pPr>
              <w:jc w:val="center"/>
            </w:pPr>
            <w:r>
              <w:t>10</w:t>
            </w:r>
          </w:p>
        </w:tc>
      </w:tr>
      <w:tr w:rsidR="00283AED" w:rsidTr="00283AED">
        <w:tc>
          <w:tcPr>
            <w:tcW w:w="2245" w:type="dxa"/>
          </w:tcPr>
          <w:p w:rsidR="00283AED" w:rsidRDefault="00283AED" w:rsidP="00CC52BC">
            <w:r>
              <w:t>Research results</w:t>
            </w:r>
          </w:p>
        </w:tc>
        <w:tc>
          <w:tcPr>
            <w:tcW w:w="5940" w:type="dxa"/>
          </w:tcPr>
          <w:p w:rsidR="00283AED" w:rsidRDefault="00283AED" w:rsidP="00CC52BC">
            <w:r>
              <w:t>Summarize your research results.   Include at least one table and one graph.   Compare and contrast the three disciplines relative to:</w:t>
            </w:r>
          </w:p>
          <w:p w:rsidR="00283AED" w:rsidRDefault="00283AED" w:rsidP="00283AED">
            <w:pPr>
              <w:pStyle w:val="ListParagraph"/>
              <w:numPr>
                <w:ilvl w:val="0"/>
                <w:numId w:val="3"/>
              </w:numPr>
            </w:pPr>
            <w:r>
              <w:t>Specialties and/or sub-disciplines</w:t>
            </w:r>
          </w:p>
          <w:p w:rsidR="00283AED" w:rsidRDefault="00283AED" w:rsidP="00283AED">
            <w:pPr>
              <w:pStyle w:val="ListParagraph"/>
              <w:numPr>
                <w:ilvl w:val="0"/>
                <w:numId w:val="3"/>
              </w:numPr>
            </w:pPr>
            <w:r>
              <w:t>History and heritage of the discipline</w:t>
            </w:r>
          </w:p>
          <w:p w:rsidR="00283AED" w:rsidRDefault="00283AED" w:rsidP="00283AED">
            <w:pPr>
              <w:pStyle w:val="ListParagraph"/>
              <w:numPr>
                <w:ilvl w:val="0"/>
                <w:numId w:val="3"/>
              </w:numPr>
            </w:pPr>
            <w:r>
              <w:t>Impact on the safety and quality of life for humankind</w:t>
            </w:r>
          </w:p>
          <w:p w:rsidR="00283AED" w:rsidRDefault="00283AED" w:rsidP="00283AED">
            <w:pPr>
              <w:pStyle w:val="ListParagraph"/>
              <w:numPr>
                <w:ilvl w:val="0"/>
                <w:numId w:val="3"/>
              </w:numPr>
            </w:pPr>
            <w:r>
              <w:t>Career opportunities for graduates</w:t>
            </w:r>
          </w:p>
          <w:p w:rsidR="00283AED" w:rsidRDefault="00283AED" w:rsidP="00283AED">
            <w:pPr>
              <w:pStyle w:val="ListParagraph"/>
              <w:numPr>
                <w:ilvl w:val="0"/>
                <w:numId w:val="3"/>
              </w:numPr>
            </w:pPr>
            <w:r>
              <w:t>National and/or international supply and demand</w:t>
            </w:r>
          </w:p>
          <w:p w:rsidR="00283AED" w:rsidRDefault="00283AED" w:rsidP="00283AED">
            <w:pPr>
              <w:pStyle w:val="ListParagraph"/>
              <w:numPr>
                <w:ilvl w:val="0"/>
                <w:numId w:val="3"/>
              </w:numPr>
            </w:pPr>
            <w:r>
              <w:t>Regional job market needs</w:t>
            </w:r>
          </w:p>
          <w:p w:rsidR="00283AED" w:rsidRDefault="00283AED" w:rsidP="00283AED">
            <w:pPr>
              <w:pStyle w:val="ListParagraph"/>
              <w:numPr>
                <w:ilvl w:val="0"/>
                <w:numId w:val="3"/>
              </w:numPr>
            </w:pPr>
            <w:r>
              <w:t>Graduate level education need</w:t>
            </w:r>
          </w:p>
          <w:p w:rsidR="00283AED" w:rsidRDefault="00283AED" w:rsidP="00283AED">
            <w:pPr>
              <w:pStyle w:val="ListParagraph"/>
              <w:numPr>
                <w:ilvl w:val="0"/>
                <w:numId w:val="3"/>
              </w:numPr>
            </w:pPr>
            <w:r>
              <w:lastRenderedPageBreak/>
              <w:t>Salaries for BS, MS, PhD graduates</w:t>
            </w:r>
          </w:p>
        </w:tc>
        <w:tc>
          <w:tcPr>
            <w:tcW w:w="1165" w:type="dxa"/>
          </w:tcPr>
          <w:p w:rsidR="00283AED" w:rsidRDefault="00283AED" w:rsidP="00283AED">
            <w:pPr>
              <w:jc w:val="center"/>
            </w:pPr>
            <w:r>
              <w:lastRenderedPageBreak/>
              <w:t>45</w:t>
            </w:r>
          </w:p>
        </w:tc>
      </w:tr>
      <w:tr w:rsidR="00283AED" w:rsidTr="00283AED">
        <w:tc>
          <w:tcPr>
            <w:tcW w:w="2245" w:type="dxa"/>
          </w:tcPr>
          <w:p w:rsidR="00283AED" w:rsidRDefault="00283AED" w:rsidP="00CC52BC">
            <w:r>
              <w:lastRenderedPageBreak/>
              <w:t>Conclusion</w:t>
            </w:r>
          </w:p>
        </w:tc>
        <w:tc>
          <w:tcPr>
            <w:tcW w:w="5940" w:type="dxa"/>
          </w:tcPr>
          <w:p w:rsidR="00283AED" w:rsidRDefault="00283AED" w:rsidP="00CC52BC">
            <w:r>
              <w:t>Include a conclusion section that summarizes your new knowledge.   Describe how your research has influenced your choice of major.   If you have not decided upon a major, discuss what other research you need to conduct in order to make an educated decision</w:t>
            </w:r>
          </w:p>
        </w:tc>
        <w:tc>
          <w:tcPr>
            <w:tcW w:w="1165" w:type="dxa"/>
          </w:tcPr>
          <w:p w:rsidR="00283AED" w:rsidRDefault="00283AED" w:rsidP="00283AED">
            <w:pPr>
              <w:jc w:val="center"/>
            </w:pPr>
            <w:r>
              <w:t>10</w:t>
            </w:r>
          </w:p>
        </w:tc>
      </w:tr>
      <w:tr w:rsidR="00283AED" w:rsidTr="00283AED">
        <w:tc>
          <w:tcPr>
            <w:tcW w:w="2245" w:type="dxa"/>
          </w:tcPr>
          <w:p w:rsidR="00283AED" w:rsidRDefault="00283AED" w:rsidP="00CC52BC">
            <w:r>
              <w:t>References</w:t>
            </w:r>
          </w:p>
        </w:tc>
        <w:tc>
          <w:tcPr>
            <w:tcW w:w="5940" w:type="dxa"/>
          </w:tcPr>
          <w:p w:rsidR="00283AED" w:rsidRDefault="00283AED" w:rsidP="00CC52BC">
            <w:r>
              <w:t>Include at least three references only one of which may be a reliable internet source.   The other two references must be from an online journal and a government source.</w:t>
            </w:r>
          </w:p>
        </w:tc>
        <w:tc>
          <w:tcPr>
            <w:tcW w:w="1165" w:type="dxa"/>
          </w:tcPr>
          <w:p w:rsidR="00283AED" w:rsidRDefault="00283AED" w:rsidP="00283AED">
            <w:pPr>
              <w:jc w:val="center"/>
            </w:pPr>
            <w:r>
              <w:t>10</w:t>
            </w:r>
          </w:p>
        </w:tc>
      </w:tr>
      <w:tr w:rsidR="00283AED" w:rsidTr="00283AED">
        <w:tc>
          <w:tcPr>
            <w:tcW w:w="2245" w:type="dxa"/>
          </w:tcPr>
          <w:p w:rsidR="00283AED" w:rsidRDefault="00283AED" w:rsidP="00CC52BC">
            <w:r>
              <w:t>Format, writing, organization</w:t>
            </w:r>
          </w:p>
        </w:tc>
        <w:tc>
          <w:tcPr>
            <w:tcW w:w="5940" w:type="dxa"/>
          </w:tcPr>
          <w:p w:rsidR="00283AED" w:rsidRDefault="00283AED" w:rsidP="00CC52BC">
            <w:r>
              <w:t xml:space="preserve">In addition, your format, organization and writing skills must conform to effective technical writing techniques and formats described in </w:t>
            </w:r>
            <w:r w:rsidRPr="005A55F6">
              <w:rPr>
                <w:u w:val="single"/>
              </w:rPr>
              <w:t>A Guide to Writing as an Engineer</w:t>
            </w:r>
            <w:r>
              <w:t>.   This includes the appropriate use of title pages and cover letters, page numbers, fonts, titles and section headings.   All drawings, tables, charts and graphs must be numbered, titled, labeled and dimensioned.   Your document should be free of spelling, punctuation, grammar and formatting errors.</w:t>
            </w:r>
          </w:p>
          <w:p w:rsidR="00283AED" w:rsidRDefault="00283AED" w:rsidP="00CC52BC"/>
          <w:p w:rsidR="00283AED" w:rsidRDefault="00283AED" w:rsidP="005A55F6">
            <w:r>
              <w:t>Note:   a format including headers must be submitted or wil</w:t>
            </w:r>
            <w:r w:rsidR="005A55F6">
              <w:t xml:space="preserve">l result in a grade of zero. </w:t>
            </w:r>
          </w:p>
        </w:tc>
        <w:tc>
          <w:tcPr>
            <w:tcW w:w="1165" w:type="dxa"/>
          </w:tcPr>
          <w:p w:rsidR="00283AED" w:rsidRDefault="005A55F6" w:rsidP="00283AED">
            <w:pPr>
              <w:jc w:val="center"/>
            </w:pPr>
            <w:r>
              <w:t>20</w:t>
            </w:r>
          </w:p>
        </w:tc>
      </w:tr>
    </w:tbl>
    <w:p w:rsidR="00EA65A8" w:rsidRDefault="00EA65A8" w:rsidP="00CC52BC">
      <w:pPr>
        <w:spacing w:after="0" w:line="240" w:lineRule="auto"/>
      </w:pPr>
    </w:p>
    <w:p w:rsidR="00EA65A8" w:rsidRDefault="00EA65A8" w:rsidP="00CC52BC">
      <w:pPr>
        <w:spacing w:after="0" w:line="240" w:lineRule="auto"/>
      </w:pPr>
    </w:p>
    <w:p w:rsidR="00EA65A8" w:rsidRPr="005A55F6" w:rsidRDefault="00EA65A8" w:rsidP="00CC52BC">
      <w:pPr>
        <w:spacing w:after="0" w:line="240" w:lineRule="auto"/>
        <w:rPr>
          <w:u w:val="single"/>
        </w:rPr>
      </w:pPr>
      <w:r w:rsidRPr="005A55F6">
        <w:rPr>
          <w:u w:val="single"/>
        </w:rPr>
        <w:t>Length Requirement</w:t>
      </w:r>
    </w:p>
    <w:p w:rsidR="00EA65A8" w:rsidRDefault="00EA65A8" w:rsidP="00CC52BC">
      <w:pPr>
        <w:spacing w:after="0" w:line="240" w:lineRule="auto"/>
      </w:pPr>
    </w:p>
    <w:p w:rsidR="005A55F6" w:rsidRDefault="005A55F6" w:rsidP="00CC52BC">
      <w:pPr>
        <w:spacing w:after="0" w:line="240" w:lineRule="auto"/>
      </w:pPr>
      <w:r>
        <w:t>Unless otherwise specified all documents must be single-spaced and have 1” margins.   Be sure your setup is set to 1” margins as the default is 1.25”</w:t>
      </w:r>
    </w:p>
    <w:p w:rsidR="005A55F6" w:rsidRDefault="005A55F6" w:rsidP="00CC52BC">
      <w:pPr>
        <w:spacing w:after="0" w:line="240" w:lineRule="auto"/>
      </w:pPr>
    </w:p>
    <w:p w:rsidR="005A55F6" w:rsidRDefault="005A55F6" w:rsidP="00CC52BC">
      <w:pPr>
        <w:spacing w:after="0" w:line="240" w:lineRule="auto"/>
      </w:pPr>
      <w:r>
        <w:t>Double space between paragraphs.</w:t>
      </w:r>
    </w:p>
    <w:p w:rsidR="00EA65A8" w:rsidRDefault="00EA65A8" w:rsidP="00CC52BC">
      <w:pPr>
        <w:spacing w:after="0" w:line="240" w:lineRule="auto"/>
      </w:pPr>
    </w:p>
    <w:p w:rsidR="00EA65A8" w:rsidRDefault="00EA65A8" w:rsidP="00CC52BC">
      <w:pPr>
        <w:spacing w:after="0" w:line="240" w:lineRule="auto"/>
        <w:rPr>
          <w:u w:val="single"/>
        </w:rPr>
      </w:pPr>
      <w:r w:rsidRPr="005A55F6">
        <w:rPr>
          <w:u w:val="single"/>
        </w:rPr>
        <w:t>Resources to consider</w:t>
      </w:r>
    </w:p>
    <w:p w:rsidR="005A55F6" w:rsidRDefault="005A55F6" w:rsidP="00CC52BC">
      <w:pPr>
        <w:spacing w:after="0" w:line="240" w:lineRule="auto"/>
        <w:rPr>
          <w:u w:val="single"/>
        </w:rPr>
      </w:pPr>
    </w:p>
    <w:p w:rsidR="005A55F6" w:rsidRDefault="005A55F6" w:rsidP="005A55F6">
      <w:pPr>
        <w:pStyle w:val="ListParagraph"/>
        <w:numPr>
          <w:ilvl w:val="0"/>
          <w:numId w:val="4"/>
        </w:numPr>
        <w:spacing w:after="0" w:line="240" w:lineRule="auto"/>
      </w:pPr>
      <w:r>
        <w:t>Check the resources page that will be posted on the Moodle website.</w:t>
      </w:r>
    </w:p>
    <w:p w:rsidR="005A55F6" w:rsidRDefault="005A55F6" w:rsidP="005A55F6">
      <w:pPr>
        <w:pStyle w:val="ListParagraph"/>
        <w:numPr>
          <w:ilvl w:val="0"/>
          <w:numId w:val="4"/>
        </w:numPr>
        <w:spacing w:after="0" w:line="240" w:lineRule="auto"/>
      </w:pPr>
      <w:r>
        <w:t xml:space="preserve">For statistics and other information:  </w:t>
      </w:r>
      <w:hyperlink r:id="rId5" w:history="1">
        <w:r w:rsidRPr="00E25A7C">
          <w:rPr>
            <w:rStyle w:val="Hyperlink"/>
          </w:rPr>
          <w:t>http://www.bls.gov</w:t>
        </w:r>
      </w:hyperlink>
    </w:p>
    <w:p w:rsidR="005A55F6" w:rsidRDefault="005A55F6" w:rsidP="005A55F6">
      <w:pPr>
        <w:spacing w:after="0" w:line="240" w:lineRule="auto"/>
      </w:pPr>
    </w:p>
    <w:p w:rsidR="005A55F6" w:rsidRDefault="005A55F6" w:rsidP="005A55F6">
      <w:pPr>
        <w:spacing w:after="0" w:line="240" w:lineRule="auto"/>
      </w:pPr>
    </w:p>
    <w:p w:rsidR="005A55F6" w:rsidRPr="005A55F6" w:rsidRDefault="005A55F6" w:rsidP="00CC52BC">
      <w:pPr>
        <w:spacing w:after="0" w:line="240" w:lineRule="auto"/>
      </w:pPr>
    </w:p>
    <w:sectPr w:rsidR="005A55F6" w:rsidRPr="005A55F6" w:rsidSect="00AA3B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136AE"/>
    <w:multiLevelType w:val="hybridMultilevel"/>
    <w:tmpl w:val="DAA45422"/>
    <w:lvl w:ilvl="0" w:tplc="58EE025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895CDC"/>
    <w:multiLevelType w:val="hybridMultilevel"/>
    <w:tmpl w:val="56DA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F56297"/>
    <w:multiLevelType w:val="hybridMultilevel"/>
    <w:tmpl w:val="42CE4EE0"/>
    <w:lvl w:ilvl="0" w:tplc="58EE025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504C55"/>
    <w:multiLevelType w:val="hybridMultilevel"/>
    <w:tmpl w:val="8208DF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36F8"/>
    <w:rsid w:val="000A0894"/>
    <w:rsid w:val="000F1440"/>
    <w:rsid w:val="00207C61"/>
    <w:rsid w:val="00283AED"/>
    <w:rsid w:val="00343A34"/>
    <w:rsid w:val="003D1239"/>
    <w:rsid w:val="005136F8"/>
    <w:rsid w:val="005A55F6"/>
    <w:rsid w:val="00860B2C"/>
    <w:rsid w:val="00AA3BC7"/>
    <w:rsid w:val="00B616D2"/>
    <w:rsid w:val="00C537B2"/>
    <w:rsid w:val="00CC52BC"/>
    <w:rsid w:val="00EA65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B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0894"/>
    <w:rPr>
      <w:color w:val="0563C1" w:themeColor="hyperlink"/>
      <w:u w:val="single"/>
    </w:rPr>
  </w:style>
  <w:style w:type="character" w:styleId="FollowedHyperlink">
    <w:name w:val="FollowedHyperlink"/>
    <w:basedOn w:val="DefaultParagraphFont"/>
    <w:uiPriority w:val="99"/>
    <w:semiHidden/>
    <w:unhideWhenUsed/>
    <w:rsid w:val="000A0894"/>
    <w:rPr>
      <w:color w:val="954F72" w:themeColor="followedHyperlink"/>
      <w:u w:val="single"/>
    </w:rPr>
  </w:style>
  <w:style w:type="paragraph" w:styleId="BalloonText">
    <w:name w:val="Balloon Text"/>
    <w:basedOn w:val="Normal"/>
    <w:link w:val="BalloonTextChar"/>
    <w:uiPriority w:val="99"/>
    <w:semiHidden/>
    <w:unhideWhenUsed/>
    <w:rsid w:val="00207C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C61"/>
    <w:rPr>
      <w:rFonts w:ascii="Segoe UI" w:hAnsi="Segoe UI" w:cs="Segoe UI"/>
      <w:sz w:val="18"/>
      <w:szCs w:val="18"/>
    </w:rPr>
  </w:style>
  <w:style w:type="paragraph" w:styleId="ListParagraph">
    <w:name w:val="List Paragraph"/>
    <w:basedOn w:val="Normal"/>
    <w:uiPriority w:val="34"/>
    <w:qFormat/>
    <w:rsid w:val="00207C61"/>
    <w:pPr>
      <w:ind w:left="720"/>
      <w:contextualSpacing/>
    </w:pPr>
  </w:style>
  <w:style w:type="table" w:styleId="TableGrid">
    <w:name w:val="Table Grid"/>
    <w:basedOn w:val="TableNormal"/>
    <w:uiPriority w:val="39"/>
    <w:rsid w:val="00283A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UNC Charlotte</Company>
  <LinksUpToDate>false</LinksUpToDate>
  <CharactersWithSpaces>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W Naylor</dc:creator>
  <cp:lastModifiedBy>ART</cp:lastModifiedBy>
  <cp:revision>2</cp:revision>
  <cp:lastPrinted>2016-01-11T14:24:00Z</cp:lastPrinted>
  <dcterms:created xsi:type="dcterms:W3CDTF">2016-02-29T13:54:00Z</dcterms:created>
  <dcterms:modified xsi:type="dcterms:W3CDTF">2016-02-29T13:54:00Z</dcterms:modified>
</cp:coreProperties>
</file>