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6F" w:rsidRPr="00B403C4" w:rsidRDefault="003C6F6F" w:rsidP="00B403C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11111"/>
          <w:bdr w:val="none" w:sz="0" w:space="0" w:color="auto" w:frame="1"/>
        </w:rPr>
      </w:pPr>
      <w:bookmarkStart w:id="0" w:name="_GoBack"/>
    </w:p>
    <w:p w:rsidR="003C6F6F" w:rsidRPr="00B403C4" w:rsidRDefault="003C6F6F" w:rsidP="00B403C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11111"/>
          <w:bdr w:val="none" w:sz="0" w:space="0" w:color="auto" w:frame="1"/>
        </w:rPr>
      </w:pPr>
      <w:r w:rsidRPr="00B403C4">
        <w:rPr>
          <w:b/>
          <w:color w:val="111111"/>
          <w:bdr w:val="none" w:sz="0" w:space="0" w:color="auto" w:frame="1"/>
        </w:rPr>
        <w:t>Individual    Would Population control solve the Tragedy of the Comments?</w:t>
      </w:r>
    </w:p>
    <w:bookmarkEnd w:id="0"/>
    <w:p w:rsidR="003C6F6F" w:rsidRDefault="003C6F6F" w:rsidP="003C6F6F">
      <w:pPr>
        <w:pStyle w:val="NormalWeb"/>
        <w:shd w:val="clear" w:color="auto" w:fill="FFFFFF"/>
        <w:spacing w:before="0" w:beforeAutospacing="0" w:after="0" w:afterAutospacing="0"/>
        <w:rPr>
          <w:color w:val="111111"/>
          <w:bdr w:val="none" w:sz="0" w:space="0" w:color="auto" w:frame="1"/>
        </w:rPr>
      </w:pPr>
    </w:p>
    <w:p w:rsidR="003C6F6F" w:rsidRDefault="003C6F6F" w:rsidP="003C6F6F">
      <w:pPr>
        <w:pStyle w:val="NormalWeb"/>
        <w:shd w:val="clear" w:color="auto" w:fill="FFFFFF"/>
        <w:spacing w:before="0" w:beforeAutospacing="0" w:after="0" w:afterAutospacing="0"/>
        <w:rPr>
          <w:color w:val="111111"/>
          <w:bdr w:val="none" w:sz="0" w:space="0" w:color="auto" w:frame="1"/>
        </w:rPr>
      </w:pPr>
      <w:r w:rsidRPr="003C6F6F">
        <w:rPr>
          <w:color w:val="111111"/>
          <w:bdr w:val="none" w:sz="0" w:space="0" w:color="auto" w:frame="1"/>
        </w:rPr>
        <w:t>Would population control solve the Tragedy of the Commons?</w:t>
      </w:r>
      <w:r w:rsidRPr="003C6F6F">
        <w:rPr>
          <w:rStyle w:val="apple-converted-space"/>
          <w:color w:val="111111"/>
          <w:bdr w:val="none" w:sz="0" w:space="0" w:color="auto" w:frame="1"/>
        </w:rPr>
        <w:t> </w:t>
      </w:r>
      <w:r w:rsidRPr="003C6F6F">
        <w:rPr>
          <w:color w:val="111111"/>
          <w:bdr w:val="none" w:sz="0" w:space="0" w:color="auto" w:frame="1"/>
        </w:rPr>
        <w:t>Why or why not?</w:t>
      </w:r>
    </w:p>
    <w:p w:rsidR="003C6F6F" w:rsidRPr="003C6F6F" w:rsidRDefault="003C6F6F" w:rsidP="003C6F6F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</w:p>
    <w:p w:rsidR="003C6F6F" w:rsidRPr="003C6F6F" w:rsidRDefault="003C6F6F" w:rsidP="003C6F6F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3C6F6F">
        <w:rPr>
          <w:color w:val="111111"/>
          <w:bdr w:val="none" w:sz="0" w:space="0" w:color="auto" w:frame="1"/>
        </w:rPr>
        <w:t>The Tragedy of the Commons is a classic in the field of Economics,</w:t>
      </w:r>
      <w:r w:rsidRPr="003C6F6F">
        <w:rPr>
          <w:rStyle w:val="apple-converted-space"/>
          <w:color w:val="111111"/>
          <w:bdr w:val="none" w:sz="0" w:space="0" w:color="auto" w:frame="1"/>
        </w:rPr>
        <w:t> </w:t>
      </w:r>
      <w:r w:rsidRPr="003C6F6F">
        <w:rPr>
          <w:color w:val="111111"/>
          <w:bdr w:val="none" w:sz="0" w:space="0" w:color="auto" w:frame="1"/>
        </w:rPr>
        <w:t>but it does contain an idea that</w:t>
      </w:r>
      <w:r w:rsidRPr="003C6F6F">
        <w:rPr>
          <w:rStyle w:val="apple-converted-space"/>
          <w:color w:val="111111"/>
          <w:bdr w:val="none" w:sz="0" w:space="0" w:color="auto" w:frame="1"/>
        </w:rPr>
        <w:t> </w:t>
      </w:r>
      <w:r w:rsidRPr="003C6F6F">
        <w:rPr>
          <w:color w:val="111111"/>
          <w:bdr w:val="none" w:sz="0" w:space="0" w:color="auto" w:frame="1"/>
        </w:rPr>
        <w:t>startles some people:</w:t>
      </w:r>
      <w:r w:rsidRPr="003C6F6F">
        <w:rPr>
          <w:rStyle w:val="apple-converted-space"/>
          <w:color w:val="111111"/>
          <w:bdr w:val="none" w:sz="0" w:space="0" w:color="auto" w:frame="1"/>
        </w:rPr>
        <w:t> </w:t>
      </w:r>
      <w:r w:rsidRPr="003C6F6F">
        <w:rPr>
          <w:color w:val="111111"/>
          <w:bdr w:val="none" w:sz="0" w:space="0" w:color="auto" w:frame="1"/>
        </w:rPr>
        <w:t>population control,</w:t>
      </w:r>
      <w:r w:rsidRPr="003C6F6F">
        <w:rPr>
          <w:rStyle w:val="apple-converted-space"/>
          <w:color w:val="111111"/>
          <w:bdr w:val="none" w:sz="0" w:space="0" w:color="auto" w:frame="1"/>
        </w:rPr>
        <w:t> </w:t>
      </w:r>
      <w:r w:rsidRPr="003C6F6F">
        <w:rPr>
          <w:color w:val="111111"/>
          <w:bdr w:val="none" w:sz="0" w:space="0" w:color="auto" w:frame="1"/>
        </w:rPr>
        <w:t>the policy of limiting growth</w:t>
      </w:r>
      <w:r w:rsidRPr="003C6F6F">
        <w:rPr>
          <w:rStyle w:val="apple-converted-space"/>
          <w:color w:val="111111"/>
          <w:bdr w:val="none" w:sz="0" w:space="0" w:color="auto" w:frame="1"/>
        </w:rPr>
        <w:t> </w:t>
      </w:r>
      <w:r w:rsidRPr="003C6F6F">
        <w:rPr>
          <w:color w:val="111111"/>
          <w:bdr w:val="none" w:sz="0" w:space="0" w:color="auto" w:frame="1"/>
        </w:rPr>
        <w:t>in populations.</w:t>
      </w:r>
      <w:r w:rsidRPr="003C6F6F">
        <w:rPr>
          <w:rStyle w:val="apple-converted-space"/>
          <w:color w:val="111111"/>
          <w:bdr w:val="none" w:sz="0" w:space="0" w:color="auto" w:frame="1"/>
        </w:rPr>
        <w:t> </w:t>
      </w:r>
      <w:r w:rsidRPr="003C6F6F">
        <w:rPr>
          <w:color w:val="111111"/>
          <w:bdr w:val="none" w:sz="0" w:space="0" w:color="auto" w:frame="1"/>
        </w:rPr>
        <w:t>In this assignment,</w:t>
      </w:r>
      <w:r w:rsidRPr="003C6F6F">
        <w:rPr>
          <w:rStyle w:val="apple-converted-space"/>
          <w:color w:val="111111"/>
          <w:bdr w:val="none" w:sz="0" w:space="0" w:color="auto" w:frame="1"/>
        </w:rPr>
        <w:t> </w:t>
      </w:r>
      <w:r w:rsidRPr="003C6F6F">
        <w:rPr>
          <w:color w:val="111111"/>
          <w:bdr w:val="none" w:sz="0" w:space="0" w:color="auto" w:frame="1"/>
        </w:rPr>
        <w:t>you're asked to address that issue.</w:t>
      </w:r>
      <w:r w:rsidRPr="003C6F6F">
        <w:rPr>
          <w:rStyle w:val="apple-converted-space"/>
          <w:color w:val="111111"/>
          <w:bdr w:val="none" w:sz="0" w:space="0" w:color="auto" w:frame="1"/>
        </w:rPr>
        <w:t> </w:t>
      </w:r>
      <w:r w:rsidRPr="003C6F6F">
        <w:rPr>
          <w:color w:val="111111"/>
          <w:bdr w:val="none" w:sz="0" w:space="0" w:color="auto" w:frame="1"/>
        </w:rPr>
        <w:t>You're being graded on how well you argue your point,</w:t>
      </w:r>
      <w:r w:rsidRPr="003C6F6F">
        <w:rPr>
          <w:rStyle w:val="apple-converted-space"/>
          <w:color w:val="111111"/>
          <w:bdr w:val="none" w:sz="0" w:space="0" w:color="auto" w:frame="1"/>
        </w:rPr>
        <w:t> </w:t>
      </w:r>
      <w:r w:rsidRPr="003C6F6F">
        <w:rPr>
          <w:color w:val="111111"/>
          <w:bdr w:val="none" w:sz="0" w:space="0" w:color="auto" w:frame="1"/>
        </w:rPr>
        <w:t>not on which side</w:t>
      </w:r>
      <w:r w:rsidRPr="003C6F6F">
        <w:rPr>
          <w:rStyle w:val="apple-converted-space"/>
          <w:color w:val="111111"/>
          <w:bdr w:val="none" w:sz="0" w:space="0" w:color="auto" w:frame="1"/>
        </w:rPr>
        <w:t> </w:t>
      </w:r>
      <w:r w:rsidRPr="003C6F6F">
        <w:rPr>
          <w:color w:val="111111"/>
          <w:bdr w:val="none" w:sz="0" w:space="0" w:color="auto" w:frame="1"/>
        </w:rPr>
        <w:t>you take.</w:t>
      </w:r>
    </w:p>
    <w:p w:rsidR="003C6F6F" w:rsidRDefault="003C6F6F" w:rsidP="003C6F6F">
      <w:pPr>
        <w:pStyle w:val="NormalWeb"/>
        <w:shd w:val="clear" w:color="auto" w:fill="FFFFFF"/>
        <w:spacing w:before="0" w:beforeAutospacing="0" w:after="0" w:afterAutospacing="0"/>
        <w:rPr>
          <w:color w:val="111111"/>
          <w:bdr w:val="none" w:sz="0" w:space="0" w:color="auto" w:frame="1"/>
        </w:rPr>
      </w:pPr>
    </w:p>
    <w:p w:rsidR="003C6F6F" w:rsidRPr="003C6F6F" w:rsidRDefault="003C6F6F" w:rsidP="003C6F6F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3C6F6F">
        <w:rPr>
          <w:color w:val="111111"/>
          <w:bdr w:val="none" w:sz="0" w:space="0" w:color="auto" w:frame="1"/>
        </w:rPr>
        <w:t>Answer</w:t>
      </w:r>
      <w:r w:rsidRPr="003C6F6F">
        <w:rPr>
          <w:rStyle w:val="apple-converted-space"/>
          <w:color w:val="111111"/>
          <w:bdr w:val="none" w:sz="0" w:space="0" w:color="auto" w:frame="1"/>
        </w:rPr>
        <w:t> </w:t>
      </w:r>
      <w:r w:rsidRPr="003C6F6F">
        <w:rPr>
          <w:color w:val="111111"/>
          <w:bdr w:val="none" w:sz="0" w:space="0" w:color="auto" w:frame="1"/>
        </w:rPr>
        <w:t>the</w:t>
      </w:r>
      <w:r w:rsidRPr="003C6F6F">
        <w:rPr>
          <w:rStyle w:val="apple-converted-space"/>
          <w:color w:val="111111"/>
          <w:bdr w:val="none" w:sz="0" w:space="0" w:color="auto" w:frame="1"/>
        </w:rPr>
        <w:t> </w:t>
      </w:r>
      <w:r w:rsidRPr="003C6F6F">
        <w:rPr>
          <w:color w:val="111111"/>
          <w:bdr w:val="none" w:sz="0" w:space="0" w:color="auto" w:frame="1"/>
        </w:rPr>
        <w:t>question</w:t>
      </w:r>
      <w:r w:rsidRPr="003C6F6F">
        <w:rPr>
          <w:rStyle w:val="apple-converted-space"/>
          <w:color w:val="111111"/>
          <w:bdr w:val="none" w:sz="0" w:space="0" w:color="auto" w:frame="1"/>
        </w:rPr>
        <w:t> </w:t>
      </w:r>
      <w:r w:rsidRPr="003C6F6F">
        <w:rPr>
          <w:color w:val="111111"/>
        </w:rPr>
        <w:t>yes o</w:t>
      </w:r>
      <w:r w:rsidRPr="003C6F6F">
        <w:rPr>
          <w:color w:val="111111"/>
          <w:bdr w:val="none" w:sz="0" w:space="0" w:color="auto" w:frame="1"/>
        </w:rPr>
        <w:t>r</w:t>
      </w:r>
      <w:r w:rsidRPr="003C6F6F">
        <w:rPr>
          <w:rStyle w:val="apple-converted-space"/>
          <w:color w:val="111111"/>
          <w:bdr w:val="none" w:sz="0" w:space="0" w:color="auto" w:frame="1"/>
        </w:rPr>
        <w:t> </w:t>
      </w:r>
      <w:r w:rsidRPr="003C6F6F">
        <w:rPr>
          <w:color w:val="111111"/>
          <w:bdr w:val="none" w:sz="0" w:space="0" w:color="auto" w:frame="1"/>
        </w:rPr>
        <w:t>no:</w:t>
      </w:r>
      <w:r w:rsidRPr="003C6F6F">
        <w:rPr>
          <w:rStyle w:val="apple-converted-space"/>
          <w:color w:val="111111"/>
          <w:bdr w:val="none" w:sz="0" w:space="0" w:color="auto" w:frame="1"/>
        </w:rPr>
        <w:t> </w:t>
      </w:r>
      <w:r w:rsidRPr="003C6F6F">
        <w:rPr>
          <w:color w:val="111111"/>
          <w:bdr w:val="none" w:sz="0" w:space="0" w:color="auto" w:frame="1"/>
        </w:rPr>
        <w:t>1</w:t>
      </w:r>
      <w:r w:rsidRPr="003C6F6F">
        <w:rPr>
          <w:rStyle w:val="apple-converted-space"/>
          <w:color w:val="111111"/>
          <w:bdr w:val="none" w:sz="0" w:space="0" w:color="auto" w:frame="1"/>
        </w:rPr>
        <w:t> </w:t>
      </w:r>
      <w:r w:rsidRPr="003C6F6F">
        <w:rPr>
          <w:color w:val="111111"/>
        </w:rPr>
        <w:t>point</w:t>
      </w:r>
    </w:p>
    <w:p w:rsidR="003C6F6F" w:rsidRDefault="003C6F6F" w:rsidP="003C6F6F">
      <w:pPr>
        <w:pStyle w:val="NormalWeb"/>
        <w:shd w:val="clear" w:color="auto" w:fill="FFFFFF"/>
        <w:spacing w:before="0" w:beforeAutospacing="0" w:after="0" w:afterAutospacing="0"/>
        <w:rPr>
          <w:color w:val="111111"/>
          <w:bdr w:val="none" w:sz="0" w:space="0" w:color="auto" w:frame="1"/>
        </w:rPr>
      </w:pPr>
    </w:p>
    <w:p w:rsidR="003C6F6F" w:rsidRPr="003C6F6F" w:rsidRDefault="003C6F6F" w:rsidP="003C6F6F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3C6F6F">
        <w:rPr>
          <w:color w:val="111111"/>
          <w:bdr w:val="none" w:sz="0" w:space="0" w:color="auto" w:frame="1"/>
        </w:rPr>
        <w:t>Good</w:t>
      </w:r>
      <w:r w:rsidRPr="003C6F6F">
        <w:rPr>
          <w:rStyle w:val="apple-converted-space"/>
          <w:color w:val="111111"/>
          <w:bdr w:val="none" w:sz="0" w:space="0" w:color="auto" w:frame="1"/>
        </w:rPr>
        <w:t> </w:t>
      </w:r>
      <w:r w:rsidRPr="003C6F6F">
        <w:rPr>
          <w:color w:val="111111"/>
          <w:bdr w:val="none" w:sz="0" w:space="0" w:color="auto" w:frame="1"/>
        </w:rPr>
        <w:t>attempt</w:t>
      </w:r>
      <w:r w:rsidRPr="003C6F6F">
        <w:rPr>
          <w:rStyle w:val="apple-converted-space"/>
          <w:color w:val="111111"/>
          <w:bdr w:val="none" w:sz="0" w:space="0" w:color="auto" w:frame="1"/>
        </w:rPr>
        <w:t> </w:t>
      </w:r>
      <w:r w:rsidRPr="003C6F6F">
        <w:rPr>
          <w:color w:val="111111"/>
          <w:bdr w:val="none" w:sz="0" w:space="0" w:color="auto" w:frame="1"/>
        </w:rPr>
        <w:t>to</w:t>
      </w:r>
      <w:r w:rsidRPr="003C6F6F">
        <w:rPr>
          <w:rStyle w:val="apple-converted-space"/>
          <w:color w:val="111111"/>
          <w:bdr w:val="none" w:sz="0" w:space="0" w:color="auto" w:frame="1"/>
        </w:rPr>
        <w:t> </w:t>
      </w:r>
      <w:r w:rsidRPr="003C6F6F">
        <w:rPr>
          <w:color w:val="111111"/>
          <w:bdr w:val="none" w:sz="0" w:space="0" w:color="auto" w:frame="1"/>
        </w:rPr>
        <w:t>defend</w:t>
      </w:r>
      <w:r w:rsidRPr="003C6F6F">
        <w:rPr>
          <w:rStyle w:val="apple-converted-space"/>
          <w:color w:val="111111"/>
          <w:bdr w:val="none" w:sz="0" w:space="0" w:color="auto" w:frame="1"/>
        </w:rPr>
        <w:t> </w:t>
      </w:r>
      <w:r w:rsidRPr="003C6F6F">
        <w:rPr>
          <w:color w:val="111111"/>
          <w:bdr w:val="none" w:sz="0" w:space="0" w:color="auto" w:frame="1"/>
        </w:rPr>
        <w:t>choice:</w:t>
      </w:r>
      <w:r w:rsidRPr="003C6F6F">
        <w:rPr>
          <w:rStyle w:val="apple-converted-space"/>
          <w:color w:val="111111"/>
          <w:bdr w:val="none" w:sz="0" w:space="0" w:color="auto" w:frame="1"/>
        </w:rPr>
        <w:t> </w:t>
      </w:r>
      <w:r w:rsidRPr="003C6F6F">
        <w:rPr>
          <w:color w:val="111111"/>
          <w:bdr w:val="none" w:sz="0" w:space="0" w:color="auto" w:frame="1"/>
        </w:rPr>
        <w:t>1</w:t>
      </w:r>
      <w:r w:rsidRPr="003C6F6F">
        <w:rPr>
          <w:rStyle w:val="apple-converted-space"/>
          <w:color w:val="111111"/>
          <w:bdr w:val="none" w:sz="0" w:space="0" w:color="auto" w:frame="1"/>
        </w:rPr>
        <w:t> </w:t>
      </w:r>
      <w:r w:rsidRPr="003C6F6F">
        <w:rPr>
          <w:color w:val="111111"/>
        </w:rPr>
        <w:t>point</w:t>
      </w:r>
    </w:p>
    <w:p w:rsidR="003C6F6F" w:rsidRDefault="003C6F6F" w:rsidP="003C6F6F">
      <w:pPr>
        <w:pStyle w:val="NormalWeb"/>
        <w:shd w:val="clear" w:color="auto" w:fill="FFFFFF"/>
        <w:spacing w:before="0" w:beforeAutospacing="0" w:after="0" w:afterAutospacing="0"/>
        <w:rPr>
          <w:color w:val="111111"/>
          <w:bdr w:val="none" w:sz="0" w:space="0" w:color="auto" w:frame="1"/>
        </w:rPr>
      </w:pPr>
    </w:p>
    <w:p w:rsidR="003C6F6F" w:rsidRPr="003C6F6F" w:rsidRDefault="003C6F6F" w:rsidP="003C6F6F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3C6F6F">
        <w:rPr>
          <w:color w:val="111111"/>
          <w:bdr w:val="none" w:sz="0" w:space="0" w:color="auto" w:frame="1"/>
        </w:rPr>
        <w:t>Very</w:t>
      </w:r>
      <w:r w:rsidRPr="003C6F6F">
        <w:rPr>
          <w:rStyle w:val="apple-converted-space"/>
          <w:color w:val="111111"/>
          <w:bdr w:val="none" w:sz="0" w:space="0" w:color="auto" w:frame="1"/>
        </w:rPr>
        <w:t> </w:t>
      </w:r>
      <w:r w:rsidRPr="003C6F6F">
        <w:rPr>
          <w:color w:val="111111"/>
          <w:bdr w:val="none" w:sz="0" w:space="0" w:color="auto" w:frame="1"/>
        </w:rPr>
        <w:t>good</w:t>
      </w:r>
      <w:r w:rsidRPr="003C6F6F">
        <w:rPr>
          <w:rStyle w:val="apple-converted-space"/>
          <w:color w:val="111111"/>
          <w:bdr w:val="none" w:sz="0" w:space="0" w:color="auto" w:frame="1"/>
        </w:rPr>
        <w:t> </w:t>
      </w:r>
      <w:r w:rsidRPr="003C6F6F">
        <w:rPr>
          <w:color w:val="111111"/>
        </w:rPr>
        <w:t>defense o</w:t>
      </w:r>
      <w:r w:rsidRPr="003C6F6F">
        <w:rPr>
          <w:color w:val="111111"/>
          <w:bdr w:val="none" w:sz="0" w:space="0" w:color="auto" w:frame="1"/>
        </w:rPr>
        <w:t>f</w:t>
      </w:r>
      <w:r w:rsidRPr="003C6F6F">
        <w:rPr>
          <w:rStyle w:val="apple-converted-space"/>
          <w:color w:val="111111"/>
          <w:bdr w:val="none" w:sz="0" w:space="0" w:color="auto" w:frame="1"/>
        </w:rPr>
        <w:t> </w:t>
      </w:r>
      <w:r w:rsidRPr="003C6F6F">
        <w:rPr>
          <w:color w:val="111111"/>
          <w:bdr w:val="none" w:sz="0" w:space="0" w:color="auto" w:frame="1"/>
        </w:rPr>
        <w:t>choice:</w:t>
      </w:r>
      <w:r w:rsidRPr="003C6F6F">
        <w:rPr>
          <w:rStyle w:val="apple-converted-space"/>
          <w:color w:val="111111"/>
          <w:bdr w:val="none" w:sz="0" w:space="0" w:color="auto" w:frame="1"/>
        </w:rPr>
        <w:t> </w:t>
      </w:r>
      <w:r w:rsidRPr="003C6F6F">
        <w:rPr>
          <w:color w:val="111111"/>
          <w:bdr w:val="none" w:sz="0" w:space="0" w:color="auto" w:frame="1"/>
        </w:rPr>
        <w:t>1</w:t>
      </w:r>
      <w:r w:rsidRPr="003C6F6F">
        <w:rPr>
          <w:rStyle w:val="apple-converted-space"/>
          <w:color w:val="111111"/>
          <w:bdr w:val="none" w:sz="0" w:space="0" w:color="auto" w:frame="1"/>
        </w:rPr>
        <w:t> </w:t>
      </w:r>
      <w:r w:rsidRPr="003C6F6F">
        <w:rPr>
          <w:color w:val="111111"/>
        </w:rPr>
        <w:t>point</w:t>
      </w:r>
    </w:p>
    <w:p w:rsidR="00AA5960" w:rsidRDefault="00AA5960"/>
    <w:sectPr w:rsidR="00AA5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6F"/>
    <w:rsid w:val="003C6F6F"/>
    <w:rsid w:val="00AA5960"/>
    <w:rsid w:val="00B4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68252-6190-419E-A523-7645EC65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C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kazemipour</dc:creator>
  <cp:keywords/>
  <dc:description/>
  <cp:lastModifiedBy>nadia kazemipour</cp:lastModifiedBy>
  <cp:revision>3</cp:revision>
  <dcterms:created xsi:type="dcterms:W3CDTF">2016-06-20T17:15:00Z</dcterms:created>
  <dcterms:modified xsi:type="dcterms:W3CDTF">2016-06-20T22:48:00Z</dcterms:modified>
</cp:coreProperties>
</file>