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258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Pr="00245022" w:rsidRDefault="00247FFB" w:rsidP="00247F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022">
        <w:rPr>
          <w:rFonts w:ascii="Times New Roman" w:hAnsi="Times New Roman" w:cs="Times New Roman"/>
          <w:sz w:val="24"/>
          <w:szCs w:val="24"/>
        </w:rPr>
        <w:t>STUDENT'S NAME:</w:t>
      </w:r>
    </w:p>
    <w:p w:rsidR="00247FFB" w:rsidRPr="00245022" w:rsidRDefault="00247FFB" w:rsidP="00247F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022">
        <w:rPr>
          <w:rFonts w:ascii="Times New Roman" w:hAnsi="Times New Roman" w:cs="Times New Roman"/>
          <w:sz w:val="24"/>
          <w:szCs w:val="24"/>
        </w:rPr>
        <w:t>UNIT TITLE:</w:t>
      </w:r>
    </w:p>
    <w:p w:rsidR="00247FFB" w:rsidRPr="00245022" w:rsidRDefault="00247FFB" w:rsidP="00247F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022">
        <w:rPr>
          <w:rFonts w:ascii="Times New Roman" w:hAnsi="Times New Roman" w:cs="Times New Roman"/>
          <w:sz w:val="24"/>
          <w:szCs w:val="24"/>
        </w:rPr>
        <w:t>COURSE TITLE:</w:t>
      </w:r>
    </w:p>
    <w:p w:rsidR="00247FFB" w:rsidRPr="00245022" w:rsidRDefault="00247FFB" w:rsidP="00247F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022">
        <w:rPr>
          <w:rFonts w:ascii="Times New Roman" w:hAnsi="Times New Roman" w:cs="Times New Roman"/>
          <w:sz w:val="24"/>
          <w:szCs w:val="24"/>
        </w:rPr>
        <w:t>INSTRUCTOR'S NAME:</w:t>
      </w:r>
    </w:p>
    <w:p w:rsidR="00247FFB" w:rsidRDefault="00247FFB" w:rsidP="00247F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022">
        <w:rPr>
          <w:rFonts w:ascii="Times New Roman" w:hAnsi="Times New Roman" w:cs="Times New Roman"/>
          <w:sz w:val="24"/>
          <w:szCs w:val="24"/>
        </w:rPr>
        <w:t>DATE OF SUBMISSION</w:t>
      </w: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7FFB" w:rsidRDefault="00247FFB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2258" w:rsidRDefault="008E4D62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Describe</w:t>
      </w:r>
      <w:r w:rsidR="00872258"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Common Natural Hazards</w:t>
      </w:r>
      <w:r w:rsidR="008722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its characteristics</w:t>
      </w:r>
    </w:p>
    <w:p w:rsidR="00872258" w:rsidRPr="00872258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22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following are common natural hazards 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Floods: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inundation of extensive land area with water for several days in continuation.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Flooding is associated with significant rise of water level in a stream, lake, reservoir or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Coastal region.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Storms: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wind with a speed between 48 and 55 knots.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Tsunami: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the seismic waves caused by an earthquakes traveling through sea water,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Generating high sea waves and cause great loss of life and damage to property.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Hurricanes: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Large-scale, closed-circulation system in the atmosphere above the western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Atlantic with low barometric pressure and strong winds that rotate clockwise in the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Southern hemisphere and counterclockwise in the northern hemisphere. Hurricanes are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Cyclones of tropical origin with wind speed of at least 118kph. A hurricane is a large,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Rotating storm while the winds moves around a relatively calm center called the “eye”.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Usually a hurricane lasts several days. These storms are known as “typhoons” in the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Western pacific “cyclones” in the Indian Ocean and “baguios” in the Philippines.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Volcanic eruptions: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an event caused by acidic lava that flows only a short distance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Before cooling and solidifying. The build-up of material blocks the vent, which raises the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Pressure and results in a series of violent blasts where pyroclastic material is ejected.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Droughts: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a naturally occurring phenomenon that occurs when precipitation is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Significantly below normal levels, causing water level to drop and vegetation to die. This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Extended period of dry weather usually lasts longer than expected and leads to significant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osses (crop damage, water supply shortage) in a community.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Landslides: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in general, all varieties of slope movement under the influence of gravity.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More strictly, the term refers to down-slope movement of rock and / or earth masses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among one or several slide surfaces.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Earthquake: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Tectonic forces caused by endogenetic thermal conditions of the interior of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the earth. An earthquake is a motion of the ground surface, ranging from a faint tremor to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a wild motion capable of shaking buildings apart and causing gaping features to open in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the ground. The earthquake is a form of energy wave motion transmitted through the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Surface layer of the earth in widening circles from a point of sudden energy release, the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focus.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Characteristics of Hazards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Hazard events may be discussed according to several characteristics of magnitude,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frequency, duration, areal extent, speed of onset, spatial dispersion and temporal spacing.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These dimensions define a hazard and can determine the type of response each requires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or permits.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a) Magnitude: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describes the strength or force of an event. In order to assess the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magnitude, one must first have a base line for comparison. In the case of floods for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example, magnitude is often described as the maximum height of flood waters above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average sea level, flood stage, or simply above ground. For seismic events, magnitude is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 xml:space="preserve">measured on the </w:t>
      </w: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Richter scale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which is an estimate of the amount of energy released by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an earthquake. But the strength of an event can also be measured by more than it has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 xml:space="preserve">physical characteristics. </w:t>
      </w: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Intensity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provides a useful measure of the severity of an event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 xml:space="preserve">based on the subjective human experience of it. For example, the </w:t>
      </w: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Modified Mercalli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scale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measures the intensity of earthquakes based on damage to structures and the human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experience of the event. For hurricanes, the </w:t>
      </w: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Saffir-Simpson scale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is a measure of both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intensity and magnitude. It evaluates hurricane strength and impact based on a five-point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scale with Category 5 hurricanes listed as the most severe and destructive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Frequency: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describes how often an event of a given magnitude or intensity occurs.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This can be given in qualitative terms such as "frequent" or "rare," or in more quantitative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estimates such as recurrence intervals. For floods, a recurrence interval of 10 years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suggests that in any year, a flood of that magnitude has a 1 in 10 (10%) chance of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occurring.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c) Duration: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is another temporal dimension that describes how long an event persists.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This can range from periods as short as several minutes for an earthquake, to periods as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long as decades or more. For example, floods may last for weeks and drought for years.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d) Areal extent: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is a measure of the space covered by an event. Some hazards like a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tornado or a small gasoline spill may have a small areal extent; others such as droughts or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major nuclear accidents (like the one at Chernobyl in 1986), affect large geographic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regions while a flood or a lava flow may cover many hectares of land.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e) Speed or rate of onset: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refers to the length of time between the first appearance of the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event and its peak. We can think of rapid onset events such as tornadoes, earthquakes and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nuclear power plant accidents or slow onset hazards such as soil erosion, pollution, or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drought. The speed of onset is a hazard characteristic that is crucial in efforts to avoid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some of the worst impacts of hazards. Indeed, much of modern hazard management effort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is geared toward improving our ability to detect signs of an impending hazard event as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early as possible so as to expand the time between signal detection and the peak of the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event for warning and possibly evacuating vulnerable populations.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f) Spatial dispersion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refers to the distribution of hazards over the space in which they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can occur. Spatial dispersion is a useful measure of the geography of hazards because it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differentiates between hazards that occur within a particular region and those that are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more widespread. For example, although tornadoes can occur just about anywhere in the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US, they primarily occur in the "tornado belt" of the Central Plains from Texas to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Nebraska. Drought and heat waves are usually much more wide spread in occurrence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than other events.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g) Temporal spacing: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describes the sequencing and seasonality of events. Some hazards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are quite random in their timing (industrial accidents, volcanic eruptions), whereas other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hazards have a seasonal or regular periodicity (tornadoes, hurricanes). The implications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of temporal spacing for hazard management are quite clear; if you can expect certain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hazards to be more likely in certain seasons or at relatively regular intervals, you can be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ready to communicate the risk to potentially affected populations in a timely manner, and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mount the necessary efforts to allow you to respond more quickly and effectively to an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emergency. Randomly occurring hazards are much more challenging to emergency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response agencies because they require a low level of preparedness at all times for the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rare case that requires quick, efficient, and effective responses.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h) Exposure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: refers to the nature of exposure which is an important concern in reducing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risk and mitigating the impact of hazards. For example, is exposure voluntary or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involuntary? With many environmental hazards, we have little control over whether or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not we are exposed to them; we can neither control the weather nor stop earthquakes. On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the other hand, we do have some degree of choice (voluntariness) about where we live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(e.g., floodplains, coastal regions), what kind of food we eat (e.g., organically or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lastRenderedPageBreak/>
        <w:t>commercially grown produce), or what types of activities we engage in (e.g., scuba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diving, using drugs, or smoking) that directly affect our vulnerability to some hazards.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These characteristics of hazard events are significant when measured in terms of the type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of response each requires or allows. Of these seven characteristics, the most salient is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magnitude as it denotes the essential characteristics of a hazardous event (impact of</w:t>
      </w:r>
    </w:p>
    <w:p w:rsidR="00872258" w:rsidRPr="007758AB" w:rsidRDefault="00872258" w:rsidP="0087225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destruction).</w:t>
      </w:r>
    </w:p>
    <w:p w:rsidR="00F70B68" w:rsidRDefault="00247FFB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9748E3" w:rsidRDefault="009748E3"/>
    <w:p w:rsidR="005E6BB1" w:rsidRDefault="005E6BB1"/>
    <w:p w:rsidR="005E6BB1" w:rsidRDefault="005E6BB1"/>
    <w:p w:rsidR="005E6BB1" w:rsidRDefault="005E6BB1"/>
    <w:p w:rsidR="005E6BB1" w:rsidRDefault="005E6BB1"/>
    <w:p w:rsidR="005E6BB1" w:rsidRDefault="005E6BB1"/>
    <w:p w:rsidR="005E6BB1" w:rsidRPr="005E6BB1" w:rsidRDefault="005E6BB1">
      <w:pPr>
        <w:rPr>
          <w:rFonts w:ascii="Times New Roman" w:hAnsi="Times New Roman" w:cs="Times New Roman"/>
          <w:b/>
          <w:sz w:val="24"/>
          <w:szCs w:val="24"/>
        </w:rPr>
      </w:pPr>
      <w:r w:rsidRPr="005E6BB1"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5E6BB1" w:rsidRDefault="005E6BB1"/>
    <w:p w:rsidR="005E6BB1" w:rsidRPr="007758AB" w:rsidRDefault="005E6BB1" w:rsidP="005E6BB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 xml:space="preserve">Bolt, B.A., W.I. Horn, G.A. MacDonald, and R.F. Scott, (1975) </w:t>
      </w:r>
      <w:r w:rsidRPr="005E6BB1">
        <w:rPr>
          <w:rFonts w:ascii="Times New Roman" w:hAnsi="Times New Roman" w:cs="Times New Roman"/>
          <w:bCs/>
          <w:color w:val="000000"/>
          <w:sz w:val="24"/>
          <w:szCs w:val="24"/>
        </w:rPr>
        <w:t>Geological Hazards</w:t>
      </w:r>
    </w:p>
    <w:p w:rsidR="005E6BB1" w:rsidRPr="007758AB" w:rsidRDefault="005E6BB1" w:rsidP="005E6BB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New York: Springer-Verlag.</w:t>
      </w:r>
    </w:p>
    <w:p w:rsidR="005E6BB1" w:rsidRPr="007758AB" w:rsidRDefault="005E6BB1" w:rsidP="005E6BB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Bryant, Edward A. (1991</w:t>
      </w:r>
      <w:r w:rsidRPr="005E6B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5E6BB1">
        <w:rPr>
          <w:rFonts w:ascii="Times New Roman" w:hAnsi="Times New Roman" w:cs="Times New Roman"/>
          <w:bCs/>
          <w:color w:val="000000"/>
          <w:sz w:val="24"/>
          <w:szCs w:val="24"/>
        </w:rPr>
        <w:t>Natural Hazards</w:t>
      </w:r>
      <w:r w:rsidRPr="005E6B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New York: Cambridge University Press.</w:t>
      </w:r>
    </w:p>
    <w:p w:rsidR="005E6BB1" w:rsidRPr="007758AB" w:rsidRDefault="005E6BB1" w:rsidP="005E6BB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 xml:space="preserve">Burton, Ian, Robert W. Kates, and Gilbert F. White, (1978) </w:t>
      </w:r>
      <w:r w:rsidRPr="005E6BB1">
        <w:rPr>
          <w:rFonts w:ascii="Times New Roman" w:hAnsi="Times New Roman" w:cs="Times New Roman"/>
          <w:bCs/>
          <w:color w:val="000000"/>
          <w:sz w:val="24"/>
          <w:szCs w:val="24"/>
        </w:rPr>
        <w:t>The Environment as</w:t>
      </w:r>
    </w:p>
    <w:p w:rsidR="005E6BB1" w:rsidRPr="007758AB" w:rsidRDefault="005E6BB1" w:rsidP="005E6BB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6BB1">
        <w:rPr>
          <w:rFonts w:ascii="Times New Roman" w:hAnsi="Times New Roman" w:cs="Times New Roman"/>
          <w:bCs/>
          <w:color w:val="000000"/>
          <w:sz w:val="24"/>
          <w:szCs w:val="24"/>
        </w:rPr>
        <w:t>Hazard.</w:t>
      </w: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New York: Oxford University Press</w:t>
      </w: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E6BB1" w:rsidRPr="007758AB" w:rsidRDefault="005E6BB1" w:rsidP="005E6BB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Majumdar, Shyamal K., Gregory S. Forbes, E. Willard Miller, and Robert F. Schmelz</w:t>
      </w:r>
    </w:p>
    <w:p w:rsidR="005E6BB1" w:rsidRPr="007758AB" w:rsidRDefault="005E6BB1" w:rsidP="005E6BB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 xml:space="preserve">(Ed). (1992) </w:t>
      </w:r>
      <w:r w:rsidRPr="005E6BB1">
        <w:rPr>
          <w:rFonts w:ascii="Times New Roman" w:hAnsi="Times New Roman" w:cs="Times New Roman"/>
          <w:bCs/>
          <w:color w:val="000000"/>
          <w:sz w:val="24"/>
          <w:szCs w:val="24"/>
        </w:rPr>
        <w:t>Natural and Technological Disasters: Causes, Effects and</w:t>
      </w:r>
    </w:p>
    <w:p w:rsidR="005E6BB1" w:rsidRPr="007758AB" w:rsidRDefault="005E6BB1" w:rsidP="005E6BB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6BB1">
        <w:rPr>
          <w:rFonts w:ascii="Times New Roman" w:hAnsi="Times New Roman" w:cs="Times New Roman"/>
          <w:bCs/>
          <w:color w:val="000000"/>
          <w:sz w:val="24"/>
          <w:szCs w:val="24"/>
        </w:rPr>
        <w:t>Preventative Measures. Easton</w:t>
      </w: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Pennsylvania Academy of Science.</w:t>
      </w:r>
    </w:p>
    <w:p w:rsidR="005E6BB1" w:rsidRPr="007758AB" w:rsidRDefault="005E6BB1" w:rsidP="005E6BB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White, Gilbert F. (editor). (1974</w:t>
      </w:r>
      <w:r w:rsidRPr="005E6BB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5E6BB1">
        <w:rPr>
          <w:rFonts w:ascii="Times New Roman" w:hAnsi="Times New Roman" w:cs="Times New Roman"/>
          <w:bCs/>
          <w:color w:val="000000"/>
          <w:sz w:val="24"/>
          <w:szCs w:val="24"/>
        </w:rPr>
        <w:t>Natural Hazards: Local National Global</w:t>
      </w:r>
      <w:r w:rsidRPr="00775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758AB">
        <w:rPr>
          <w:rFonts w:ascii="Times New Roman" w:hAnsi="Times New Roman" w:cs="Times New Roman"/>
          <w:color w:val="000000"/>
          <w:sz w:val="24"/>
          <w:szCs w:val="24"/>
        </w:rPr>
        <w:t>New York:</w:t>
      </w:r>
    </w:p>
    <w:p w:rsidR="005E6BB1" w:rsidRPr="007758AB" w:rsidRDefault="005E6BB1" w:rsidP="005E6BB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58AB">
        <w:rPr>
          <w:rFonts w:ascii="Times New Roman" w:hAnsi="Times New Roman" w:cs="Times New Roman"/>
          <w:color w:val="000000"/>
          <w:sz w:val="24"/>
          <w:szCs w:val="24"/>
        </w:rPr>
        <w:t>Oxford University Press</w:t>
      </w:r>
    </w:p>
    <w:p w:rsidR="005E6BB1" w:rsidRDefault="005E6BB1"/>
    <w:p w:rsidR="005E6BB1" w:rsidRDefault="005E6BB1"/>
    <w:p w:rsidR="005E6BB1" w:rsidRDefault="005E6BB1"/>
    <w:p w:rsidR="005E6BB1" w:rsidRDefault="005E6BB1"/>
    <w:p w:rsidR="005E6BB1" w:rsidRDefault="005E6BB1"/>
    <w:p w:rsidR="005E6BB1" w:rsidRDefault="005E6BB1"/>
    <w:sectPr w:rsidR="005E6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58"/>
    <w:rsid w:val="001B38D6"/>
    <w:rsid w:val="00247FFB"/>
    <w:rsid w:val="005E6BB1"/>
    <w:rsid w:val="00872258"/>
    <w:rsid w:val="008E4D62"/>
    <w:rsid w:val="009748E3"/>
    <w:rsid w:val="00D2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C7763-7A18-477D-B21D-7F7BE89B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2016-05-04T16:19:00Z</dcterms:created>
  <dcterms:modified xsi:type="dcterms:W3CDTF">2016-05-21T18:45:00Z</dcterms:modified>
</cp:coreProperties>
</file>