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https://www.iisd.org/mission-and-goals/sustainable-development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