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45F" w:rsidRPr="00AB5232" w:rsidRDefault="001E1937">
      <w:pPr>
        <w:rPr>
          <w:sz w:val="24"/>
          <w:szCs w:val="24"/>
        </w:rPr>
      </w:pPr>
      <w:r w:rsidRPr="00AB5232">
        <w:rPr>
          <w:sz w:val="24"/>
          <w:szCs w:val="24"/>
        </w:rPr>
        <w:t>Medical coding</w:t>
      </w:r>
    </w:p>
    <w:p w:rsidR="001E1937" w:rsidRPr="00AB5232" w:rsidRDefault="001E1937">
      <w:pPr>
        <w:rPr>
          <w:sz w:val="24"/>
          <w:szCs w:val="24"/>
        </w:rPr>
      </w:pPr>
      <w:r w:rsidRPr="00AB5232">
        <w:rPr>
          <w:sz w:val="24"/>
          <w:szCs w:val="24"/>
        </w:rPr>
        <w:t xml:space="preserve">Part A: Answer each of the following questions in one or two paragraphs. </w:t>
      </w:r>
    </w:p>
    <w:p w:rsidR="001E1937" w:rsidRPr="00AB5232" w:rsidRDefault="001E1937" w:rsidP="001E1937">
      <w:pPr>
        <w:pStyle w:val="ListParagraph"/>
        <w:numPr>
          <w:ilvl w:val="0"/>
          <w:numId w:val="1"/>
        </w:numPr>
        <w:rPr>
          <w:sz w:val="24"/>
          <w:szCs w:val="24"/>
        </w:rPr>
      </w:pPr>
      <w:r w:rsidRPr="00AB5232">
        <w:rPr>
          <w:sz w:val="24"/>
          <w:szCs w:val="24"/>
        </w:rPr>
        <w:t>Code the following operative report.</w:t>
      </w:r>
    </w:p>
    <w:p w:rsidR="001E1937" w:rsidRPr="00AB5232" w:rsidRDefault="001E1937" w:rsidP="001E1937">
      <w:pPr>
        <w:pStyle w:val="ListParagraph"/>
        <w:rPr>
          <w:sz w:val="24"/>
          <w:szCs w:val="24"/>
        </w:rPr>
      </w:pPr>
      <w:r w:rsidRPr="00AB5232">
        <w:rPr>
          <w:sz w:val="24"/>
          <w:szCs w:val="24"/>
        </w:rPr>
        <w:t>Preoperative Diagnosis: Left flank soft tissue mass</w:t>
      </w:r>
    </w:p>
    <w:p w:rsidR="001E1937" w:rsidRPr="00AB5232" w:rsidRDefault="001E1937" w:rsidP="001E1937">
      <w:pPr>
        <w:pStyle w:val="ListParagraph"/>
        <w:rPr>
          <w:sz w:val="24"/>
          <w:szCs w:val="24"/>
        </w:rPr>
      </w:pPr>
      <w:r w:rsidRPr="00AB5232">
        <w:rPr>
          <w:sz w:val="24"/>
          <w:szCs w:val="24"/>
        </w:rPr>
        <w:t>Postoperative Diagnosis: Left flank soft tissues mass</w:t>
      </w:r>
    </w:p>
    <w:p w:rsidR="001E1937" w:rsidRPr="00AB5232" w:rsidRDefault="001E1937" w:rsidP="001E1937">
      <w:pPr>
        <w:pStyle w:val="ListParagraph"/>
        <w:rPr>
          <w:sz w:val="24"/>
          <w:szCs w:val="24"/>
        </w:rPr>
      </w:pPr>
      <w:r w:rsidRPr="00AB5232">
        <w:rPr>
          <w:sz w:val="24"/>
          <w:szCs w:val="24"/>
        </w:rPr>
        <w:t xml:space="preserve">Surgeon: John Doe, DO </w:t>
      </w:r>
    </w:p>
    <w:p w:rsidR="001E1937" w:rsidRPr="00AB5232" w:rsidRDefault="001E1937" w:rsidP="001E1937">
      <w:pPr>
        <w:pStyle w:val="ListParagraph"/>
        <w:rPr>
          <w:sz w:val="24"/>
          <w:szCs w:val="24"/>
        </w:rPr>
      </w:pPr>
    </w:p>
    <w:p w:rsidR="00EA3502" w:rsidRPr="00AB5232" w:rsidRDefault="001E1937" w:rsidP="001E1937">
      <w:pPr>
        <w:pStyle w:val="ListParagraph"/>
        <w:rPr>
          <w:sz w:val="24"/>
          <w:szCs w:val="24"/>
        </w:rPr>
      </w:pPr>
      <w:r w:rsidRPr="00AB5232">
        <w:rPr>
          <w:sz w:val="24"/>
          <w:szCs w:val="24"/>
        </w:rPr>
        <w:t>Operations: E</w:t>
      </w:r>
      <w:r w:rsidR="00EA3502" w:rsidRPr="00AB5232">
        <w:rPr>
          <w:sz w:val="24"/>
          <w:szCs w:val="24"/>
        </w:rPr>
        <w:t xml:space="preserve">xcision of left flank soft tissue mass with layered closure measuring 4 </w:t>
      </w:r>
      <w:proofErr w:type="gramStart"/>
      <w:r w:rsidR="00EA3502" w:rsidRPr="00AB5232">
        <w:rPr>
          <w:sz w:val="24"/>
          <w:szCs w:val="24"/>
        </w:rPr>
        <w:t>cm ,</w:t>
      </w:r>
      <w:proofErr w:type="gramEnd"/>
      <w:r w:rsidR="00EA3502" w:rsidRPr="00AB5232">
        <w:rPr>
          <w:sz w:val="24"/>
          <w:szCs w:val="24"/>
        </w:rPr>
        <w:t xml:space="preserve"> with margins, prior to excision</w:t>
      </w:r>
    </w:p>
    <w:p w:rsidR="00EA3502" w:rsidRPr="00AB5232" w:rsidRDefault="00EA3502" w:rsidP="001E1937">
      <w:pPr>
        <w:pStyle w:val="ListParagraph"/>
        <w:rPr>
          <w:sz w:val="24"/>
          <w:szCs w:val="24"/>
        </w:rPr>
      </w:pPr>
    </w:p>
    <w:p w:rsidR="00EA3502" w:rsidRPr="00AB5232" w:rsidRDefault="00EA3502" w:rsidP="001E1937">
      <w:pPr>
        <w:pStyle w:val="ListParagraph"/>
        <w:rPr>
          <w:sz w:val="24"/>
          <w:szCs w:val="24"/>
        </w:rPr>
      </w:pPr>
      <w:r w:rsidRPr="00AB5232">
        <w:rPr>
          <w:sz w:val="24"/>
          <w:szCs w:val="24"/>
        </w:rPr>
        <w:t>Anesthesia: sedation with 1% lidocaine with epinephrine and sodium bicarbonate</w:t>
      </w:r>
    </w:p>
    <w:p w:rsidR="00EA3502" w:rsidRPr="00AB5232" w:rsidRDefault="00EA3502" w:rsidP="001E1937">
      <w:pPr>
        <w:pStyle w:val="ListParagraph"/>
        <w:rPr>
          <w:sz w:val="24"/>
          <w:szCs w:val="24"/>
        </w:rPr>
      </w:pPr>
    </w:p>
    <w:p w:rsidR="00EA3502" w:rsidRPr="00AB5232" w:rsidRDefault="00EA3502" w:rsidP="001E1937">
      <w:pPr>
        <w:pStyle w:val="ListParagraph"/>
        <w:rPr>
          <w:sz w:val="24"/>
          <w:szCs w:val="24"/>
        </w:rPr>
      </w:pPr>
      <w:r w:rsidRPr="00AB5232">
        <w:rPr>
          <w:sz w:val="24"/>
          <w:szCs w:val="24"/>
        </w:rPr>
        <w:t xml:space="preserve">Operative Indications: this is a pleasant female who come in with soft tissue lesion in the left </w:t>
      </w:r>
    </w:p>
    <w:p w:rsidR="00EA3502" w:rsidRPr="00AB5232" w:rsidRDefault="00EA3502" w:rsidP="001E1937">
      <w:pPr>
        <w:pStyle w:val="ListParagraph"/>
        <w:rPr>
          <w:sz w:val="24"/>
          <w:szCs w:val="24"/>
        </w:rPr>
      </w:pPr>
    </w:p>
    <w:p w:rsidR="001E1937" w:rsidRPr="00AB5232" w:rsidRDefault="00EA3502" w:rsidP="001E1937">
      <w:pPr>
        <w:pStyle w:val="ListParagraph"/>
        <w:rPr>
          <w:sz w:val="24"/>
          <w:szCs w:val="24"/>
        </w:rPr>
      </w:pPr>
      <w:proofErr w:type="gramStart"/>
      <w:r w:rsidRPr="00AB5232">
        <w:rPr>
          <w:sz w:val="24"/>
          <w:szCs w:val="24"/>
        </w:rPr>
        <w:t>flank</w:t>
      </w:r>
      <w:proofErr w:type="gramEnd"/>
      <w:r w:rsidRPr="00AB5232">
        <w:rPr>
          <w:sz w:val="24"/>
          <w:szCs w:val="24"/>
        </w:rPr>
        <w:t xml:space="preserve"> over what appeared to be a Spigelian Hernia site as well. However, it was not reducible and did not appear to be consistent with a hernia. Consequently, the procedure, risk, benefits, and alternative of excision of this lesion were discussed with the patient, and she understood and wished to proceed with the excision. </w:t>
      </w:r>
    </w:p>
    <w:p w:rsidR="00EA3502" w:rsidRPr="00AB5232" w:rsidRDefault="00EA3502" w:rsidP="001E1937">
      <w:pPr>
        <w:pStyle w:val="ListParagraph"/>
        <w:rPr>
          <w:sz w:val="24"/>
          <w:szCs w:val="24"/>
        </w:rPr>
      </w:pPr>
    </w:p>
    <w:p w:rsidR="00EA3502" w:rsidRPr="00AB5232" w:rsidRDefault="00EA3502" w:rsidP="001E1937">
      <w:pPr>
        <w:pStyle w:val="ListParagraph"/>
        <w:rPr>
          <w:sz w:val="24"/>
          <w:szCs w:val="24"/>
        </w:rPr>
      </w:pPr>
      <w:r w:rsidRPr="00AB5232">
        <w:rPr>
          <w:sz w:val="24"/>
          <w:szCs w:val="24"/>
        </w:rPr>
        <w:t xml:space="preserve">Operative Findings: Large soft tissue lesion measuring about </w:t>
      </w:r>
      <w:r w:rsidR="00973415" w:rsidRPr="00AB5232">
        <w:rPr>
          <w:sz w:val="24"/>
          <w:szCs w:val="24"/>
        </w:rPr>
        <w:t xml:space="preserve">6 cm in greatest dimension </w:t>
      </w:r>
    </w:p>
    <w:p w:rsidR="00973415" w:rsidRPr="00AB5232" w:rsidRDefault="00973415" w:rsidP="001E1937">
      <w:pPr>
        <w:pStyle w:val="ListParagraph"/>
        <w:rPr>
          <w:sz w:val="24"/>
          <w:szCs w:val="24"/>
        </w:rPr>
      </w:pPr>
    </w:p>
    <w:p w:rsidR="00973415" w:rsidRPr="00AB5232" w:rsidRDefault="00973415" w:rsidP="001E1937">
      <w:pPr>
        <w:pStyle w:val="ListParagraph"/>
        <w:rPr>
          <w:sz w:val="24"/>
          <w:szCs w:val="24"/>
        </w:rPr>
      </w:pPr>
      <w:r w:rsidRPr="00AB5232">
        <w:rPr>
          <w:sz w:val="24"/>
          <w:szCs w:val="24"/>
        </w:rPr>
        <w:t xml:space="preserve">Operative procedure: The patient was brought into the operation room after informed consent was obtained. The patient then underwent sedation with a sterile prep and drape. We then anesthetized with 1% lidocaine with epinephrine and sodium bicarbonate, made a 4-cm incision, and used sharp dissection to dissect circumferentially around this soft tissue lesion, being careful to make sure that we were not entering any kind of hernia sac secondary to Spigelian hernia. As we continued to dissect circumferentially around it without sharp dissection, it was noted that it did go down to a muscle, but no evidence of </w:t>
      </w:r>
      <w:r w:rsidR="0017538A" w:rsidRPr="00AB5232">
        <w:rPr>
          <w:sz w:val="24"/>
          <w:szCs w:val="24"/>
        </w:rPr>
        <w:t>hernia was identified. The lesi</w:t>
      </w:r>
      <w:r w:rsidR="001541EC" w:rsidRPr="00AB5232">
        <w:rPr>
          <w:sz w:val="24"/>
          <w:szCs w:val="24"/>
        </w:rPr>
        <w:t xml:space="preserve">on was excised in its entirety and electrocautery was used to control hemostasis. We then irrigated with saline solution and closed the subcutaneous tissue with 3-0 </w:t>
      </w:r>
      <w:proofErr w:type="spellStart"/>
      <w:r w:rsidR="001541EC" w:rsidRPr="00AB5232">
        <w:rPr>
          <w:sz w:val="24"/>
          <w:szCs w:val="24"/>
        </w:rPr>
        <w:t>Vicryl</w:t>
      </w:r>
      <w:proofErr w:type="spellEnd"/>
      <w:r w:rsidR="001541EC" w:rsidRPr="00AB5232">
        <w:rPr>
          <w:sz w:val="24"/>
          <w:szCs w:val="24"/>
        </w:rPr>
        <w:t xml:space="preserve"> interrupted and sutures. We then used 4-0 </w:t>
      </w:r>
      <w:proofErr w:type="spellStart"/>
      <w:r w:rsidR="001541EC" w:rsidRPr="00AB5232">
        <w:rPr>
          <w:sz w:val="24"/>
          <w:szCs w:val="24"/>
        </w:rPr>
        <w:t>Vicryl</w:t>
      </w:r>
      <w:proofErr w:type="spellEnd"/>
      <w:r w:rsidR="001541EC" w:rsidRPr="00AB5232">
        <w:rPr>
          <w:sz w:val="24"/>
          <w:szCs w:val="24"/>
        </w:rPr>
        <w:t xml:space="preserve"> sutures to close the skin in a subcuticular fashion. Benzoin and </w:t>
      </w:r>
      <w:proofErr w:type="spellStart"/>
      <w:r w:rsidR="001541EC" w:rsidRPr="00AB5232">
        <w:rPr>
          <w:sz w:val="24"/>
          <w:szCs w:val="24"/>
        </w:rPr>
        <w:t>Steri</w:t>
      </w:r>
      <w:proofErr w:type="spellEnd"/>
      <w:r w:rsidR="001541EC" w:rsidRPr="00AB5232">
        <w:rPr>
          <w:sz w:val="24"/>
          <w:szCs w:val="24"/>
        </w:rPr>
        <w:t>-Strips were then applied. Blood loss was minimal. The patient tolerated the procedure well and remained in stable condition throughou</w:t>
      </w:r>
      <w:r w:rsidR="00B61D22" w:rsidRPr="00AB5232">
        <w:rPr>
          <w:sz w:val="24"/>
          <w:szCs w:val="24"/>
        </w:rPr>
        <w:t xml:space="preserve">t the procedure. </w:t>
      </w:r>
    </w:p>
    <w:p w:rsidR="00B61D22" w:rsidRPr="00AB5232" w:rsidRDefault="00B61D22" w:rsidP="001E1937">
      <w:pPr>
        <w:pStyle w:val="ListParagraph"/>
        <w:rPr>
          <w:sz w:val="24"/>
          <w:szCs w:val="24"/>
        </w:rPr>
      </w:pPr>
    </w:p>
    <w:p w:rsidR="00B61D22" w:rsidRPr="00AB5232" w:rsidRDefault="00B61D22" w:rsidP="001E1937">
      <w:pPr>
        <w:pStyle w:val="ListParagraph"/>
        <w:rPr>
          <w:b/>
          <w:sz w:val="24"/>
          <w:szCs w:val="24"/>
          <w:u w:val="single"/>
        </w:rPr>
      </w:pPr>
    </w:p>
    <w:p w:rsidR="00B61D22" w:rsidRPr="00AB5232" w:rsidRDefault="00B61D22" w:rsidP="001E1937">
      <w:pPr>
        <w:pStyle w:val="ListParagraph"/>
        <w:rPr>
          <w:b/>
          <w:sz w:val="24"/>
          <w:szCs w:val="24"/>
          <w:u w:val="single"/>
        </w:rPr>
      </w:pPr>
      <w:r w:rsidRPr="00AB5232">
        <w:rPr>
          <w:b/>
          <w:sz w:val="24"/>
          <w:szCs w:val="24"/>
          <w:u w:val="single"/>
        </w:rPr>
        <w:t>CPT CODE:</w:t>
      </w:r>
    </w:p>
    <w:p w:rsidR="00B61D22" w:rsidRPr="00AB5232" w:rsidRDefault="00B61D22" w:rsidP="001E1937">
      <w:pPr>
        <w:pStyle w:val="ListParagraph"/>
        <w:rPr>
          <w:b/>
          <w:sz w:val="24"/>
          <w:szCs w:val="24"/>
          <w:u w:val="single"/>
        </w:rPr>
      </w:pPr>
      <w:r w:rsidRPr="00AB5232">
        <w:rPr>
          <w:b/>
          <w:sz w:val="24"/>
          <w:szCs w:val="24"/>
          <w:u w:val="single"/>
        </w:rPr>
        <w:t xml:space="preserve">ICD-10 CM CODE: </w:t>
      </w:r>
    </w:p>
    <w:p w:rsidR="00B61D22" w:rsidRPr="00AB5232" w:rsidRDefault="00B61D22" w:rsidP="001E1937">
      <w:pPr>
        <w:pStyle w:val="ListParagraph"/>
        <w:rPr>
          <w:b/>
          <w:sz w:val="24"/>
          <w:szCs w:val="24"/>
          <w:u w:val="single"/>
        </w:rPr>
      </w:pPr>
    </w:p>
    <w:p w:rsidR="00B61D22" w:rsidRPr="00AB5232" w:rsidRDefault="00F74C0F" w:rsidP="00F74C0F">
      <w:pPr>
        <w:pStyle w:val="ListParagraph"/>
        <w:numPr>
          <w:ilvl w:val="0"/>
          <w:numId w:val="1"/>
        </w:numPr>
        <w:rPr>
          <w:sz w:val="24"/>
          <w:szCs w:val="24"/>
        </w:rPr>
      </w:pPr>
      <w:r w:rsidRPr="00AB5232">
        <w:rPr>
          <w:sz w:val="24"/>
          <w:szCs w:val="24"/>
        </w:rPr>
        <w:t xml:space="preserve">Discuss tow differences between inpatient and outpatient coding. </w:t>
      </w:r>
    </w:p>
    <w:p w:rsidR="00F74C0F" w:rsidRPr="00AB5232" w:rsidRDefault="00F74C0F" w:rsidP="00F74C0F">
      <w:pPr>
        <w:pStyle w:val="ListParagraph"/>
        <w:numPr>
          <w:ilvl w:val="0"/>
          <w:numId w:val="1"/>
        </w:numPr>
        <w:rPr>
          <w:sz w:val="24"/>
          <w:szCs w:val="24"/>
        </w:rPr>
      </w:pPr>
      <w:r w:rsidRPr="00AB5232">
        <w:rPr>
          <w:sz w:val="24"/>
          <w:szCs w:val="24"/>
        </w:rPr>
        <w:t xml:space="preserve">Discuss coding for obstetrics in relation to the global fee for antepartum and postpartum periods of a normal pregnancy. </w:t>
      </w:r>
    </w:p>
    <w:p w:rsidR="00F74C0F" w:rsidRPr="00AB5232" w:rsidRDefault="00F74C0F" w:rsidP="00F74C0F">
      <w:pPr>
        <w:pStyle w:val="ListParagraph"/>
        <w:rPr>
          <w:sz w:val="24"/>
          <w:szCs w:val="24"/>
        </w:rPr>
      </w:pPr>
    </w:p>
    <w:p w:rsidR="00F74C0F" w:rsidRPr="00AB5232" w:rsidRDefault="00F74C0F" w:rsidP="00F74C0F">
      <w:pPr>
        <w:pStyle w:val="ListParagraph"/>
        <w:rPr>
          <w:b/>
          <w:sz w:val="24"/>
          <w:szCs w:val="24"/>
          <w:u w:val="single"/>
        </w:rPr>
      </w:pPr>
      <w:r w:rsidRPr="00AB5232">
        <w:rPr>
          <w:b/>
          <w:sz w:val="24"/>
          <w:szCs w:val="24"/>
          <w:u w:val="single"/>
        </w:rPr>
        <w:t xml:space="preserve">Part B. Answer each of </w:t>
      </w:r>
      <w:r w:rsidRPr="00AB5232">
        <w:rPr>
          <w:sz w:val="24"/>
          <w:szCs w:val="24"/>
        </w:rPr>
        <w:t>the</w:t>
      </w:r>
      <w:r w:rsidRPr="00AB5232">
        <w:rPr>
          <w:b/>
          <w:sz w:val="24"/>
          <w:szCs w:val="24"/>
          <w:u w:val="single"/>
        </w:rPr>
        <w:t xml:space="preserve"> question in one to four sentences. </w:t>
      </w:r>
    </w:p>
    <w:p w:rsidR="00F74C0F" w:rsidRPr="00AB5232" w:rsidRDefault="0075211D" w:rsidP="0075211D">
      <w:pPr>
        <w:pStyle w:val="ListParagraph"/>
        <w:numPr>
          <w:ilvl w:val="0"/>
          <w:numId w:val="2"/>
        </w:numPr>
        <w:rPr>
          <w:sz w:val="24"/>
          <w:szCs w:val="24"/>
        </w:rPr>
      </w:pPr>
      <w:r w:rsidRPr="00AB5232">
        <w:rPr>
          <w:sz w:val="24"/>
          <w:szCs w:val="24"/>
        </w:rPr>
        <w:t>What is the difference between Excludes1 and Excludes2 notes in the ICD-10?</w:t>
      </w:r>
    </w:p>
    <w:p w:rsidR="0075211D" w:rsidRPr="00AB5232" w:rsidRDefault="0075211D" w:rsidP="0075211D">
      <w:pPr>
        <w:pStyle w:val="ListParagraph"/>
        <w:numPr>
          <w:ilvl w:val="0"/>
          <w:numId w:val="2"/>
        </w:numPr>
        <w:rPr>
          <w:sz w:val="24"/>
          <w:szCs w:val="24"/>
        </w:rPr>
      </w:pPr>
      <w:r w:rsidRPr="00AB5232">
        <w:rPr>
          <w:sz w:val="24"/>
          <w:szCs w:val="24"/>
        </w:rPr>
        <w:t>As a hospital outpatient coder, how would you explain evaluation and management to a health information technology intern?</w:t>
      </w:r>
    </w:p>
    <w:p w:rsidR="0075211D" w:rsidRPr="00AB5232" w:rsidRDefault="0075211D" w:rsidP="0075211D">
      <w:pPr>
        <w:pStyle w:val="ListParagraph"/>
        <w:numPr>
          <w:ilvl w:val="0"/>
          <w:numId w:val="2"/>
        </w:numPr>
        <w:rPr>
          <w:sz w:val="24"/>
          <w:szCs w:val="24"/>
        </w:rPr>
      </w:pPr>
      <w:r w:rsidRPr="00AB5232">
        <w:rPr>
          <w:sz w:val="24"/>
          <w:szCs w:val="24"/>
        </w:rPr>
        <w:t>What are the three type of wound repair, and what must be documented to code them?</w:t>
      </w:r>
    </w:p>
    <w:p w:rsidR="0075211D" w:rsidRPr="00AB5232" w:rsidRDefault="0075211D" w:rsidP="0075211D">
      <w:pPr>
        <w:pStyle w:val="ListParagraph"/>
        <w:numPr>
          <w:ilvl w:val="0"/>
          <w:numId w:val="2"/>
        </w:numPr>
        <w:rPr>
          <w:sz w:val="24"/>
          <w:szCs w:val="24"/>
        </w:rPr>
      </w:pPr>
      <w:r w:rsidRPr="00AB5232">
        <w:rPr>
          <w:sz w:val="24"/>
          <w:szCs w:val="24"/>
        </w:rPr>
        <w:t>How do the types of immunization differ?</w:t>
      </w:r>
    </w:p>
    <w:p w:rsidR="0075211D" w:rsidRPr="00AB5232" w:rsidRDefault="0075211D" w:rsidP="0075211D">
      <w:pPr>
        <w:pStyle w:val="ListParagraph"/>
        <w:numPr>
          <w:ilvl w:val="0"/>
          <w:numId w:val="2"/>
        </w:numPr>
        <w:rPr>
          <w:sz w:val="24"/>
          <w:szCs w:val="24"/>
        </w:rPr>
      </w:pPr>
      <w:r w:rsidRPr="00AB5232">
        <w:rPr>
          <w:sz w:val="24"/>
          <w:szCs w:val="24"/>
        </w:rPr>
        <w:t>A patient with a preexisting diagnosis of congestive heart failure was seen in the emergency room for treatment of pneumonia and admitted to the hospital where they discovered the patient was again in congestive heart failure. What guidelines apply to coding these diagnoses, which one would be the principal diagnosis, and why?</w:t>
      </w:r>
    </w:p>
    <w:p w:rsidR="0075211D" w:rsidRPr="00AB5232" w:rsidRDefault="0075211D" w:rsidP="0075211D">
      <w:pPr>
        <w:pStyle w:val="ListParagraph"/>
        <w:numPr>
          <w:ilvl w:val="0"/>
          <w:numId w:val="2"/>
        </w:numPr>
        <w:rPr>
          <w:sz w:val="24"/>
          <w:szCs w:val="24"/>
        </w:rPr>
      </w:pPr>
      <w:r w:rsidRPr="00AB5232">
        <w:rPr>
          <w:sz w:val="24"/>
          <w:szCs w:val="24"/>
        </w:rPr>
        <w:t>General Anesthesia is provided for a patient</w:t>
      </w:r>
      <w:r w:rsidR="00C0733A" w:rsidRPr="00AB5232">
        <w:rPr>
          <w:sz w:val="24"/>
          <w:szCs w:val="24"/>
        </w:rPr>
        <w:t xml:space="preserve"> undergoing an upper gastrointestinal endoscopy. Discuss why Current Procedural Terminology codes are used for anesthesia. Who assigns an anesthesia code? What guidelines apply to coding these diagnoses, which one would be the principal diagnosis, and why? </w:t>
      </w:r>
    </w:p>
    <w:p w:rsidR="00C0733A" w:rsidRPr="00AB5232" w:rsidRDefault="00C0733A" w:rsidP="0075211D">
      <w:pPr>
        <w:pStyle w:val="ListParagraph"/>
        <w:numPr>
          <w:ilvl w:val="0"/>
          <w:numId w:val="2"/>
        </w:numPr>
        <w:rPr>
          <w:sz w:val="24"/>
          <w:szCs w:val="24"/>
        </w:rPr>
      </w:pPr>
      <w:r w:rsidRPr="00AB5232">
        <w:rPr>
          <w:sz w:val="24"/>
          <w:szCs w:val="24"/>
        </w:rPr>
        <w:t xml:space="preserve">A patient has a five-year history of diabetes mellitus. The patient is admitted to the hospital due to insulin pump malfunction. Discuss the ICD-10-CM coding guidelines for underdoing and overdosing of insulin due </w:t>
      </w:r>
      <w:r w:rsidR="00E858EB" w:rsidRPr="00AB5232">
        <w:rPr>
          <w:sz w:val="24"/>
          <w:szCs w:val="24"/>
        </w:rPr>
        <w:t xml:space="preserve">to insulin pump malfunction. </w:t>
      </w:r>
    </w:p>
    <w:p w:rsidR="00E858EB" w:rsidRPr="00AB5232" w:rsidRDefault="00E858EB" w:rsidP="0075211D">
      <w:pPr>
        <w:pStyle w:val="ListParagraph"/>
        <w:numPr>
          <w:ilvl w:val="0"/>
          <w:numId w:val="2"/>
        </w:numPr>
        <w:rPr>
          <w:sz w:val="24"/>
          <w:szCs w:val="24"/>
        </w:rPr>
      </w:pPr>
      <w:r w:rsidRPr="00AB5232">
        <w:rPr>
          <w:sz w:val="24"/>
          <w:szCs w:val="24"/>
        </w:rPr>
        <w:t>What are some of the problems associated with modifiers- 51 and -59?</w:t>
      </w:r>
    </w:p>
    <w:p w:rsidR="00E858EB" w:rsidRPr="00AB5232" w:rsidRDefault="00E858EB" w:rsidP="0075211D">
      <w:pPr>
        <w:pStyle w:val="ListParagraph"/>
        <w:numPr>
          <w:ilvl w:val="0"/>
          <w:numId w:val="2"/>
        </w:numPr>
        <w:rPr>
          <w:sz w:val="24"/>
          <w:szCs w:val="24"/>
        </w:rPr>
      </w:pPr>
      <w:r w:rsidRPr="00AB5232">
        <w:rPr>
          <w:sz w:val="24"/>
          <w:szCs w:val="24"/>
        </w:rPr>
        <w:t xml:space="preserve">Explain how evaluation and management (E/M Codes are grouped. </w:t>
      </w:r>
    </w:p>
    <w:p w:rsidR="00E858EB" w:rsidRPr="00AB5232" w:rsidRDefault="00E858EB" w:rsidP="0075211D">
      <w:pPr>
        <w:pStyle w:val="ListParagraph"/>
        <w:numPr>
          <w:ilvl w:val="0"/>
          <w:numId w:val="2"/>
        </w:numPr>
        <w:rPr>
          <w:sz w:val="24"/>
          <w:szCs w:val="24"/>
        </w:rPr>
      </w:pPr>
      <w:r w:rsidRPr="00AB5232">
        <w:rPr>
          <w:sz w:val="24"/>
          <w:szCs w:val="24"/>
        </w:rPr>
        <w:t xml:space="preserve">A 10-year-old patient is admitted for multiple injuries after begin hit by a car while riding his bike. Discuss the coding guidelines for reporting injuries. </w:t>
      </w:r>
    </w:p>
    <w:p w:rsidR="00E858EB" w:rsidRPr="00AB5232" w:rsidRDefault="00E858EB" w:rsidP="00E858EB">
      <w:pPr>
        <w:pStyle w:val="ListParagraph"/>
        <w:ind w:left="1080"/>
        <w:rPr>
          <w:sz w:val="24"/>
          <w:szCs w:val="24"/>
        </w:rPr>
      </w:pPr>
    </w:p>
    <w:p w:rsidR="00E858EB" w:rsidRPr="00AB5232" w:rsidRDefault="00E858EB" w:rsidP="00E858EB">
      <w:pPr>
        <w:pStyle w:val="ListParagraph"/>
        <w:ind w:left="1080"/>
        <w:rPr>
          <w:sz w:val="24"/>
          <w:szCs w:val="24"/>
        </w:rPr>
      </w:pPr>
    </w:p>
    <w:p w:rsidR="00E858EB" w:rsidRPr="00AB5232" w:rsidRDefault="00E858EB" w:rsidP="00E858EB">
      <w:pPr>
        <w:pStyle w:val="ListParagraph"/>
        <w:ind w:left="1080"/>
        <w:rPr>
          <w:sz w:val="24"/>
          <w:szCs w:val="24"/>
        </w:rPr>
      </w:pPr>
    </w:p>
    <w:p w:rsidR="00E858EB" w:rsidRPr="00AB5232" w:rsidRDefault="00E858EB" w:rsidP="00E858EB">
      <w:pPr>
        <w:pStyle w:val="ListParagraph"/>
        <w:ind w:left="1080"/>
        <w:rPr>
          <w:b/>
          <w:sz w:val="24"/>
          <w:szCs w:val="24"/>
          <w:u w:val="single"/>
        </w:rPr>
      </w:pPr>
      <w:r w:rsidRPr="00AB5232">
        <w:rPr>
          <w:b/>
          <w:sz w:val="24"/>
          <w:szCs w:val="24"/>
          <w:u w:val="single"/>
        </w:rPr>
        <w:t xml:space="preserve">Reimbursement Methodologies </w:t>
      </w:r>
    </w:p>
    <w:p w:rsidR="00E858EB" w:rsidRPr="00AB5232" w:rsidRDefault="00E858EB" w:rsidP="00E858EB">
      <w:pPr>
        <w:pStyle w:val="ListParagraph"/>
        <w:ind w:left="1080"/>
        <w:rPr>
          <w:b/>
          <w:sz w:val="24"/>
          <w:szCs w:val="24"/>
          <w:u w:val="single"/>
        </w:rPr>
      </w:pPr>
    </w:p>
    <w:p w:rsidR="00E858EB" w:rsidRPr="00AB5232" w:rsidRDefault="00E858EB" w:rsidP="00E858EB">
      <w:pPr>
        <w:pStyle w:val="ListParagraph"/>
        <w:ind w:left="1080"/>
        <w:rPr>
          <w:b/>
          <w:sz w:val="24"/>
          <w:szCs w:val="24"/>
          <w:u w:val="single"/>
        </w:rPr>
      </w:pPr>
      <w:r w:rsidRPr="00AB5232">
        <w:rPr>
          <w:b/>
          <w:sz w:val="24"/>
          <w:szCs w:val="24"/>
          <w:u w:val="single"/>
        </w:rPr>
        <w:t xml:space="preserve">Part A: ANSWER EACH OF THE FOLOWING QUESTINS IN ONE TWO PARAGRAPHS. </w:t>
      </w:r>
    </w:p>
    <w:p w:rsidR="00E858EB" w:rsidRPr="00AB5232" w:rsidRDefault="00E858EB" w:rsidP="00E858EB">
      <w:pPr>
        <w:pStyle w:val="ListParagraph"/>
        <w:ind w:left="1080"/>
        <w:rPr>
          <w:sz w:val="24"/>
          <w:szCs w:val="24"/>
        </w:rPr>
      </w:pPr>
    </w:p>
    <w:p w:rsidR="00E858EB" w:rsidRPr="00AB5232" w:rsidRDefault="00E858EB" w:rsidP="00E858EB">
      <w:pPr>
        <w:pStyle w:val="ListParagraph"/>
        <w:numPr>
          <w:ilvl w:val="0"/>
          <w:numId w:val="3"/>
        </w:numPr>
        <w:rPr>
          <w:sz w:val="24"/>
          <w:szCs w:val="24"/>
        </w:rPr>
      </w:pPr>
      <w:r w:rsidRPr="00AB5232">
        <w:rPr>
          <w:sz w:val="24"/>
          <w:szCs w:val="24"/>
        </w:rPr>
        <w:t xml:space="preserve"> Explain the four application of modifier- 51.</w:t>
      </w:r>
    </w:p>
    <w:p w:rsidR="00E858EB" w:rsidRPr="00AB5232" w:rsidRDefault="00E858EB" w:rsidP="00E858EB">
      <w:pPr>
        <w:pStyle w:val="ListParagraph"/>
        <w:numPr>
          <w:ilvl w:val="0"/>
          <w:numId w:val="3"/>
        </w:numPr>
        <w:rPr>
          <w:sz w:val="24"/>
          <w:szCs w:val="24"/>
        </w:rPr>
      </w:pPr>
      <w:r w:rsidRPr="00AB5232">
        <w:rPr>
          <w:sz w:val="24"/>
          <w:szCs w:val="24"/>
        </w:rPr>
        <w:t xml:space="preserve">Explain the difference between fraud and abuse with respect to medical billing practices. </w:t>
      </w:r>
    </w:p>
    <w:p w:rsidR="00E858EB" w:rsidRPr="00AB5232" w:rsidRDefault="00E858EB" w:rsidP="00E858EB">
      <w:pPr>
        <w:pStyle w:val="ListParagraph"/>
        <w:numPr>
          <w:ilvl w:val="0"/>
          <w:numId w:val="3"/>
        </w:numPr>
        <w:rPr>
          <w:sz w:val="24"/>
          <w:szCs w:val="24"/>
        </w:rPr>
      </w:pPr>
      <w:r w:rsidRPr="00AB5232">
        <w:rPr>
          <w:sz w:val="24"/>
          <w:szCs w:val="24"/>
        </w:rPr>
        <w:t>Discuss specific regulations about workers’ compensation medical records.</w:t>
      </w:r>
    </w:p>
    <w:p w:rsidR="00E858EB" w:rsidRPr="00AB5232" w:rsidRDefault="00E858EB" w:rsidP="00E858EB">
      <w:pPr>
        <w:pStyle w:val="ListParagraph"/>
        <w:ind w:left="1440"/>
        <w:rPr>
          <w:sz w:val="24"/>
          <w:szCs w:val="24"/>
        </w:rPr>
      </w:pPr>
    </w:p>
    <w:p w:rsidR="007C45C2" w:rsidRPr="00AB5232" w:rsidRDefault="007C45C2" w:rsidP="00E858EB">
      <w:pPr>
        <w:pStyle w:val="ListParagraph"/>
        <w:ind w:left="1440"/>
        <w:rPr>
          <w:sz w:val="24"/>
          <w:szCs w:val="24"/>
        </w:rPr>
      </w:pPr>
      <w:r w:rsidRPr="00AB5232">
        <w:rPr>
          <w:sz w:val="24"/>
          <w:szCs w:val="24"/>
        </w:rPr>
        <w:t xml:space="preserve">Part B. Answer each of the following question in one to five sentences. </w:t>
      </w:r>
    </w:p>
    <w:p w:rsidR="007C45C2" w:rsidRPr="00AB5232" w:rsidRDefault="007C45C2" w:rsidP="00E858EB">
      <w:pPr>
        <w:pStyle w:val="ListParagraph"/>
        <w:ind w:left="1440"/>
        <w:rPr>
          <w:sz w:val="24"/>
          <w:szCs w:val="24"/>
        </w:rPr>
      </w:pPr>
    </w:p>
    <w:p w:rsidR="007C45C2" w:rsidRPr="00AB5232" w:rsidRDefault="007C45C2" w:rsidP="007C45C2">
      <w:pPr>
        <w:pStyle w:val="ListParagraph"/>
        <w:numPr>
          <w:ilvl w:val="0"/>
          <w:numId w:val="4"/>
        </w:numPr>
        <w:rPr>
          <w:sz w:val="24"/>
          <w:szCs w:val="24"/>
        </w:rPr>
      </w:pPr>
      <w:r w:rsidRPr="00AB5232">
        <w:rPr>
          <w:sz w:val="24"/>
          <w:szCs w:val="24"/>
        </w:rPr>
        <w:t>Describe the characteristics of a centralized billing office (</w:t>
      </w:r>
      <w:proofErr w:type="spellStart"/>
      <w:r w:rsidRPr="00AB5232">
        <w:rPr>
          <w:sz w:val="24"/>
          <w:szCs w:val="24"/>
        </w:rPr>
        <w:t>cbo</w:t>
      </w:r>
      <w:proofErr w:type="spellEnd"/>
      <w:r w:rsidRPr="00AB5232">
        <w:rPr>
          <w:sz w:val="24"/>
          <w:szCs w:val="24"/>
        </w:rPr>
        <w:t xml:space="preserve">). </w:t>
      </w:r>
    </w:p>
    <w:p w:rsidR="007C45C2" w:rsidRPr="00AB5232" w:rsidRDefault="007C45C2" w:rsidP="007C45C2">
      <w:pPr>
        <w:pStyle w:val="ListParagraph"/>
        <w:numPr>
          <w:ilvl w:val="0"/>
          <w:numId w:val="4"/>
        </w:numPr>
        <w:rPr>
          <w:sz w:val="24"/>
          <w:szCs w:val="24"/>
        </w:rPr>
      </w:pPr>
      <w:r w:rsidRPr="00AB5232">
        <w:rPr>
          <w:sz w:val="24"/>
          <w:szCs w:val="24"/>
        </w:rPr>
        <w:t xml:space="preserve">Describe the three categories of </w:t>
      </w:r>
      <w:proofErr w:type="spellStart"/>
      <w:proofErr w:type="gramStart"/>
      <w:r w:rsidRPr="00AB5232">
        <w:rPr>
          <w:sz w:val="24"/>
          <w:szCs w:val="24"/>
        </w:rPr>
        <w:t>cpt</w:t>
      </w:r>
      <w:proofErr w:type="spellEnd"/>
      <w:proofErr w:type="gramEnd"/>
      <w:r w:rsidRPr="00AB5232">
        <w:rPr>
          <w:sz w:val="24"/>
          <w:szCs w:val="24"/>
        </w:rPr>
        <w:t xml:space="preserve"> codes.</w:t>
      </w:r>
    </w:p>
    <w:p w:rsidR="007C45C2" w:rsidRPr="00AB5232" w:rsidRDefault="007C45C2" w:rsidP="007C45C2">
      <w:pPr>
        <w:pStyle w:val="ListParagraph"/>
        <w:numPr>
          <w:ilvl w:val="0"/>
          <w:numId w:val="4"/>
        </w:numPr>
        <w:rPr>
          <w:sz w:val="24"/>
          <w:szCs w:val="24"/>
        </w:rPr>
      </w:pPr>
      <w:r w:rsidRPr="00AB5232">
        <w:rPr>
          <w:sz w:val="24"/>
          <w:szCs w:val="24"/>
        </w:rPr>
        <w:t xml:space="preserve">Explain the coordination of benefits (cob) provision in a managed care contract. </w:t>
      </w:r>
    </w:p>
    <w:p w:rsidR="007C45C2" w:rsidRPr="00AB5232" w:rsidRDefault="007C45C2" w:rsidP="007C45C2">
      <w:pPr>
        <w:pStyle w:val="ListParagraph"/>
        <w:numPr>
          <w:ilvl w:val="0"/>
          <w:numId w:val="4"/>
        </w:numPr>
        <w:rPr>
          <w:sz w:val="24"/>
          <w:szCs w:val="24"/>
        </w:rPr>
      </w:pPr>
      <w:r w:rsidRPr="00AB5232">
        <w:rPr>
          <w:sz w:val="24"/>
          <w:szCs w:val="24"/>
        </w:rPr>
        <w:t>How should a medical office specialist use volumes 1 and 2 of the icd-90-cm book?</w:t>
      </w:r>
    </w:p>
    <w:p w:rsidR="007C45C2" w:rsidRPr="00AB5232" w:rsidRDefault="007C45C2" w:rsidP="007C45C2">
      <w:pPr>
        <w:pStyle w:val="ListParagraph"/>
        <w:numPr>
          <w:ilvl w:val="0"/>
          <w:numId w:val="4"/>
        </w:numPr>
        <w:rPr>
          <w:sz w:val="24"/>
          <w:szCs w:val="24"/>
        </w:rPr>
      </w:pPr>
      <w:r w:rsidRPr="00AB5232">
        <w:rPr>
          <w:sz w:val="24"/>
          <w:szCs w:val="24"/>
        </w:rPr>
        <w:t>What is an inpatient?</w:t>
      </w:r>
    </w:p>
    <w:p w:rsidR="007C45C2" w:rsidRPr="00AB5232" w:rsidRDefault="007C45C2" w:rsidP="007C45C2">
      <w:pPr>
        <w:pStyle w:val="ListParagraph"/>
        <w:numPr>
          <w:ilvl w:val="0"/>
          <w:numId w:val="4"/>
        </w:numPr>
        <w:rPr>
          <w:sz w:val="24"/>
          <w:szCs w:val="24"/>
        </w:rPr>
      </w:pPr>
      <w:r w:rsidRPr="00AB5232">
        <w:rPr>
          <w:sz w:val="24"/>
          <w:szCs w:val="24"/>
        </w:rPr>
        <w:t>What facility handles the hospitals’ claims and accounts receivable for a state or region?</w:t>
      </w:r>
    </w:p>
    <w:p w:rsidR="007C45C2" w:rsidRPr="00AB5232" w:rsidRDefault="007C45C2" w:rsidP="007C45C2">
      <w:pPr>
        <w:pStyle w:val="ListParagraph"/>
        <w:numPr>
          <w:ilvl w:val="0"/>
          <w:numId w:val="4"/>
        </w:numPr>
        <w:rPr>
          <w:sz w:val="24"/>
          <w:szCs w:val="24"/>
        </w:rPr>
      </w:pPr>
      <w:r w:rsidRPr="00AB5232">
        <w:rPr>
          <w:sz w:val="24"/>
          <w:szCs w:val="24"/>
        </w:rPr>
        <w:t>What is physician self-referral as regulated by the stark law?</w:t>
      </w:r>
    </w:p>
    <w:p w:rsidR="007C45C2" w:rsidRPr="00AB5232" w:rsidRDefault="007C45C2" w:rsidP="007C45C2">
      <w:pPr>
        <w:pStyle w:val="ListParagraph"/>
        <w:numPr>
          <w:ilvl w:val="0"/>
          <w:numId w:val="4"/>
        </w:numPr>
        <w:rPr>
          <w:sz w:val="24"/>
          <w:szCs w:val="24"/>
        </w:rPr>
      </w:pPr>
      <w:r w:rsidRPr="00AB5232">
        <w:rPr>
          <w:sz w:val="24"/>
          <w:szCs w:val="24"/>
        </w:rPr>
        <w:t xml:space="preserve">What do the terms upcoded and downcoded mean? </w:t>
      </w:r>
    </w:p>
    <w:p w:rsidR="007C45C2" w:rsidRPr="00AB5232" w:rsidRDefault="007C45C2" w:rsidP="007C45C2">
      <w:pPr>
        <w:pStyle w:val="ListParagraph"/>
        <w:numPr>
          <w:ilvl w:val="0"/>
          <w:numId w:val="4"/>
        </w:numPr>
        <w:rPr>
          <w:sz w:val="24"/>
          <w:szCs w:val="24"/>
        </w:rPr>
      </w:pPr>
      <w:r w:rsidRPr="00AB5232">
        <w:rPr>
          <w:sz w:val="24"/>
          <w:szCs w:val="24"/>
        </w:rPr>
        <w:t>What form do physicians use to bill insurance carries?</w:t>
      </w:r>
    </w:p>
    <w:p w:rsidR="007C45C2" w:rsidRPr="00AB5232" w:rsidRDefault="007C45C2" w:rsidP="007C45C2">
      <w:pPr>
        <w:pStyle w:val="ListParagraph"/>
        <w:numPr>
          <w:ilvl w:val="0"/>
          <w:numId w:val="4"/>
        </w:numPr>
        <w:rPr>
          <w:sz w:val="24"/>
          <w:szCs w:val="24"/>
        </w:rPr>
      </w:pPr>
      <w:r w:rsidRPr="00AB5232">
        <w:rPr>
          <w:sz w:val="24"/>
          <w:szCs w:val="24"/>
        </w:rPr>
        <w:t xml:space="preserve">What is the computer system that includes information on procedures, services, charges, and revenue of inpatients called? </w:t>
      </w:r>
    </w:p>
    <w:p w:rsidR="007C45C2" w:rsidRPr="00AB5232" w:rsidRDefault="007C45C2" w:rsidP="007C45C2">
      <w:pPr>
        <w:pStyle w:val="ListParagraph"/>
        <w:ind w:left="1800"/>
        <w:rPr>
          <w:sz w:val="24"/>
          <w:szCs w:val="24"/>
        </w:rPr>
      </w:pPr>
    </w:p>
    <w:p w:rsidR="007C45C2" w:rsidRPr="00AB5232" w:rsidRDefault="007C45C2" w:rsidP="007C45C2">
      <w:pPr>
        <w:pStyle w:val="ListParagraph"/>
        <w:ind w:left="1800"/>
        <w:rPr>
          <w:sz w:val="24"/>
          <w:szCs w:val="24"/>
        </w:rPr>
      </w:pPr>
    </w:p>
    <w:p w:rsidR="007C45C2" w:rsidRPr="00AB5232" w:rsidRDefault="007C45C2" w:rsidP="007C45C2">
      <w:pPr>
        <w:pStyle w:val="ListParagraph"/>
        <w:ind w:left="1800"/>
        <w:jc w:val="center"/>
        <w:rPr>
          <w:b/>
          <w:sz w:val="24"/>
          <w:szCs w:val="24"/>
          <w:u w:val="single"/>
        </w:rPr>
      </w:pPr>
      <w:r w:rsidRPr="00AB5232">
        <w:rPr>
          <w:b/>
          <w:sz w:val="24"/>
          <w:szCs w:val="24"/>
          <w:u w:val="single"/>
        </w:rPr>
        <w:t>Essential of Psychology</w:t>
      </w:r>
    </w:p>
    <w:p w:rsidR="007C45C2" w:rsidRPr="00AB5232" w:rsidRDefault="00551DB7" w:rsidP="007C45C2">
      <w:pPr>
        <w:pStyle w:val="ListParagraph"/>
        <w:ind w:left="1800"/>
        <w:rPr>
          <w:b/>
          <w:sz w:val="24"/>
          <w:szCs w:val="24"/>
          <w:u w:val="single"/>
        </w:rPr>
      </w:pPr>
      <w:r w:rsidRPr="00AB5232">
        <w:rPr>
          <w:b/>
          <w:sz w:val="24"/>
          <w:szCs w:val="24"/>
          <w:u w:val="single"/>
        </w:rPr>
        <w:t xml:space="preserve">Part A: Select </w:t>
      </w:r>
      <w:proofErr w:type="gramStart"/>
      <w:r w:rsidRPr="00AB5232">
        <w:rPr>
          <w:b/>
          <w:sz w:val="24"/>
          <w:szCs w:val="24"/>
          <w:u w:val="single"/>
        </w:rPr>
        <w:t>One</w:t>
      </w:r>
      <w:proofErr w:type="gramEnd"/>
      <w:r w:rsidRPr="00AB5232">
        <w:rPr>
          <w:b/>
          <w:sz w:val="24"/>
          <w:szCs w:val="24"/>
          <w:u w:val="single"/>
        </w:rPr>
        <w:t xml:space="preserve"> of the following questions to answer in one or two paragraphs. </w:t>
      </w:r>
    </w:p>
    <w:p w:rsidR="00551DB7" w:rsidRPr="00AB5232" w:rsidRDefault="00551DB7" w:rsidP="007C45C2">
      <w:pPr>
        <w:pStyle w:val="ListParagraph"/>
        <w:ind w:left="1800"/>
        <w:rPr>
          <w:sz w:val="24"/>
          <w:szCs w:val="24"/>
        </w:rPr>
      </w:pPr>
    </w:p>
    <w:p w:rsidR="00551DB7" w:rsidRPr="00AB5232" w:rsidRDefault="00551DB7" w:rsidP="00551DB7">
      <w:pPr>
        <w:pStyle w:val="ListParagraph"/>
        <w:numPr>
          <w:ilvl w:val="0"/>
          <w:numId w:val="5"/>
        </w:numPr>
        <w:rPr>
          <w:sz w:val="24"/>
          <w:szCs w:val="24"/>
        </w:rPr>
      </w:pPr>
      <w:r w:rsidRPr="00AB5232">
        <w:rPr>
          <w:sz w:val="24"/>
          <w:szCs w:val="24"/>
        </w:rPr>
        <w:t xml:space="preserve">Outline Freud’s structural model of the psyche. What are its three main parts? How are they related? Roughly, how much of our psyche is </w:t>
      </w:r>
      <w:r w:rsidR="00286E61" w:rsidRPr="00AB5232">
        <w:rPr>
          <w:sz w:val="24"/>
          <w:szCs w:val="24"/>
        </w:rPr>
        <w:t>unconscious</w:t>
      </w:r>
      <w:r w:rsidRPr="00AB5232">
        <w:rPr>
          <w:sz w:val="24"/>
          <w:szCs w:val="24"/>
        </w:rPr>
        <w:t xml:space="preserve">? </w:t>
      </w:r>
      <w:r w:rsidR="00286E61" w:rsidRPr="00AB5232">
        <w:rPr>
          <w:sz w:val="24"/>
          <w:szCs w:val="24"/>
        </w:rPr>
        <w:t xml:space="preserve">In the context of your discussion, explain the meaning of sublimation. </w:t>
      </w:r>
    </w:p>
    <w:p w:rsidR="00286E61" w:rsidRPr="00AB5232" w:rsidRDefault="00CA7B03" w:rsidP="00286E61">
      <w:pPr>
        <w:pStyle w:val="ListParagraph"/>
        <w:numPr>
          <w:ilvl w:val="0"/>
          <w:numId w:val="5"/>
        </w:numPr>
        <w:rPr>
          <w:sz w:val="24"/>
          <w:szCs w:val="24"/>
        </w:rPr>
      </w:pPr>
      <w:r w:rsidRPr="00AB5232">
        <w:rPr>
          <w:sz w:val="24"/>
          <w:szCs w:val="24"/>
        </w:rPr>
        <w:t xml:space="preserve">Discuss the different kinds of parenting styles, Provide examples, Outline the effects parenting styles on children, </w:t>
      </w:r>
      <w:proofErr w:type="gramStart"/>
      <w:r w:rsidRPr="00AB5232">
        <w:rPr>
          <w:sz w:val="24"/>
          <w:szCs w:val="24"/>
        </w:rPr>
        <w:t>Finally</w:t>
      </w:r>
      <w:proofErr w:type="gramEnd"/>
      <w:r w:rsidRPr="00AB5232">
        <w:rPr>
          <w:sz w:val="24"/>
          <w:szCs w:val="24"/>
        </w:rPr>
        <w:t xml:space="preserve">, what role does temperament play in assessing the relative merits of parenting styles? </w:t>
      </w:r>
    </w:p>
    <w:p w:rsidR="00286E61" w:rsidRPr="00AB5232" w:rsidRDefault="00286E61" w:rsidP="00286E61">
      <w:pPr>
        <w:ind w:left="1800"/>
        <w:rPr>
          <w:sz w:val="24"/>
          <w:szCs w:val="24"/>
        </w:rPr>
      </w:pPr>
    </w:p>
    <w:p w:rsidR="00286E61" w:rsidRPr="00AB5232" w:rsidRDefault="00286E61" w:rsidP="00286E61">
      <w:pPr>
        <w:ind w:left="1800"/>
        <w:rPr>
          <w:b/>
          <w:sz w:val="24"/>
          <w:szCs w:val="24"/>
          <w:u w:val="single"/>
        </w:rPr>
      </w:pPr>
      <w:r w:rsidRPr="00AB5232">
        <w:rPr>
          <w:b/>
          <w:sz w:val="24"/>
          <w:szCs w:val="24"/>
          <w:u w:val="single"/>
        </w:rPr>
        <w:t xml:space="preserve">Part B Answer each of the following </w:t>
      </w:r>
      <w:proofErr w:type="gramStart"/>
      <w:r w:rsidRPr="00AB5232">
        <w:rPr>
          <w:b/>
          <w:sz w:val="24"/>
          <w:szCs w:val="24"/>
          <w:u w:val="single"/>
        </w:rPr>
        <w:t>In</w:t>
      </w:r>
      <w:proofErr w:type="gramEnd"/>
      <w:r w:rsidRPr="00AB5232">
        <w:rPr>
          <w:b/>
          <w:sz w:val="24"/>
          <w:szCs w:val="24"/>
          <w:u w:val="single"/>
        </w:rPr>
        <w:t xml:space="preserve"> three to five sentences. </w:t>
      </w:r>
    </w:p>
    <w:p w:rsidR="00CA7B03" w:rsidRPr="00AB5232" w:rsidRDefault="00CA7B03" w:rsidP="00CA7B03">
      <w:pPr>
        <w:pStyle w:val="ListParagraph"/>
        <w:numPr>
          <w:ilvl w:val="0"/>
          <w:numId w:val="6"/>
        </w:numPr>
        <w:rPr>
          <w:sz w:val="24"/>
          <w:szCs w:val="24"/>
        </w:rPr>
      </w:pPr>
      <w:r w:rsidRPr="00AB5232">
        <w:rPr>
          <w:sz w:val="24"/>
          <w:szCs w:val="24"/>
        </w:rPr>
        <w:t xml:space="preserve"> In brief, what is the primary thesis of the James-Lange theory of emotion? </w:t>
      </w:r>
    </w:p>
    <w:p w:rsidR="00CA7B03" w:rsidRPr="00AB5232" w:rsidRDefault="00CA7B03" w:rsidP="00CA7B03">
      <w:pPr>
        <w:pStyle w:val="ListParagraph"/>
        <w:numPr>
          <w:ilvl w:val="0"/>
          <w:numId w:val="6"/>
        </w:numPr>
        <w:rPr>
          <w:sz w:val="24"/>
          <w:szCs w:val="24"/>
        </w:rPr>
      </w:pPr>
      <w:r w:rsidRPr="00AB5232">
        <w:rPr>
          <w:sz w:val="24"/>
          <w:szCs w:val="24"/>
        </w:rPr>
        <w:t>In an experiment studying the effects of background-noise levels on reading- content retention, what would you assume to be the dependent variable? What would you assume to be the independent variable why?</w:t>
      </w:r>
    </w:p>
    <w:p w:rsidR="00CA7B03" w:rsidRPr="00AB5232" w:rsidRDefault="00CA7B03" w:rsidP="00CA7B03">
      <w:pPr>
        <w:pStyle w:val="ListParagraph"/>
        <w:ind w:left="2160"/>
        <w:rPr>
          <w:sz w:val="24"/>
          <w:szCs w:val="24"/>
        </w:rPr>
      </w:pPr>
    </w:p>
    <w:p w:rsidR="00286E61" w:rsidRPr="00AB5232" w:rsidRDefault="00286E61" w:rsidP="00551DB7">
      <w:pPr>
        <w:pStyle w:val="ListParagraph"/>
        <w:numPr>
          <w:ilvl w:val="0"/>
          <w:numId w:val="5"/>
        </w:numPr>
        <w:rPr>
          <w:sz w:val="24"/>
          <w:szCs w:val="24"/>
        </w:rPr>
      </w:pPr>
      <w:r w:rsidRPr="00AB5232">
        <w:rPr>
          <w:sz w:val="24"/>
          <w:szCs w:val="24"/>
        </w:rPr>
        <w:t xml:space="preserve">What kind of drug is Rohypnol, and why is called the ‘’ date rape drug’’? </w:t>
      </w:r>
    </w:p>
    <w:p w:rsidR="00286E61" w:rsidRPr="00AB5232" w:rsidRDefault="00286E61" w:rsidP="00551DB7">
      <w:pPr>
        <w:pStyle w:val="ListParagraph"/>
        <w:numPr>
          <w:ilvl w:val="0"/>
          <w:numId w:val="5"/>
        </w:numPr>
        <w:rPr>
          <w:sz w:val="24"/>
          <w:szCs w:val="24"/>
        </w:rPr>
      </w:pPr>
      <w:r w:rsidRPr="00AB5232">
        <w:rPr>
          <w:sz w:val="24"/>
          <w:szCs w:val="24"/>
        </w:rPr>
        <w:t xml:space="preserve"> </w:t>
      </w:r>
      <w:r w:rsidR="00CA7B03" w:rsidRPr="00AB5232">
        <w:rPr>
          <w:sz w:val="24"/>
          <w:szCs w:val="24"/>
        </w:rPr>
        <w:t xml:space="preserve">What is the reticular formation? Where us it located, why is it important? </w:t>
      </w:r>
    </w:p>
    <w:p w:rsidR="00CA7B03" w:rsidRPr="00AB5232" w:rsidRDefault="00CA7B03" w:rsidP="00551DB7">
      <w:pPr>
        <w:pStyle w:val="ListParagraph"/>
        <w:numPr>
          <w:ilvl w:val="0"/>
          <w:numId w:val="5"/>
        </w:numPr>
        <w:rPr>
          <w:sz w:val="24"/>
          <w:szCs w:val="24"/>
        </w:rPr>
      </w:pPr>
      <w:r w:rsidRPr="00AB5232">
        <w:rPr>
          <w:sz w:val="24"/>
          <w:szCs w:val="24"/>
        </w:rPr>
        <w:lastRenderedPageBreak/>
        <w:t xml:space="preserve">Discuss memory traces and their role in decay. </w:t>
      </w:r>
    </w:p>
    <w:p w:rsidR="00CA7B03" w:rsidRPr="00AB5232" w:rsidRDefault="00CA7B03" w:rsidP="00551DB7">
      <w:pPr>
        <w:pStyle w:val="ListParagraph"/>
        <w:numPr>
          <w:ilvl w:val="0"/>
          <w:numId w:val="5"/>
        </w:numPr>
        <w:rPr>
          <w:sz w:val="24"/>
          <w:szCs w:val="24"/>
        </w:rPr>
      </w:pPr>
      <w:r w:rsidRPr="00AB5232">
        <w:rPr>
          <w:sz w:val="24"/>
          <w:szCs w:val="24"/>
        </w:rPr>
        <w:t>When you wish an employee to become adept a particularly boring task, which scheduled of reinforcement would you choose? Why?</w:t>
      </w:r>
    </w:p>
    <w:p w:rsidR="00CA7B03" w:rsidRPr="00AB5232" w:rsidRDefault="00CA7B03" w:rsidP="00551DB7">
      <w:pPr>
        <w:pStyle w:val="ListParagraph"/>
        <w:numPr>
          <w:ilvl w:val="0"/>
          <w:numId w:val="5"/>
        </w:numPr>
        <w:rPr>
          <w:sz w:val="24"/>
          <w:szCs w:val="24"/>
        </w:rPr>
      </w:pPr>
      <w:r w:rsidRPr="00AB5232">
        <w:rPr>
          <w:sz w:val="24"/>
          <w:szCs w:val="24"/>
        </w:rPr>
        <w:t xml:space="preserve">Discuss the term cognitive dissonance and how it helps people continue with dangerous habits. </w:t>
      </w:r>
    </w:p>
    <w:p w:rsidR="00CA7B03" w:rsidRPr="00AB5232" w:rsidRDefault="00CA7B03" w:rsidP="00551DB7">
      <w:pPr>
        <w:pStyle w:val="ListParagraph"/>
        <w:numPr>
          <w:ilvl w:val="0"/>
          <w:numId w:val="5"/>
        </w:numPr>
        <w:rPr>
          <w:sz w:val="24"/>
          <w:szCs w:val="24"/>
        </w:rPr>
      </w:pPr>
      <w:r w:rsidRPr="00AB5232">
        <w:rPr>
          <w:sz w:val="24"/>
          <w:szCs w:val="24"/>
        </w:rPr>
        <w:t>Define pr</w:t>
      </w:r>
      <w:r w:rsidR="00C91622" w:rsidRPr="00AB5232">
        <w:rPr>
          <w:sz w:val="24"/>
          <w:szCs w:val="24"/>
        </w:rPr>
        <w:t xml:space="preserve">ejudice, stereotype, discrimination and </w:t>
      </w:r>
      <w:proofErr w:type="spellStart"/>
      <w:r w:rsidR="00C91622" w:rsidRPr="00AB5232">
        <w:rPr>
          <w:sz w:val="24"/>
          <w:szCs w:val="24"/>
        </w:rPr>
        <w:t>selg</w:t>
      </w:r>
      <w:proofErr w:type="spellEnd"/>
      <w:r w:rsidR="00C91622" w:rsidRPr="00AB5232">
        <w:rPr>
          <w:sz w:val="24"/>
          <w:szCs w:val="24"/>
        </w:rPr>
        <w:t xml:space="preserve">-fulfilling prophecy. How they all are related? </w:t>
      </w:r>
    </w:p>
    <w:p w:rsidR="00C91622" w:rsidRPr="00AB5232" w:rsidRDefault="00C91622" w:rsidP="00551DB7">
      <w:pPr>
        <w:pStyle w:val="ListParagraph"/>
        <w:numPr>
          <w:ilvl w:val="0"/>
          <w:numId w:val="5"/>
        </w:numPr>
        <w:rPr>
          <w:sz w:val="24"/>
          <w:szCs w:val="24"/>
        </w:rPr>
      </w:pPr>
      <w:r w:rsidRPr="00AB5232">
        <w:rPr>
          <w:sz w:val="24"/>
          <w:szCs w:val="24"/>
        </w:rPr>
        <w:t>Discuss the importance of REM sleep.</w:t>
      </w:r>
    </w:p>
    <w:p w:rsidR="00C91622" w:rsidRPr="00AB5232" w:rsidRDefault="00C91622" w:rsidP="00551DB7">
      <w:pPr>
        <w:pStyle w:val="ListParagraph"/>
        <w:numPr>
          <w:ilvl w:val="0"/>
          <w:numId w:val="5"/>
        </w:numPr>
        <w:rPr>
          <w:sz w:val="24"/>
          <w:szCs w:val="24"/>
        </w:rPr>
      </w:pPr>
      <w:r w:rsidRPr="00AB5232">
        <w:rPr>
          <w:sz w:val="24"/>
          <w:szCs w:val="24"/>
        </w:rPr>
        <w:t xml:space="preserve">Contrast the medical, psychoanalytical, behavioral, cognitive, humanistic, and sociocultural perspectives of mental illness. </w:t>
      </w:r>
    </w:p>
    <w:p w:rsidR="00C91622" w:rsidRPr="00AB5232" w:rsidRDefault="00C91622" w:rsidP="00C91622">
      <w:pPr>
        <w:pStyle w:val="ListParagraph"/>
        <w:ind w:left="2160"/>
        <w:rPr>
          <w:sz w:val="24"/>
          <w:szCs w:val="24"/>
        </w:rPr>
      </w:pPr>
      <w:r w:rsidRPr="00AB5232">
        <w:rPr>
          <w:sz w:val="24"/>
          <w:szCs w:val="24"/>
        </w:rPr>
        <w:t xml:space="preserve">Part C: </w:t>
      </w:r>
    </w:p>
    <w:p w:rsidR="00C91622" w:rsidRPr="00AB5232" w:rsidRDefault="00C91622" w:rsidP="00C91622">
      <w:pPr>
        <w:pStyle w:val="ListParagraph"/>
        <w:numPr>
          <w:ilvl w:val="0"/>
          <w:numId w:val="7"/>
        </w:numPr>
        <w:rPr>
          <w:sz w:val="24"/>
          <w:szCs w:val="24"/>
        </w:rPr>
      </w:pPr>
      <w:r w:rsidRPr="00AB5232">
        <w:rPr>
          <w:sz w:val="24"/>
          <w:szCs w:val="24"/>
        </w:rPr>
        <w:t>In a case of __________, perhaps due to a severe psychological trauma, a person, a person’s memories are repressed, even to the extent that he may not remember his name.</w:t>
      </w:r>
    </w:p>
    <w:p w:rsidR="00C91622" w:rsidRPr="00AB5232" w:rsidRDefault="00C91622" w:rsidP="00C91622">
      <w:pPr>
        <w:pStyle w:val="ListParagraph"/>
        <w:numPr>
          <w:ilvl w:val="0"/>
          <w:numId w:val="9"/>
        </w:numPr>
        <w:rPr>
          <w:sz w:val="24"/>
          <w:szCs w:val="24"/>
        </w:rPr>
      </w:pPr>
      <w:r w:rsidRPr="00AB5232">
        <w:rPr>
          <w:sz w:val="24"/>
          <w:szCs w:val="24"/>
        </w:rPr>
        <w:t>Dissociative fugue</w:t>
      </w:r>
    </w:p>
    <w:p w:rsidR="004666BD" w:rsidRPr="00AB5232" w:rsidRDefault="004666BD" w:rsidP="00C91622">
      <w:pPr>
        <w:pStyle w:val="ListParagraph"/>
        <w:numPr>
          <w:ilvl w:val="0"/>
          <w:numId w:val="9"/>
        </w:numPr>
        <w:rPr>
          <w:sz w:val="24"/>
          <w:szCs w:val="24"/>
        </w:rPr>
      </w:pPr>
      <w:r w:rsidRPr="00AB5232">
        <w:rPr>
          <w:sz w:val="24"/>
          <w:szCs w:val="24"/>
        </w:rPr>
        <w:t>Associative fugue</w:t>
      </w:r>
    </w:p>
    <w:p w:rsidR="004666BD" w:rsidRPr="00AB5232" w:rsidRDefault="004666BD" w:rsidP="00C91622">
      <w:pPr>
        <w:pStyle w:val="ListParagraph"/>
        <w:numPr>
          <w:ilvl w:val="0"/>
          <w:numId w:val="9"/>
        </w:numPr>
        <w:rPr>
          <w:sz w:val="24"/>
          <w:szCs w:val="24"/>
        </w:rPr>
      </w:pPr>
      <w:r w:rsidRPr="00AB5232">
        <w:rPr>
          <w:sz w:val="24"/>
          <w:szCs w:val="24"/>
        </w:rPr>
        <w:t xml:space="preserve">Dissociative Amnesia </w:t>
      </w:r>
    </w:p>
    <w:p w:rsidR="004666BD" w:rsidRPr="00AB5232" w:rsidRDefault="004666BD" w:rsidP="00C91622">
      <w:pPr>
        <w:pStyle w:val="ListParagraph"/>
        <w:numPr>
          <w:ilvl w:val="0"/>
          <w:numId w:val="9"/>
        </w:numPr>
        <w:rPr>
          <w:sz w:val="24"/>
          <w:szCs w:val="24"/>
        </w:rPr>
      </w:pPr>
      <w:r w:rsidRPr="00AB5232">
        <w:rPr>
          <w:sz w:val="24"/>
          <w:szCs w:val="24"/>
        </w:rPr>
        <w:t xml:space="preserve">Dissociative identity disorder </w:t>
      </w:r>
    </w:p>
    <w:p w:rsidR="004666BD" w:rsidRPr="00AB5232" w:rsidRDefault="004666BD" w:rsidP="004666BD">
      <w:pPr>
        <w:pStyle w:val="ListParagraph"/>
        <w:numPr>
          <w:ilvl w:val="0"/>
          <w:numId w:val="7"/>
        </w:numPr>
        <w:rPr>
          <w:sz w:val="24"/>
          <w:szCs w:val="24"/>
        </w:rPr>
      </w:pPr>
      <w:r w:rsidRPr="00AB5232">
        <w:rPr>
          <w:sz w:val="24"/>
          <w:szCs w:val="24"/>
        </w:rPr>
        <w:t xml:space="preserve">Intrinsic and extrinsic form dog motivation are both considered in the_____________ perspective on motivation.  </w:t>
      </w:r>
    </w:p>
    <w:p w:rsidR="004666BD" w:rsidRPr="00AB5232" w:rsidRDefault="004666BD" w:rsidP="004666BD">
      <w:pPr>
        <w:pStyle w:val="ListParagraph"/>
        <w:numPr>
          <w:ilvl w:val="0"/>
          <w:numId w:val="10"/>
        </w:numPr>
        <w:rPr>
          <w:sz w:val="24"/>
          <w:szCs w:val="24"/>
        </w:rPr>
      </w:pPr>
      <w:r w:rsidRPr="00AB5232">
        <w:rPr>
          <w:sz w:val="24"/>
          <w:szCs w:val="24"/>
        </w:rPr>
        <w:t>Hierarchical</w:t>
      </w:r>
    </w:p>
    <w:p w:rsidR="004666BD" w:rsidRPr="00AB5232" w:rsidRDefault="004666BD" w:rsidP="004666BD">
      <w:pPr>
        <w:pStyle w:val="ListParagraph"/>
        <w:numPr>
          <w:ilvl w:val="0"/>
          <w:numId w:val="10"/>
        </w:numPr>
        <w:rPr>
          <w:sz w:val="24"/>
          <w:szCs w:val="24"/>
        </w:rPr>
      </w:pPr>
      <w:r w:rsidRPr="00AB5232">
        <w:rPr>
          <w:sz w:val="24"/>
          <w:szCs w:val="24"/>
        </w:rPr>
        <w:t xml:space="preserve">Drive- reduction </w:t>
      </w:r>
    </w:p>
    <w:p w:rsidR="004666BD" w:rsidRPr="00AB5232" w:rsidRDefault="004666BD" w:rsidP="004666BD">
      <w:pPr>
        <w:pStyle w:val="ListParagraph"/>
        <w:numPr>
          <w:ilvl w:val="0"/>
          <w:numId w:val="10"/>
        </w:numPr>
        <w:rPr>
          <w:sz w:val="24"/>
          <w:szCs w:val="24"/>
        </w:rPr>
      </w:pPr>
      <w:r w:rsidRPr="00AB5232">
        <w:rPr>
          <w:sz w:val="24"/>
          <w:szCs w:val="24"/>
        </w:rPr>
        <w:t>Incentive</w:t>
      </w:r>
    </w:p>
    <w:p w:rsidR="004666BD" w:rsidRPr="00AB5232" w:rsidRDefault="004666BD" w:rsidP="004666BD">
      <w:pPr>
        <w:pStyle w:val="ListParagraph"/>
        <w:numPr>
          <w:ilvl w:val="0"/>
          <w:numId w:val="10"/>
        </w:numPr>
        <w:rPr>
          <w:sz w:val="24"/>
          <w:szCs w:val="24"/>
        </w:rPr>
      </w:pPr>
      <w:r w:rsidRPr="00AB5232">
        <w:rPr>
          <w:sz w:val="24"/>
          <w:szCs w:val="24"/>
        </w:rPr>
        <w:t xml:space="preserve">Cognitive </w:t>
      </w:r>
    </w:p>
    <w:p w:rsidR="004666BD" w:rsidRPr="00AB5232" w:rsidRDefault="004666BD" w:rsidP="004666BD">
      <w:pPr>
        <w:pStyle w:val="ListParagraph"/>
        <w:numPr>
          <w:ilvl w:val="0"/>
          <w:numId w:val="7"/>
        </w:numPr>
        <w:rPr>
          <w:sz w:val="24"/>
          <w:szCs w:val="24"/>
        </w:rPr>
      </w:pPr>
      <w:r w:rsidRPr="00AB5232">
        <w:rPr>
          <w:sz w:val="24"/>
          <w:szCs w:val="24"/>
        </w:rPr>
        <w:t>The so-called foot-in the-door technique illustrates</w:t>
      </w:r>
    </w:p>
    <w:p w:rsidR="004666BD" w:rsidRPr="00AB5232" w:rsidRDefault="004666BD" w:rsidP="004666BD">
      <w:pPr>
        <w:pStyle w:val="ListParagraph"/>
        <w:numPr>
          <w:ilvl w:val="0"/>
          <w:numId w:val="11"/>
        </w:numPr>
        <w:rPr>
          <w:sz w:val="24"/>
          <w:szCs w:val="24"/>
        </w:rPr>
      </w:pPr>
      <w:r w:rsidRPr="00AB5232">
        <w:rPr>
          <w:sz w:val="24"/>
          <w:szCs w:val="24"/>
        </w:rPr>
        <w:t>Obedience.</w:t>
      </w:r>
    </w:p>
    <w:p w:rsidR="004666BD" w:rsidRPr="00AB5232" w:rsidRDefault="004666BD" w:rsidP="004666BD">
      <w:pPr>
        <w:pStyle w:val="ListParagraph"/>
        <w:numPr>
          <w:ilvl w:val="0"/>
          <w:numId w:val="11"/>
        </w:numPr>
        <w:rPr>
          <w:sz w:val="24"/>
          <w:szCs w:val="24"/>
        </w:rPr>
      </w:pPr>
      <w:r w:rsidRPr="00AB5232">
        <w:rPr>
          <w:sz w:val="24"/>
          <w:szCs w:val="24"/>
        </w:rPr>
        <w:t>Compliance.</w:t>
      </w:r>
    </w:p>
    <w:p w:rsidR="004666BD" w:rsidRPr="00AB5232" w:rsidRDefault="004666BD" w:rsidP="004666BD">
      <w:pPr>
        <w:pStyle w:val="ListParagraph"/>
        <w:numPr>
          <w:ilvl w:val="0"/>
          <w:numId w:val="11"/>
        </w:numPr>
        <w:rPr>
          <w:sz w:val="24"/>
          <w:szCs w:val="24"/>
        </w:rPr>
      </w:pPr>
      <w:r w:rsidRPr="00AB5232">
        <w:rPr>
          <w:sz w:val="24"/>
          <w:szCs w:val="24"/>
        </w:rPr>
        <w:t>Conformity.</w:t>
      </w:r>
    </w:p>
    <w:p w:rsidR="004666BD" w:rsidRPr="00AB5232" w:rsidRDefault="004666BD" w:rsidP="004666BD">
      <w:pPr>
        <w:pStyle w:val="ListParagraph"/>
        <w:numPr>
          <w:ilvl w:val="0"/>
          <w:numId w:val="11"/>
        </w:numPr>
        <w:rPr>
          <w:sz w:val="24"/>
          <w:szCs w:val="24"/>
        </w:rPr>
      </w:pPr>
      <w:r w:rsidRPr="00AB5232">
        <w:rPr>
          <w:sz w:val="24"/>
          <w:szCs w:val="24"/>
        </w:rPr>
        <w:t xml:space="preserve">Resistance. </w:t>
      </w:r>
    </w:p>
    <w:p w:rsidR="004666BD" w:rsidRPr="00AB5232" w:rsidRDefault="004666BD" w:rsidP="004666BD">
      <w:pPr>
        <w:pStyle w:val="ListParagraph"/>
        <w:numPr>
          <w:ilvl w:val="0"/>
          <w:numId w:val="7"/>
        </w:numPr>
        <w:rPr>
          <w:sz w:val="24"/>
          <w:szCs w:val="24"/>
        </w:rPr>
      </w:pPr>
      <w:r w:rsidRPr="00AB5232">
        <w:rPr>
          <w:sz w:val="24"/>
          <w:szCs w:val="24"/>
        </w:rPr>
        <w:t>Also referred to as the</w:t>
      </w:r>
      <w:r w:rsidR="00AB5232" w:rsidRPr="00AB5232">
        <w:rPr>
          <w:sz w:val="24"/>
          <w:szCs w:val="24"/>
        </w:rPr>
        <w:t xml:space="preserve"> ‘’ master gland, ‘’ the ______ gland controls the functioning of the overall endocrine system. </w:t>
      </w:r>
    </w:p>
    <w:p w:rsidR="00AB5232" w:rsidRPr="00AB5232" w:rsidRDefault="00AB5232" w:rsidP="00AB5232">
      <w:pPr>
        <w:pStyle w:val="ListParagraph"/>
        <w:numPr>
          <w:ilvl w:val="0"/>
          <w:numId w:val="12"/>
        </w:numPr>
        <w:rPr>
          <w:sz w:val="24"/>
          <w:szCs w:val="24"/>
        </w:rPr>
      </w:pPr>
      <w:r w:rsidRPr="00AB5232">
        <w:rPr>
          <w:sz w:val="24"/>
          <w:szCs w:val="24"/>
        </w:rPr>
        <w:t xml:space="preserve">Pituitary </w:t>
      </w:r>
    </w:p>
    <w:p w:rsidR="00AB5232" w:rsidRPr="00AB5232" w:rsidRDefault="00AB5232" w:rsidP="00AB5232">
      <w:pPr>
        <w:pStyle w:val="ListParagraph"/>
        <w:numPr>
          <w:ilvl w:val="0"/>
          <w:numId w:val="12"/>
        </w:numPr>
        <w:rPr>
          <w:sz w:val="24"/>
          <w:szCs w:val="24"/>
        </w:rPr>
      </w:pPr>
      <w:r w:rsidRPr="00AB5232">
        <w:rPr>
          <w:sz w:val="24"/>
          <w:szCs w:val="24"/>
        </w:rPr>
        <w:t xml:space="preserve">Thyroid </w:t>
      </w:r>
    </w:p>
    <w:p w:rsidR="00AB5232" w:rsidRPr="00AB5232" w:rsidRDefault="00AB5232" w:rsidP="00AB5232">
      <w:pPr>
        <w:pStyle w:val="ListParagraph"/>
        <w:numPr>
          <w:ilvl w:val="0"/>
          <w:numId w:val="12"/>
        </w:numPr>
        <w:rPr>
          <w:sz w:val="24"/>
          <w:szCs w:val="24"/>
        </w:rPr>
      </w:pPr>
      <w:r w:rsidRPr="00AB5232">
        <w:rPr>
          <w:sz w:val="24"/>
          <w:szCs w:val="24"/>
        </w:rPr>
        <w:t xml:space="preserve">Steroid </w:t>
      </w:r>
    </w:p>
    <w:p w:rsidR="00AB5232" w:rsidRPr="00AB5232" w:rsidRDefault="00AB5232" w:rsidP="00AB5232">
      <w:pPr>
        <w:pStyle w:val="ListParagraph"/>
        <w:numPr>
          <w:ilvl w:val="0"/>
          <w:numId w:val="12"/>
        </w:numPr>
        <w:rPr>
          <w:sz w:val="24"/>
          <w:szCs w:val="24"/>
        </w:rPr>
      </w:pPr>
      <w:r w:rsidRPr="00AB5232">
        <w:rPr>
          <w:sz w:val="24"/>
          <w:szCs w:val="24"/>
        </w:rPr>
        <w:t xml:space="preserve">Hypothalamus </w:t>
      </w:r>
    </w:p>
    <w:p w:rsidR="00AB5232" w:rsidRPr="00AB5232" w:rsidRDefault="00AB5232" w:rsidP="00AB5232">
      <w:pPr>
        <w:pStyle w:val="ListParagraph"/>
        <w:ind w:left="2880"/>
        <w:rPr>
          <w:sz w:val="24"/>
          <w:szCs w:val="24"/>
        </w:rPr>
      </w:pPr>
    </w:p>
    <w:p w:rsidR="00C91622" w:rsidRPr="00AB5232" w:rsidRDefault="00C91622" w:rsidP="004666BD">
      <w:pPr>
        <w:pStyle w:val="ListParagraph"/>
        <w:ind w:left="3240"/>
        <w:rPr>
          <w:sz w:val="24"/>
          <w:szCs w:val="24"/>
        </w:rPr>
      </w:pPr>
      <w:r w:rsidRPr="00AB5232">
        <w:rPr>
          <w:sz w:val="24"/>
          <w:szCs w:val="24"/>
        </w:rPr>
        <w:t xml:space="preserve"> </w:t>
      </w:r>
    </w:p>
    <w:p w:rsidR="00C91622" w:rsidRPr="00AB5232" w:rsidRDefault="00C91622" w:rsidP="00C91622">
      <w:pPr>
        <w:pStyle w:val="ListParagraph"/>
        <w:ind w:left="2160"/>
        <w:rPr>
          <w:sz w:val="24"/>
          <w:szCs w:val="24"/>
        </w:rPr>
      </w:pPr>
      <w:bookmarkStart w:id="0" w:name="_GoBack"/>
      <w:bookmarkEnd w:id="0"/>
    </w:p>
    <w:sectPr w:rsidR="00C91622" w:rsidRPr="00AB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D7E"/>
    <w:multiLevelType w:val="hybridMultilevel"/>
    <w:tmpl w:val="C15EBCB8"/>
    <w:lvl w:ilvl="0" w:tplc="714E216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6B6E31"/>
    <w:multiLevelType w:val="hybridMultilevel"/>
    <w:tmpl w:val="DA184E66"/>
    <w:lvl w:ilvl="0" w:tplc="96A6E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A3290"/>
    <w:multiLevelType w:val="hybridMultilevel"/>
    <w:tmpl w:val="6C767758"/>
    <w:lvl w:ilvl="0" w:tplc="1912300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83B6B1E"/>
    <w:multiLevelType w:val="hybridMultilevel"/>
    <w:tmpl w:val="742C4FA4"/>
    <w:lvl w:ilvl="0" w:tplc="325EB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91407F"/>
    <w:multiLevelType w:val="hybridMultilevel"/>
    <w:tmpl w:val="54FE244E"/>
    <w:lvl w:ilvl="0" w:tplc="017C353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AB1581B"/>
    <w:multiLevelType w:val="hybridMultilevel"/>
    <w:tmpl w:val="F08CCAC6"/>
    <w:lvl w:ilvl="0" w:tplc="EE70F44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CB40F7F"/>
    <w:multiLevelType w:val="hybridMultilevel"/>
    <w:tmpl w:val="28CC820C"/>
    <w:lvl w:ilvl="0" w:tplc="8BACAF1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7536201"/>
    <w:multiLevelType w:val="hybridMultilevel"/>
    <w:tmpl w:val="7492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17024"/>
    <w:multiLevelType w:val="hybridMultilevel"/>
    <w:tmpl w:val="8872FD0C"/>
    <w:lvl w:ilvl="0" w:tplc="999690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DD16A5D"/>
    <w:multiLevelType w:val="hybridMultilevel"/>
    <w:tmpl w:val="F38ABEB0"/>
    <w:lvl w:ilvl="0" w:tplc="856600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B6B2A7E"/>
    <w:multiLevelType w:val="hybridMultilevel"/>
    <w:tmpl w:val="5122DBF8"/>
    <w:lvl w:ilvl="0" w:tplc="C09460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78D2AE6"/>
    <w:multiLevelType w:val="hybridMultilevel"/>
    <w:tmpl w:val="8D92BF28"/>
    <w:lvl w:ilvl="0" w:tplc="13A023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
  </w:num>
  <w:num w:numId="4">
    <w:abstractNumId w:val="9"/>
  </w:num>
  <w:num w:numId="5">
    <w:abstractNumId w:val="11"/>
  </w:num>
  <w:num w:numId="6">
    <w:abstractNumId w:val="10"/>
  </w:num>
  <w:num w:numId="7">
    <w:abstractNumId w:val="8"/>
  </w:num>
  <w:num w:numId="8">
    <w:abstractNumId w:val="6"/>
  </w:num>
  <w:num w:numId="9">
    <w:abstractNumId w:val="5"/>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37"/>
    <w:rsid w:val="001541EC"/>
    <w:rsid w:val="0017538A"/>
    <w:rsid w:val="001E1937"/>
    <w:rsid w:val="00286E61"/>
    <w:rsid w:val="004666BD"/>
    <w:rsid w:val="00551DB7"/>
    <w:rsid w:val="0075211D"/>
    <w:rsid w:val="007C45C2"/>
    <w:rsid w:val="007D745F"/>
    <w:rsid w:val="00973415"/>
    <w:rsid w:val="00AB5232"/>
    <w:rsid w:val="00B61D22"/>
    <w:rsid w:val="00C0733A"/>
    <w:rsid w:val="00C91622"/>
    <w:rsid w:val="00CA7B03"/>
    <w:rsid w:val="00E858EB"/>
    <w:rsid w:val="00EA3502"/>
    <w:rsid w:val="00F7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12F33-DDA7-4823-AE85-8DEBF835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1072</Words>
  <Characters>6115</Characters>
  <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