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C7A" w:rsidRPr="00647C7A" w:rsidRDefault="00647C7A" w:rsidP="00647C7A">
      <w:r w:rsidRPr="00647C7A">
        <w:rPr>
          <w:b/>
          <w:bCs/>
        </w:rPr>
        <w:t>Poem Analysis </w:t>
      </w:r>
    </w:p>
    <w:tbl>
      <w:tblPr>
        <w:tblW w:w="0" w:type="auto"/>
        <w:tblCellSpacing w:w="0" w:type="dxa"/>
        <w:tblCellMar>
          <w:left w:w="0" w:type="dxa"/>
          <w:right w:w="0" w:type="dxa"/>
        </w:tblCellMar>
        <w:tblLook w:val="04A0" w:firstRow="1" w:lastRow="0" w:firstColumn="1" w:lastColumn="0" w:noHBand="0" w:noVBand="1"/>
      </w:tblPr>
      <w:tblGrid>
        <w:gridCol w:w="1519"/>
        <w:gridCol w:w="1558"/>
        <w:gridCol w:w="1569"/>
        <w:gridCol w:w="1380"/>
        <w:gridCol w:w="1624"/>
        <w:gridCol w:w="1704"/>
        <w:gridCol w:w="6"/>
      </w:tblGrid>
      <w:tr w:rsidR="00647C7A" w:rsidRPr="00647C7A" w:rsidTr="00647C7A">
        <w:trPr>
          <w:gridAfter w:val="1"/>
          <w:tblCellSpacing w:w="0" w:type="dxa"/>
        </w:trPr>
        <w:tc>
          <w:tcPr>
            <w:tcW w:w="2565" w:type="dxa"/>
            <w:tcMar>
              <w:top w:w="60" w:type="dxa"/>
              <w:left w:w="0" w:type="dxa"/>
              <w:bottom w:w="60" w:type="dxa"/>
              <w:right w:w="0" w:type="dxa"/>
            </w:tcMar>
            <w:vAlign w:val="center"/>
            <w:hideMark/>
          </w:tcPr>
          <w:p w:rsidR="00647C7A" w:rsidRPr="00647C7A" w:rsidRDefault="00647C7A" w:rsidP="00647C7A">
            <w:pPr>
              <w:rPr>
                <w:b/>
                <w:bCs/>
              </w:rPr>
            </w:pPr>
            <w:r w:rsidRPr="00647C7A">
              <w:rPr>
                <w:b/>
                <w:bCs/>
              </w:rPr>
              <w:t> </w:t>
            </w:r>
          </w:p>
        </w:tc>
        <w:tc>
          <w:tcPr>
            <w:tcW w:w="1935" w:type="dxa"/>
            <w:tcMar>
              <w:top w:w="60" w:type="dxa"/>
              <w:left w:w="0" w:type="dxa"/>
              <w:bottom w:w="60" w:type="dxa"/>
              <w:right w:w="0" w:type="dxa"/>
            </w:tcMar>
            <w:vAlign w:val="center"/>
            <w:hideMark/>
          </w:tcPr>
          <w:p w:rsidR="00647C7A" w:rsidRPr="00647C7A" w:rsidRDefault="00647C7A" w:rsidP="00647C7A">
            <w:pPr>
              <w:rPr>
                <w:b/>
                <w:bCs/>
              </w:rPr>
            </w:pPr>
            <w:r w:rsidRPr="00647C7A">
              <w:rPr>
                <w:b/>
                <w:bCs/>
              </w:rPr>
              <w:t>1</w:t>
            </w:r>
            <w:r w:rsidRPr="00647C7A">
              <w:rPr>
                <w:b/>
                <w:bCs/>
              </w:rPr>
              <w:br/>
              <w:t>Unsatisfactory</w:t>
            </w:r>
            <w:r w:rsidRPr="00647C7A">
              <w:rPr>
                <w:b/>
                <w:bCs/>
              </w:rPr>
              <w:br/>
              <w:t>0.00%</w:t>
            </w:r>
          </w:p>
        </w:tc>
        <w:tc>
          <w:tcPr>
            <w:tcW w:w="1935" w:type="dxa"/>
            <w:tcMar>
              <w:top w:w="60" w:type="dxa"/>
              <w:left w:w="0" w:type="dxa"/>
              <w:bottom w:w="60" w:type="dxa"/>
              <w:right w:w="0" w:type="dxa"/>
            </w:tcMar>
            <w:vAlign w:val="center"/>
            <w:hideMark/>
          </w:tcPr>
          <w:p w:rsidR="00647C7A" w:rsidRPr="00647C7A" w:rsidRDefault="00647C7A" w:rsidP="00647C7A">
            <w:pPr>
              <w:rPr>
                <w:b/>
                <w:bCs/>
              </w:rPr>
            </w:pPr>
            <w:r w:rsidRPr="00647C7A">
              <w:rPr>
                <w:b/>
                <w:bCs/>
              </w:rPr>
              <w:t>2</w:t>
            </w:r>
            <w:r w:rsidRPr="00647C7A">
              <w:rPr>
                <w:b/>
                <w:bCs/>
              </w:rPr>
              <w:br/>
              <w:t>Less than Satisfactory</w:t>
            </w:r>
            <w:r w:rsidRPr="00647C7A">
              <w:rPr>
                <w:b/>
                <w:bCs/>
              </w:rPr>
              <w:br/>
              <w:t>65.00%</w:t>
            </w:r>
          </w:p>
        </w:tc>
        <w:tc>
          <w:tcPr>
            <w:tcW w:w="1935" w:type="dxa"/>
            <w:tcMar>
              <w:top w:w="60" w:type="dxa"/>
              <w:left w:w="0" w:type="dxa"/>
              <w:bottom w:w="60" w:type="dxa"/>
              <w:right w:w="0" w:type="dxa"/>
            </w:tcMar>
            <w:vAlign w:val="center"/>
            <w:hideMark/>
          </w:tcPr>
          <w:p w:rsidR="00647C7A" w:rsidRPr="00647C7A" w:rsidRDefault="00647C7A" w:rsidP="00647C7A">
            <w:pPr>
              <w:rPr>
                <w:b/>
                <w:bCs/>
              </w:rPr>
            </w:pPr>
            <w:r w:rsidRPr="00647C7A">
              <w:rPr>
                <w:b/>
                <w:bCs/>
              </w:rPr>
              <w:t>3</w:t>
            </w:r>
            <w:r w:rsidRPr="00647C7A">
              <w:rPr>
                <w:b/>
                <w:bCs/>
              </w:rPr>
              <w:br/>
              <w:t>Satisfactory</w:t>
            </w:r>
            <w:r w:rsidRPr="00647C7A">
              <w:rPr>
                <w:b/>
                <w:bCs/>
              </w:rPr>
              <w:br/>
              <w:t>75.00%</w:t>
            </w:r>
          </w:p>
        </w:tc>
        <w:tc>
          <w:tcPr>
            <w:tcW w:w="1935" w:type="dxa"/>
            <w:tcMar>
              <w:top w:w="60" w:type="dxa"/>
              <w:left w:w="0" w:type="dxa"/>
              <w:bottom w:w="60" w:type="dxa"/>
              <w:right w:w="0" w:type="dxa"/>
            </w:tcMar>
            <w:vAlign w:val="center"/>
            <w:hideMark/>
          </w:tcPr>
          <w:p w:rsidR="00647C7A" w:rsidRPr="00647C7A" w:rsidRDefault="00647C7A" w:rsidP="00647C7A">
            <w:pPr>
              <w:rPr>
                <w:b/>
                <w:bCs/>
              </w:rPr>
            </w:pPr>
            <w:r w:rsidRPr="00647C7A">
              <w:rPr>
                <w:b/>
                <w:bCs/>
              </w:rPr>
              <w:t>4</w:t>
            </w:r>
            <w:r w:rsidRPr="00647C7A">
              <w:rPr>
                <w:b/>
                <w:bCs/>
              </w:rPr>
              <w:br/>
              <w:t>Good</w:t>
            </w:r>
            <w:r w:rsidRPr="00647C7A">
              <w:rPr>
                <w:b/>
                <w:bCs/>
              </w:rPr>
              <w:br/>
              <w:t>85.00%</w:t>
            </w:r>
          </w:p>
        </w:tc>
        <w:tc>
          <w:tcPr>
            <w:tcW w:w="1935" w:type="dxa"/>
            <w:tcMar>
              <w:top w:w="60" w:type="dxa"/>
              <w:left w:w="0" w:type="dxa"/>
              <w:bottom w:w="60" w:type="dxa"/>
              <w:right w:w="0" w:type="dxa"/>
            </w:tcMar>
            <w:vAlign w:val="center"/>
            <w:hideMark/>
          </w:tcPr>
          <w:p w:rsidR="00647C7A" w:rsidRPr="00647C7A" w:rsidRDefault="00647C7A" w:rsidP="00647C7A">
            <w:pPr>
              <w:rPr>
                <w:b/>
                <w:bCs/>
              </w:rPr>
            </w:pPr>
            <w:r w:rsidRPr="00647C7A">
              <w:rPr>
                <w:b/>
                <w:bCs/>
              </w:rPr>
              <w:t>5</w:t>
            </w:r>
            <w:r w:rsidRPr="00647C7A">
              <w:rPr>
                <w:b/>
                <w:bCs/>
              </w:rPr>
              <w:br/>
              <w:t>Excellent</w:t>
            </w:r>
            <w:r w:rsidRPr="00647C7A">
              <w:rPr>
                <w:b/>
                <w:bCs/>
              </w:rPr>
              <w:br/>
              <w:t>100.00%</w:t>
            </w:r>
          </w:p>
        </w:tc>
      </w:tr>
      <w:tr w:rsidR="00647C7A" w:rsidRPr="00647C7A" w:rsidTr="00647C7A">
        <w:trPr>
          <w:tblCellSpacing w:w="0" w:type="dxa"/>
        </w:trPr>
        <w:tc>
          <w:tcPr>
            <w:tcW w:w="0" w:type="auto"/>
            <w:tcBorders>
              <w:top w:val="single" w:sz="6" w:space="0" w:color="9BC6DB"/>
              <w:left w:val="single" w:sz="6" w:space="0" w:color="9BC6DB"/>
              <w:bottom w:val="single" w:sz="6" w:space="0" w:color="9BC6DB"/>
              <w:right w:val="nil"/>
            </w:tcBorders>
            <w:hideMark/>
          </w:tcPr>
          <w:p w:rsidR="00647C7A" w:rsidRPr="00647C7A" w:rsidRDefault="00647C7A" w:rsidP="00647C7A">
            <w:r w:rsidRPr="00647C7A">
              <w:rPr>
                <w:b/>
                <w:bCs/>
              </w:rPr>
              <w:t>80.0 %Content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647C7A" w:rsidRPr="00647C7A" w:rsidRDefault="00647C7A" w:rsidP="00647C7A">
            <w:pPr>
              <w:rPr>
                <w:b/>
                <w:bCs/>
              </w:rPr>
            </w:pPr>
            <w:r w:rsidRPr="00647C7A">
              <w:rPr>
                <w:b/>
                <w:bCs/>
              </w:rPr>
              <w:t> </w:t>
            </w:r>
          </w:p>
        </w:tc>
      </w:tr>
      <w:tr w:rsidR="00647C7A" w:rsidRPr="00647C7A" w:rsidTr="00647C7A">
        <w:trPr>
          <w:tblCellSpacing w:w="0" w:type="dxa"/>
        </w:trPr>
        <w:tc>
          <w:tcPr>
            <w:tcW w:w="0" w:type="auto"/>
            <w:tcBorders>
              <w:left w:val="single" w:sz="6" w:space="0" w:color="D0D0D0"/>
              <w:bottom w:val="single" w:sz="6" w:space="0" w:color="D0D0D0"/>
            </w:tcBorders>
            <w:shd w:val="clear" w:color="auto" w:fill="F6F6F6"/>
            <w:hideMark/>
          </w:tcPr>
          <w:p w:rsidR="00647C7A" w:rsidRPr="00647C7A" w:rsidRDefault="00647C7A" w:rsidP="00647C7A">
            <w:r w:rsidRPr="00647C7A">
              <w:rPr>
                <w:b/>
                <w:bCs/>
              </w:rPr>
              <w:t>40.0 %Topic Requirements</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w:t>
            </w:r>
            <w:proofErr w:type="gramStart"/>
            <w:r w:rsidRPr="00647C7A">
              <w:t>is not written</w:t>
            </w:r>
            <w:proofErr w:type="gramEnd"/>
            <w:r w:rsidRPr="00647C7A">
              <w:t xml:space="preserve"> as an analysis of a poem. A copy of the poem was not included at the end of the essay.</w:t>
            </w:r>
          </w:p>
        </w:tc>
        <w:tc>
          <w:tcPr>
            <w:tcW w:w="0" w:type="auto"/>
            <w:tcBorders>
              <w:left w:val="single" w:sz="6" w:space="0" w:color="D0D0D0"/>
              <w:bottom w:val="single" w:sz="6" w:space="0" w:color="D0D0D0"/>
            </w:tcBorders>
            <w:hideMark/>
          </w:tcPr>
          <w:p w:rsidR="00647C7A" w:rsidRPr="00647C7A" w:rsidRDefault="00647C7A" w:rsidP="00647C7A">
            <w:r w:rsidRPr="00647C7A">
              <w:t>Paper is written as a poem analysis but is not on an appropriate poem (one that is from an author included in the text but has not been discussed in the course) or lacks almost any depth to the analysis of the poem. A copy of the poem was not included at the end of the essay.</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w:t>
            </w:r>
            <w:proofErr w:type="gramStart"/>
            <w:r w:rsidRPr="00647C7A">
              <w:t>is written</w:t>
            </w:r>
            <w:proofErr w:type="gramEnd"/>
            <w:r w:rsidRPr="00647C7A">
              <w:t xml:space="preserve"> as a poem analysis on an appropriately chosen poem and adequately and accurately addresses each of the questions listed within the prompt. A copy of the poem was included at the end of the essay.</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w:t>
            </w:r>
            <w:proofErr w:type="gramStart"/>
            <w:r w:rsidRPr="00647C7A">
              <w:t>is written</w:t>
            </w:r>
            <w:proofErr w:type="gramEnd"/>
            <w:r w:rsidRPr="00647C7A">
              <w:t xml:space="preserve"> as a poem analysis on an appropriately chosen poem and fully addresses each of the questions listed in the prompt, revealing a clear understanding of the poem and of the aspects of the poem explored in this paper. A copy of the poem was included at the end of the essay.</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w:t>
            </w:r>
            <w:proofErr w:type="gramStart"/>
            <w:r w:rsidRPr="00647C7A">
              <w:t>is written</w:t>
            </w:r>
            <w:proofErr w:type="gramEnd"/>
            <w:r w:rsidRPr="00647C7A">
              <w:t xml:space="preserve"> as a poem analysis on an appropriately chosen poem and fully explores each of the questions listed in the prompt, showing a sophisticated and nuanced comprehension of the explored poem. A copy of the poem was included at the end of the essay.</w:t>
            </w:r>
          </w:p>
        </w:tc>
        <w:tc>
          <w:tcPr>
            <w:tcW w:w="0" w:type="auto"/>
            <w:vAlign w:val="center"/>
            <w:hideMark/>
          </w:tcPr>
          <w:p w:rsidR="00647C7A" w:rsidRPr="00647C7A" w:rsidRDefault="00647C7A" w:rsidP="00647C7A"/>
        </w:tc>
      </w:tr>
      <w:tr w:rsidR="00647C7A" w:rsidRPr="00647C7A" w:rsidTr="00647C7A">
        <w:trPr>
          <w:tblCellSpacing w:w="0" w:type="dxa"/>
        </w:trPr>
        <w:tc>
          <w:tcPr>
            <w:tcW w:w="0" w:type="auto"/>
            <w:tcBorders>
              <w:left w:val="single" w:sz="6" w:space="0" w:color="D0D0D0"/>
              <w:bottom w:val="single" w:sz="6" w:space="0" w:color="D0D0D0"/>
            </w:tcBorders>
            <w:shd w:val="clear" w:color="auto" w:fill="F6F6F6"/>
            <w:hideMark/>
          </w:tcPr>
          <w:p w:rsidR="00647C7A" w:rsidRPr="00647C7A" w:rsidRDefault="00647C7A" w:rsidP="00647C7A">
            <w:r w:rsidRPr="00647C7A">
              <w:rPr>
                <w:b/>
                <w:bCs/>
              </w:rPr>
              <w:t>40.0 %Development</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completely lacks any development of main ideas or exploration of the poem. Specific examples from the poem </w:t>
            </w:r>
            <w:proofErr w:type="gramStart"/>
            <w:r w:rsidRPr="00647C7A">
              <w:t>are not used</w:t>
            </w:r>
            <w:proofErr w:type="gramEnd"/>
            <w:r w:rsidRPr="00647C7A">
              <w:t xml:space="preserve"> to support claims.</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lacks sufficient development of the main ideas of the essay, using minimal if any support from the poem. Main ideas </w:t>
            </w:r>
            <w:proofErr w:type="gramStart"/>
            <w:r w:rsidRPr="00647C7A">
              <w:t>are not substantiated</w:t>
            </w:r>
            <w:proofErr w:type="gramEnd"/>
            <w:r w:rsidRPr="00647C7A">
              <w:t xml:space="preserve"> or cannot be supported by the poem.</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w:t>
            </w:r>
            <w:proofErr w:type="gramStart"/>
            <w:r w:rsidRPr="00647C7A">
              <w:t>is developed</w:t>
            </w:r>
            <w:proofErr w:type="gramEnd"/>
            <w:r w:rsidRPr="00647C7A">
              <w:t xml:space="preserve"> to support the main ideas explored in the analysis. Specific examples from the poem </w:t>
            </w:r>
            <w:proofErr w:type="gramStart"/>
            <w:r w:rsidRPr="00647C7A">
              <w:t>are used</w:t>
            </w:r>
            <w:proofErr w:type="gramEnd"/>
            <w:r w:rsidRPr="00647C7A">
              <w:t xml:space="preserve"> to substantiate claims. Clear textual analysis is evident.</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Paper </w:t>
            </w:r>
            <w:proofErr w:type="gramStart"/>
            <w:r w:rsidRPr="00647C7A">
              <w:t>is developed</w:t>
            </w:r>
            <w:proofErr w:type="gramEnd"/>
            <w:r w:rsidRPr="00647C7A">
              <w:t xml:space="preserve"> to support the main ideas explored in the analysis. Specific examples from the poem </w:t>
            </w:r>
            <w:proofErr w:type="gramStart"/>
            <w:r w:rsidRPr="00647C7A">
              <w:t>are used</w:t>
            </w:r>
            <w:proofErr w:type="gramEnd"/>
            <w:r w:rsidRPr="00647C7A">
              <w:t xml:space="preserve"> to substantiate claims. Paper addresses both the content of the poem and technical aspects of the poem, such as speaker, </w:t>
            </w:r>
            <w:r w:rsidRPr="00647C7A">
              <w:lastRenderedPageBreak/>
              <w:t>tone, meter, rhyme scheme, figurative devices, and imagery.</w:t>
            </w:r>
          </w:p>
        </w:tc>
        <w:tc>
          <w:tcPr>
            <w:tcW w:w="0" w:type="auto"/>
            <w:tcBorders>
              <w:left w:val="single" w:sz="6" w:space="0" w:color="D0D0D0"/>
              <w:bottom w:val="single" w:sz="6" w:space="0" w:color="D0D0D0"/>
            </w:tcBorders>
            <w:hideMark/>
          </w:tcPr>
          <w:p w:rsidR="00647C7A" w:rsidRPr="00647C7A" w:rsidRDefault="00647C7A" w:rsidP="00647C7A">
            <w:r w:rsidRPr="00647C7A">
              <w:lastRenderedPageBreak/>
              <w:t xml:space="preserve">Paper </w:t>
            </w:r>
            <w:proofErr w:type="gramStart"/>
            <w:r w:rsidRPr="00647C7A">
              <w:t>is fully developed</w:t>
            </w:r>
            <w:proofErr w:type="gramEnd"/>
            <w:r w:rsidRPr="00647C7A">
              <w:t xml:space="preserve">, with a comprehensive analysis of the main ideas explored in this analysis, including usage of specific examples from the poem to substantiate claims. Paper addresses both the content of the poem and technical aspects </w:t>
            </w:r>
            <w:r w:rsidRPr="00647C7A">
              <w:lastRenderedPageBreak/>
              <w:t>of the poem, such as speaker, tone, meter, rhyme scheme, figurative devices, and imagery. Textual analysis reveals a sophisticated understanding of the elements of the poem addressed within this assignment.</w:t>
            </w:r>
          </w:p>
        </w:tc>
        <w:tc>
          <w:tcPr>
            <w:tcW w:w="0" w:type="auto"/>
            <w:vAlign w:val="center"/>
            <w:hideMark/>
          </w:tcPr>
          <w:p w:rsidR="00647C7A" w:rsidRPr="00647C7A" w:rsidRDefault="00647C7A" w:rsidP="00647C7A"/>
        </w:tc>
      </w:tr>
      <w:tr w:rsidR="00647C7A" w:rsidRPr="00647C7A" w:rsidTr="00647C7A">
        <w:trPr>
          <w:tblCellSpacing w:w="0" w:type="dxa"/>
        </w:trPr>
        <w:tc>
          <w:tcPr>
            <w:tcW w:w="0" w:type="auto"/>
            <w:tcBorders>
              <w:top w:val="single" w:sz="6" w:space="0" w:color="9BC6DB"/>
              <w:left w:val="single" w:sz="6" w:space="0" w:color="9BC6DB"/>
              <w:bottom w:val="single" w:sz="6" w:space="0" w:color="9BC6DB"/>
              <w:right w:val="nil"/>
            </w:tcBorders>
            <w:hideMark/>
          </w:tcPr>
          <w:p w:rsidR="00647C7A" w:rsidRPr="00647C7A" w:rsidRDefault="00647C7A" w:rsidP="00647C7A">
            <w:r w:rsidRPr="00647C7A">
              <w:rPr>
                <w:b/>
                <w:bCs/>
              </w:rPr>
              <w:t>17.0 %Organization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647C7A" w:rsidRPr="00647C7A" w:rsidRDefault="00647C7A" w:rsidP="00647C7A">
            <w:pPr>
              <w:rPr>
                <w:b/>
                <w:bCs/>
              </w:rPr>
            </w:pPr>
            <w:r w:rsidRPr="00647C7A">
              <w:rPr>
                <w:b/>
                <w:bCs/>
              </w:rPr>
              <w:t> </w:t>
            </w:r>
          </w:p>
        </w:tc>
      </w:tr>
      <w:tr w:rsidR="00647C7A" w:rsidRPr="00647C7A" w:rsidTr="00647C7A">
        <w:trPr>
          <w:tblCellSpacing w:w="0" w:type="dxa"/>
        </w:trPr>
        <w:tc>
          <w:tcPr>
            <w:tcW w:w="0" w:type="auto"/>
            <w:tcBorders>
              <w:left w:val="single" w:sz="6" w:space="0" w:color="D0D0D0"/>
              <w:bottom w:val="single" w:sz="6" w:space="0" w:color="D0D0D0"/>
            </w:tcBorders>
            <w:shd w:val="clear" w:color="auto" w:fill="F6F6F6"/>
            <w:hideMark/>
          </w:tcPr>
          <w:p w:rsidR="00647C7A" w:rsidRPr="00647C7A" w:rsidRDefault="00647C7A" w:rsidP="00647C7A">
            <w:r w:rsidRPr="00647C7A">
              <w:rPr>
                <w:b/>
                <w:bCs/>
              </w:rPr>
              <w:t>6.0 %Thesis Development and Purpose</w:t>
            </w:r>
          </w:p>
        </w:tc>
        <w:tc>
          <w:tcPr>
            <w:tcW w:w="0" w:type="auto"/>
            <w:tcBorders>
              <w:left w:val="single" w:sz="6" w:space="0" w:color="D0D0D0"/>
              <w:bottom w:val="single" w:sz="6" w:space="0" w:color="D0D0D0"/>
            </w:tcBorders>
            <w:hideMark/>
          </w:tcPr>
          <w:p w:rsidR="00647C7A" w:rsidRPr="00647C7A" w:rsidRDefault="00647C7A" w:rsidP="00647C7A">
            <w:r w:rsidRPr="00647C7A">
              <w:t>Paper lacks any discernible overall purpose or organizing claim.</w:t>
            </w:r>
          </w:p>
        </w:tc>
        <w:tc>
          <w:tcPr>
            <w:tcW w:w="0" w:type="auto"/>
            <w:tcBorders>
              <w:left w:val="single" w:sz="6" w:space="0" w:color="D0D0D0"/>
              <w:bottom w:val="single" w:sz="6" w:space="0" w:color="D0D0D0"/>
            </w:tcBorders>
            <w:hideMark/>
          </w:tcPr>
          <w:p w:rsidR="00647C7A" w:rsidRPr="00647C7A" w:rsidRDefault="00647C7A" w:rsidP="00647C7A">
            <w:r w:rsidRPr="00647C7A">
              <w:t>Thesis and/or main claim are insufficiently developed and/or vague; purpose is not clear.</w:t>
            </w:r>
          </w:p>
        </w:tc>
        <w:tc>
          <w:tcPr>
            <w:tcW w:w="0" w:type="auto"/>
            <w:tcBorders>
              <w:left w:val="single" w:sz="6" w:space="0" w:color="D0D0D0"/>
              <w:bottom w:val="single" w:sz="6" w:space="0" w:color="D0D0D0"/>
            </w:tcBorders>
            <w:hideMark/>
          </w:tcPr>
          <w:p w:rsidR="00647C7A" w:rsidRPr="00647C7A" w:rsidRDefault="00647C7A" w:rsidP="00647C7A">
            <w:r w:rsidRPr="00647C7A">
              <w:t>Thesis and/or main claim are apparent and appropriate to purpose.</w:t>
            </w:r>
          </w:p>
        </w:tc>
        <w:tc>
          <w:tcPr>
            <w:tcW w:w="0" w:type="auto"/>
            <w:tcBorders>
              <w:left w:val="single" w:sz="6" w:space="0" w:color="D0D0D0"/>
              <w:bottom w:val="single" w:sz="6" w:space="0" w:color="D0D0D0"/>
            </w:tcBorders>
            <w:hideMark/>
          </w:tcPr>
          <w:p w:rsidR="00647C7A" w:rsidRPr="00647C7A" w:rsidRDefault="00647C7A" w:rsidP="00647C7A">
            <w:r w:rsidRPr="00647C7A">
              <w:t xml:space="preserve">Thesis and/or main claim are clear and forecast the development of the paper. It is </w:t>
            </w:r>
            <w:proofErr w:type="gramStart"/>
            <w:r w:rsidRPr="00647C7A">
              <w:t>descriptive and reflective of the arguments</w:t>
            </w:r>
            <w:proofErr w:type="gramEnd"/>
            <w:r w:rsidRPr="00647C7A">
              <w:t xml:space="preserve"> and appropriate to the purpose.</w:t>
            </w:r>
          </w:p>
        </w:tc>
        <w:tc>
          <w:tcPr>
            <w:tcW w:w="0" w:type="auto"/>
            <w:tcBorders>
              <w:left w:val="single" w:sz="6" w:space="0" w:color="D0D0D0"/>
              <w:bottom w:val="single" w:sz="6" w:space="0" w:color="D0D0D0"/>
            </w:tcBorders>
            <w:hideMark/>
          </w:tcPr>
          <w:p w:rsidR="00647C7A" w:rsidRPr="00647C7A" w:rsidRDefault="00647C7A" w:rsidP="00647C7A">
            <w:r w:rsidRPr="00647C7A">
              <w:t>Thesis and/or main claim are comprehensive; contained within the thesis is the essence of the paper. Thesis statement makes the purpose of the paper clear.</w:t>
            </w:r>
          </w:p>
        </w:tc>
        <w:tc>
          <w:tcPr>
            <w:tcW w:w="0" w:type="auto"/>
            <w:vAlign w:val="center"/>
            <w:hideMark/>
          </w:tcPr>
          <w:p w:rsidR="00647C7A" w:rsidRPr="00647C7A" w:rsidRDefault="00647C7A" w:rsidP="00647C7A"/>
        </w:tc>
      </w:tr>
      <w:tr w:rsidR="00647C7A" w:rsidRPr="00647C7A" w:rsidTr="00647C7A">
        <w:trPr>
          <w:tblCellSpacing w:w="0" w:type="dxa"/>
        </w:trPr>
        <w:tc>
          <w:tcPr>
            <w:tcW w:w="0" w:type="auto"/>
            <w:tcBorders>
              <w:top w:val="single" w:sz="6" w:space="0" w:color="9BC6DB"/>
              <w:left w:val="single" w:sz="6" w:space="0" w:color="9BC6DB"/>
              <w:bottom w:val="single" w:sz="6" w:space="0" w:color="9BC6DB"/>
              <w:right w:val="nil"/>
            </w:tcBorders>
            <w:hideMark/>
          </w:tcPr>
          <w:p w:rsidR="00647C7A" w:rsidRPr="00647C7A" w:rsidRDefault="00647C7A" w:rsidP="00647C7A">
            <w:r w:rsidRPr="00647C7A">
              <w:rPr>
                <w:b/>
                <w:bCs/>
              </w:rPr>
              <w:t>17.0 %Organization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647C7A" w:rsidRPr="00647C7A" w:rsidRDefault="00647C7A" w:rsidP="00647C7A">
            <w:pPr>
              <w:rPr>
                <w:b/>
                <w:bCs/>
              </w:rPr>
            </w:pPr>
            <w:r w:rsidRPr="00647C7A">
              <w:rPr>
                <w:b/>
                <w:bCs/>
              </w:rPr>
              <w:t> </w:t>
            </w:r>
          </w:p>
        </w:tc>
      </w:tr>
      <w:tr w:rsidR="00647C7A" w:rsidRPr="00647C7A" w:rsidTr="00647C7A">
        <w:trPr>
          <w:tblCellSpacing w:w="0" w:type="dxa"/>
        </w:trPr>
        <w:tc>
          <w:tcPr>
            <w:tcW w:w="0" w:type="auto"/>
            <w:tcBorders>
              <w:left w:val="single" w:sz="6" w:space="0" w:color="D0D0D0"/>
              <w:bottom w:val="single" w:sz="6" w:space="0" w:color="D0D0D0"/>
            </w:tcBorders>
            <w:shd w:val="clear" w:color="auto" w:fill="F6F6F6"/>
            <w:hideMark/>
          </w:tcPr>
          <w:p w:rsidR="00647C7A" w:rsidRPr="00647C7A" w:rsidRDefault="00647C7A" w:rsidP="00647C7A">
            <w:r w:rsidRPr="00647C7A">
              <w:rPr>
                <w:b/>
                <w:bCs/>
              </w:rPr>
              <w:t>6.0 %Paragraph Development and Transitions</w:t>
            </w:r>
          </w:p>
        </w:tc>
        <w:tc>
          <w:tcPr>
            <w:tcW w:w="0" w:type="auto"/>
            <w:tcBorders>
              <w:left w:val="single" w:sz="6" w:space="0" w:color="D0D0D0"/>
              <w:bottom w:val="single" w:sz="6" w:space="0" w:color="D0D0D0"/>
            </w:tcBorders>
            <w:hideMark/>
          </w:tcPr>
          <w:p w:rsidR="00647C7A" w:rsidRPr="00647C7A" w:rsidRDefault="00647C7A" w:rsidP="00647C7A">
            <w:r w:rsidRPr="00647C7A">
              <w:t xml:space="preserve">Paragraphs and transitions consistently lack unity and coherence. No apparent connections between paragraphs are established. Transitions are </w:t>
            </w:r>
            <w:r w:rsidRPr="00647C7A">
              <w:lastRenderedPageBreak/>
              <w:t>inappropriate to purpose and scope. Organization is disjointed.</w:t>
            </w:r>
          </w:p>
        </w:tc>
        <w:tc>
          <w:tcPr>
            <w:tcW w:w="0" w:type="auto"/>
            <w:tcBorders>
              <w:left w:val="single" w:sz="6" w:space="0" w:color="D0D0D0"/>
              <w:bottom w:val="single" w:sz="6" w:space="0" w:color="D0D0D0"/>
            </w:tcBorders>
            <w:hideMark/>
          </w:tcPr>
          <w:p w:rsidR="00647C7A" w:rsidRPr="00647C7A" w:rsidRDefault="00647C7A" w:rsidP="00647C7A">
            <w:r w:rsidRPr="00647C7A">
              <w:lastRenderedPageBreak/>
              <w:t xml:space="preserve">Some paragraphs and transitions may lack logical progression of ideas, unity, coherence, and/or cohesiveness. Some degree of </w:t>
            </w:r>
            <w:r w:rsidRPr="00647C7A">
              <w:lastRenderedPageBreak/>
              <w:t>organization is evident.</w:t>
            </w:r>
          </w:p>
        </w:tc>
        <w:tc>
          <w:tcPr>
            <w:tcW w:w="0" w:type="auto"/>
            <w:tcBorders>
              <w:left w:val="single" w:sz="6" w:space="0" w:color="D0D0D0"/>
              <w:bottom w:val="single" w:sz="6" w:space="0" w:color="D0D0D0"/>
            </w:tcBorders>
            <w:hideMark/>
          </w:tcPr>
          <w:p w:rsidR="00647C7A" w:rsidRPr="00647C7A" w:rsidRDefault="00647C7A" w:rsidP="00647C7A">
            <w:r w:rsidRPr="00647C7A">
              <w:lastRenderedPageBreak/>
              <w:t>Paragraphs are generally competent, but ideas may show some inconsistency in organization and/or in their relationships to each other.</w:t>
            </w:r>
          </w:p>
        </w:tc>
        <w:tc>
          <w:tcPr>
            <w:tcW w:w="0" w:type="auto"/>
            <w:tcBorders>
              <w:left w:val="single" w:sz="6" w:space="0" w:color="D0D0D0"/>
              <w:bottom w:val="single" w:sz="6" w:space="0" w:color="D0D0D0"/>
            </w:tcBorders>
            <w:hideMark/>
          </w:tcPr>
          <w:p w:rsidR="00647C7A" w:rsidRPr="00647C7A" w:rsidRDefault="00647C7A" w:rsidP="00647C7A">
            <w:r w:rsidRPr="00647C7A">
              <w:t xml:space="preserve">A logical progression of ideas between paragraphs is apparent. Paragraphs exhibit a unity, coherence, and cohesiveness. Topic sentences and concluding </w:t>
            </w:r>
            <w:r w:rsidRPr="00647C7A">
              <w:lastRenderedPageBreak/>
              <w:t>remarks are appropriate to purpose.</w:t>
            </w:r>
          </w:p>
        </w:tc>
        <w:tc>
          <w:tcPr>
            <w:tcW w:w="0" w:type="auto"/>
            <w:tcBorders>
              <w:left w:val="single" w:sz="6" w:space="0" w:color="D0D0D0"/>
              <w:bottom w:val="single" w:sz="6" w:space="0" w:color="D0D0D0"/>
            </w:tcBorders>
            <w:hideMark/>
          </w:tcPr>
          <w:p w:rsidR="00647C7A" w:rsidRPr="00647C7A" w:rsidRDefault="00647C7A" w:rsidP="00647C7A">
            <w:r w:rsidRPr="00647C7A">
              <w:lastRenderedPageBreak/>
              <w:t xml:space="preserve">There is a sophisticated construction of paragraphs and transitions. Ideas progress and relate to each other. Paragraph and transition construction guide the reader. </w:t>
            </w:r>
            <w:r w:rsidRPr="00647C7A">
              <w:lastRenderedPageBreak/>
              <w:t>Paragraph structure is seamless.</w:t>
            </w:r>
          </w:p>
        </w:tc>
        <w:tc>
          <w:tcPr>
            <w:tcW w:w="0" w:type="auto"/>
            <w:vAlign w:val="center"/>
            <w:hideMark/>
          </w:tcPr>
          <w:p w:rsidR="00647C7A" w:rsidRPr="00647C7A" w:rsidRDefault="00647C7A" w:rsidP="00647C7A"/>
        </w:tc>
      </w:tr>
      <w:tr w:rsidR="00647C7A" w:rsidRPr="00647C7A" w:rsidTr="00647C7A">
        <w:trPr>
          <w:tblCellSpacing w:w="0" w:type="dxa"/>
        </w:trPr>
        <w:tc>
          <w:tcPr>
            <w:tcW w:w="0" w:type="auto"/>
            <w:tcBorders>
              <w:top w:val="single" w:sz="6" w:space="0" w:color="9BC6DB"/>
              <w:left w:val="single" w:sz="6" w:space="0" w:color="9BC6DB"/>
              <w:bottom w:val="single" w:sz="6" w:space="0" w:color="9BC6DB"/>
              <w:right w:val="nil"/>
            </w:tcBorders>
            <w:hideMark/>
          </w:tcPr>
          <w:p w:rsidR="00647C7A" w:rsidRPr="00647C7A" w:rsidRDefault="00647C7A" w:rsidP="00647C7A">
            <w:r w:rsidRPr="00647C7A">
              <w:rPr>
                <w:b/>
                <w:bCs/>
              </w:rPr>
              <w:t>17.0 %Organization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647C7A" w:rsidRPr="00647C7A" w:rsidRDefault="00647C7A" w:rsidP="00647C7A">
            <w:pPr>
              <w:rPr>
                <w:b/>
                <w:bCs/>
              </w:rPr>
            </w:pPr>
            <w:r w:rsidRPr="00647C7A">
              <w:rPr>
                <w:b/>
                <w:bCs/>
              </w:rPr>
              <w:t> </w:t>
            </w:r>
          </w:p>
        </w:tc>
      </w:tr>
      <w:tr w:rsidR="00647C7A" w:rsidRPr="00647C7A" w:rsidTr="00647C7A">
        <w:trPr>
          <w:tblCellSpacing w:w="0" w:type="dxa"/>
        </w:trPr>
        <w:tc>
          <w:tcPr>
            <w:tcW w:w="0" w:type="auto"/>
            <w:tcBorders>
              <w:left w:val="single" w:sz="6" w:space="0" w:color="D0D0D0"/>
              <w:bottom w:val="single" w:sz="6" w:space="0" w:color="D0D0D0"/>
            </w:tcBorders>
            <w:shd w:val="clear" w:color="auto" w:fill="F6F6F6"/>
            <w:hideMark/>
          </w:tcPr>
          <w:p w:rsidR="00647C7A" w:rsidRPr="00647C7A" w:rsidRDefault="00647C7A" w:rsidP="00647C7A">
            <w:r w:rsidRPr="00647C7A">
              <w:rPr>
                <w:b/>
                <w:bCs/>
              </w:rPr>
              <w:t>5.0 %Mechanics of Writing (includes spelling, punctuation, grammar, language use)</w:t>
            </w:r>
          </w:p>
        </w:tc>
        <w:tc>
          <w:tcPr>
            <w:tcW w:w="0" w:type="auto"/>
            <w:tcBorders>
              <w:left w:val="single" w:sz="6" w:space="0" w:color="D0D0D0"/>
              <w:bottom w:val="single" w:sz="6" w:space="0" w:color="D0D0D0"/>
            </w:tcBorders>
            <w:hideMark/>
          </w:tcPr>
          <w:p w:rsidR="00647C7A" w:rsidRPr="00647C7A" w:rsidRDefault="00647C7A" w:rsidP="00647C7A">
            <w:r w:rsidRPr="00647C7A">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647C7A" w:rsidRPr="00647C7A" w:rsidRDefault="00647C7A" w:rsidP="00647C7A">
            <w:r w:rsidRPr="00647C7A">
              <w:t>Frequent and repetitive mechanical errors distract the reader. Inconsistencies in language choice (register)</w:t>
            </w:r>
            <w:proofErr w:type="gramStart"/>
            <w:r w:rsidRPr="00647C7A">
              <w:t>,</w:t>
            </w:r>
            <w:proofErr w:type="gramEnd"/>
            <w:r w:rsidRPr="00647C7A">
              <w:t xml:space="preserve"> sentence structure, and/or word choice are present.</w:t>
            </w:r>
          </w:p>
        </w:tc>
        <w:tc>
          <w:tcPr>
            <w:tcW w:w="0" w:type="auto"/>
            <w:tcBorders>
              <w:left w:val="single" w:sz="6" w:space="0" w:color="D0D0D0"/>
              <w:bottom w:val="single" w:sz="6" w:space="0" w:color="D0D0D0"/>
            </w:tcBorders>
            <w:hideMark/>
          </w:tcPr>
          <w:p w:rsidR="00647C7A" w:rsidRPr="00647C7A" w:rsidRDefault="00647C7A" w:rsidP="00647C7A">
            <w:r w:rsidRPr="00647C7A">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647C7A" w:rsidRPr="00647C7A" w:rsidRDefault="00647C7A" w:rsidP="00647C7A">
            <w:r w:rsidRPr="00647C7A">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647C7A" w:rsidRPr="00647C7A" w:rsidRDefault="00647C7A" w:rsidP="00647C7A">
            <w:r w:rsidRPr="00647C7A">
              <w:t>Writer is clearly in command of standard, written, academic English.</w:t>
            </w:r>
          </w:p>
        </w:tc>
        <w:tc>
          <w:tcPr>
            <w:tcW w:w="0" w:type="auto"/>
            <w:vAlign w:val="center"/>
            <w:hideMark/>
          </w:tcPr>
          <w:p w:rsidR="00647C7A" w:rsidRPr="00647C7A" w:rsidRDefault="00647C7A" w:rsidP="00647C7A"/>
        </w:tc>
      </w:tr>
      <w:tr w:rsidR="00647C7A" w:rsidRPr="00647C7A" w:rsidTr="00647C7A">
        <w:trPr>
          <w:tblCellSpacing w:w="0" w:type="dxa"/>
        </w:trPr>
        <w:tc>
          <w:tcPr>
            <w:tcW w:w="0" w:type="auto"/>
            <w:tcBorders>
              <w:top w:val="single" w:sz="6" w:space="0" w:color="9BC6DB"/>
              <w:left w:val="single" w:sz="6" w:space="0" w:color="9BC6DB"/>
              <w:bottom w:val="single" w:sz="6" w:space="0" w:color="9BC6DB"/>
              <w:right w:val="nil"/>
            </w:tcBorders>
            <w:hideMark/>
          </w:tcPr>
          <w:p w:rsidR="00647C7A" w:rsidRPr="00647C7A" w:rsidRDefault="00647C7A" w:rsidP="00647C7A">
            <w:r w:rsidRPr="00647C7A">
              <w:rPr>
                <w:b/>
                <w:bCs/>
              </w:rPr>
              <w:t>3.0 %Format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647C7A" w:rsidRPr="00647C7A" w:rsidRDefault="00647C7A" w:rsidP="00647C7A">
            <w:pPr>
              <w:rPr>
                <w:b/>
                <w:bCs/>
              </w:rPr>
            </w:pPr>
            <w:r w:rsidRPr="00647C7A">
              <w:rPr>
                <w:b/>
                <w:bCs/>
              </w:rPr>
              <w:t> </w:t>
            </w:r>
          </w:p>
        </w:tc>
      </w:tr>
      <w:tr w:rsidR="00647C7A" w:rsidRPr="00647C7A" w:rsidTr="00647C7A">
        <w:trPr>
          <w:tblCellSpacing w:w="0" w:type="dxa"/>
        </w:trPr>
        <w:tc>
          <w:tcPr>
            <w:tcW w:w="0" w:type="auto"/>
            <w:tcBorders>
              <w:left w:val="single" w:sz="6" w:space="0" w:color="D0D0D0"/>
              <w:bottom w:val="single" w:sz="6" w:space="0" w:color="D0D0D0"/>
            </w:tcBorders>
            <w:shd w:val="clear" w:color="auto" w:fill="F6F6F6"/>
            <w:hideMark/>
          </w:tcPr>
          <w:p w:rsidR="00647C7A" w:rsidRPr="00647C7A" w:rsidRDefault="00647C7A" w:rsidP="00647C7A">
            <w:r w:rsidRPr="00647C7A">
              <w:rPr>
                <w:b/>
                <w:bCs/>
              </w:rPr>
              <w:t>1.0 %Paper Format (1- inch margins; 12-point-font; double-spaced; Times New Roman)</w:t>
            </w:r>
          </w:p>
        </w:tc>
        <w:tc>
          <w:tcPr>
            <w:tcW w:w="0" w:type="auto"/>
            <w:tcBorders>
              <w:left w:val="single" w:sz="6" w:space="0" w:color="D0D0D0"/>
              <w:bottom w:val="single" w:sz="6" w:space="0" w:color="D0D0D0"/>
            </w:tcBorders>
            <w:hideMark/>
          </w:tcPr>
          <w:p w:rsidR="00647C7A" w:rsidRPr="00647C7A" w:rsidRDefault="00647C7A" w:rsidP="00647C7A">
            <w:r w:rsidRPr="00647C7A">
              <w:t xml:space="preserve">GCU template </w:t>
            </w:r>
            <w:proofErr w:type="gramStart"/>
            <w:r w:rsidRPr="00647C7A">
              <w:t>is not used</w:t>
            </w:r>
            <w:proofErr w:type="gramEnd"/>
            <w:r w:rsidRPr="00647C7A">
              <w:t xml:space="preserve"> appropriately or documentation format is rarely followed correctly.</w:t>
            </w:r>
          </w:p>
        </w:tc>
        <w:tc>
          <w:tcPr>
            <w:tcW w:w="0" w:type="auto"/>
            <w:tcBorders>
              <w:left w:val="single" w:sz="6" w:space="0" w:color="D0D0D0"/>
              <w:bottom w:val="single" w:sz="6" w:space="0" w:color="D0D0D0"/>
            </w:tcBorders>
            <w:hideMark/>
          </w:tcPr>
          <w:p w:rsidR="00647C7A" w:rsidRPr="00647C7A" w:rsidRDefault="00647C7A" w:rsidP="00647C7A">
            <w:r w:rsidRPr="00647C7A">
              <w:t>GCU template is used, but some elements are missing or mistaken; lack of control with formatting is apparent.</w:t>
            </w:r>
          </w:p>
        </w:tc>
        <w:tc>
          <w:tcPr>
            <w:tcW w:w="0" w:type="auto"/>
            <w:tcBorders>
              <w:left w:val="single" w:sz="6" w:space="0" w:color="D0D0D0"/>
              <w:bottom w:val="single" w:sz="6" w:space="0" w:color="D0D0D0"/>
            </w:tcBorders>
            <w:hideMark/>
          </w:tcPr>
          <w:p w:rsidR="00647C7A" w:rsidRPr="00647C7A" w:rsidRDefault="00647C7A" w:rsidP="00647C7A">
            <w:r w:rsidRPr="00647C7A">
              <w:t>GCU template is used, and formatting is correct, although some minor errors may be present.</w:t>
            </w:r>
          </w:p>
        </w:tc>
        <w:tc>
          <w:tcPr>
            <w:tcW w:w="0" w:type="auto"/>
            <w:tcBorders>
              <w:left w:val="single" w:sz="6" w:space="0" w:color="D0D0D0"/>
              <w:bottom w:val="single" w:sz="6" w:space="0" w:color="D0D0D0"/>
            </w:tcBorders>
            <w:hideMark/>
          </w:tcPr>
          <w:p w:rsidR="00647C7A" w:rsidRPr="00647C7A" w:rsidRDefault="00647C7A" w:rsidP="00647C7A">
            <w:r w:rsidRPr="00647C7A">
              <w:t>GCU template is fully used; There are virtually no errors in formatting style.</w:t>
            </w:r>
          </w:p>
        </w:tc>
        <w:tc>
          <w:tcPr>
            <w:tcW w:w="0" w:type="auto"/>
            <w:tcBorders>
              <w:left w:val="single" w:sz="6" w:space="0" w:color="D0D0D0"/>
              <w:bottom w:val="single" w:sz="6" w:space="0" w:color="D0D0D0"/>
            </w:tcBorders>
            <w:hideMark/>
          </w:tcPr>
          <w:p w:rsidR="00647C7A" w:rsidRPr="00647C7A" w:rsidRDefault="00647C7A" w:rsidP="00647C7A">
            <w:r w:rsidRPr="00647C7A">
              <w:t>All format elements are correct.</w:t>
            </w:r>
          </w:p>
        </w:tc>
        <w:tc>
          <w:tcPr>
            <w:tcW w:w="0" w:type="auto"/>
            <w:vAlign w:val="center"/>
            <w:hideMark/>
          </w:tcPr>
          <w:p w:rsidR="00647C7A" w:rsidRPr="00647C7A" w:rsidRDefault="00647C7A" w:rsidP="00647C7A"/>
        </w:tc>
      </w:tr>
      <w:tr w:rsidR="00647C7A" w:rsidRPr="00647C7A" w:rsidTr="00647C7A">
        <w:trPr>
          <w:tblCellSpacing w:w="0" w:type="dxa"/>
        </w:trPr>
        <w:tc>
          <w:tcPr>
            <w:tcW w:w="0" w:type="auto"/>
            <w:tcBorders>
              <w:top w:val="single" w:sz="6" w:space="0" w:color="9BC6DB"/>
              <w:left w:val="single" w:sz="6" w:space="0" w:color="9BC6DB"/>
              <w:bottom w:val="single" w:sz="6" w:space="0" w:color="9BC6DB"/>
              <w:right w:val="nil"/>
            </w:tcBorders>
            <w:hideMark/>
          </w:tcPr>
          <w:p w:rsidR="00647C7A" w:rsidRPr="00647C7A" w:rsidRDefault="00647C7A" w:rsidP="00647C7A">
            <w:r w:rsidRPr="00647C7A">
              <w:rPr>
                <w:b/>
                <w:bCs/>
              </w:rPr>
              <w:t>3.0 %Format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647C7A" w:rsidRPr="00647C7A" w:rsidRDefault="00647C7A" w:rsidP="00647C7A">
            <w:pPr>
              <w:rPr>
                <w:b/>
                <w:bCs/>
              </w:rPr>
            </w:pPr>
            <w:r w:rsidRPr="00647C7A">
              <w:rPr>
                <w:b/>
                <w:bCs/>
              </w:rPr>
              <w:t> </w:t>
            </w:r>
          </w:p>
        </w:tc>
      </w:tr>
      <w:tr w:rsidR="00647C7A" w:rsidRPr="00647C7A" w:rsidTr="00647C7A">
        <w:trPr>
          <w:tblCellSpacing w:w="0" w:type="dxa"/>
        </w:trPr>
        <w:tc>
          <w:tcPr>
            <w:tcW w:w="0" w:type="auto"/>
            <w:tcBorders>
              <w:left w:val="single" w:sz="6" w:space="0" w:color="D0D0D0"/>
              <w:bottom w:val="single" w:sz="6" w:space="0" w:color="D0D0D0"/>
            </w:tcBorders>
            <w:shd w:val="clear" w:color="auto" w:fill="F6F6F6"/>
            <w:hideMark/>
          </w:tcPr>
          <w:p w:rsidR="00647C7A" w:rsidRPr="00647C7A" w:rsidRDefault="00647C7A" w:rsidP="00647C7A">
            <w:r w:rsidRPr="00647C7A">
              <w:rPr>
                <w:b/>
                <w:bCs/>
              </w:rPr>
              <w:t xml:space="preserve">2.0 %Research Citations (In-text citations for paraphrasing and direct </w:t>
            </w:r>
            <w:r w:rsidRPr="00647C7A">
              <w:rPr>
                <w:b/>
                <w:bCs/>
              </w:rPr>
              <w:lastRenderedPageBreak/>
              <w:t>quotes, and reference page listing and formatting, as appropriate to assignment)</w:t>
            </w:r>
          </w:p>
        </w:tc>
        <w:tc>
          <w:tcPr>
            <w:tcW w:w="0" w:type="auto"/>
            <w:tcBorders>
              <w:left w:val="single" w:sz="6" w:space="0" w:color="D0D0D0"/>
              <w:bottom w:val="single" w:sz="6" w:space="0" w:color="D0D0D0"/>
            </w:tcBorders>
            <w:hideMark/>
          </w:tcPr>
          <w:p w:rsidR="00647C7A" w:rsidRPr="00647C7A" w:rsidRDefault="00647C7A" w:rsidP="00647C7A">
            <w:r w:rsidRPr="00647C7A">
              <w:lastRenderedPageBreak/>
              <w:t>No reference page is included. No citations are used.</w:t>
            </w:r>
          </w:p>
        </w:tc>
        <w:tc>
          <w:tcPr>
            <w:tcW w:w="0" w:type="auto"/>
            <w:tcBorders>
              <w:left w:val="single" w:sz="6" w:space="0" w:color="D0D0D0"/>
              <w:bottom w:val="single" w:sz="6" w:space="0" w:color="D0D0D0"/>
            </w:tcBorders>
            <w:hideMark/>
          </w:tcPr>
          <w:p w:rsidR="00647C7A" w:rsidRPr="00647C7A" w:rsidRDefault="00647C7A" w:rsidP="00647C7A">
            <w:r w:rsidRPr="00647C7A">
              <w:t>Reference page is present. Citations are inconsistently used.</w:t>
            </w:r>
          </w:p>
        </w:tc>
        <w:tc>
          <w:tcPr>
            <w:tcW w:w="0" w:type="auto"/>
            <w:tcBorders>
              <w:left w:val="single" w:sz="6" w:space="0" w:color="D0D0D0"/>
              <w:bottom w:val="single" w:sz="6" w:space="0" w:color="D0D0D0"/>
            </w:tcBorders>
            <w:hideMark/>
          </w:tcPr>
          <w:p w:rsidR="00647C7A" w:rsidRPr="00647C7A" w:rsidRDefault="00647C7A" w:rsidP="00647C7A">
            <w:r w:rsidRPr="00647C7A">
              <w:t xml:space="preserve">Reference page is included and lists sources used in the paper. Sources </w:t>
            </w:r>
            <w:proofErr w:type="gramStart"/>
            <w:r w:rsidRPr="00647C7A">
              <w:lastRenderedPageBreak/>
              <w:t>are appropriately documented</w:t>
            </w:r>
            <w:proofErr w:type="gramEnd"/>
            <w:r w:rsidRPr="00647C7A">
              <w:t>, although some errors may be present.</w:t>
            </w:r>
          </w:p>
        </w:tc>
        <w:tc>
          <w:tcPr>
            <w:tcW w:w="0" w:type="auto"/>
            <w:tcBorders>
              <w:left w:val="single" w:sz="6" w:space="0" w:color="D0D0D0"/>
              <w:bottom w:val="single" w:sz="6" w:space="0" w:color="D0D0D0"/>
            </w:tcBorders>
            <w:hideMark/>
          </w:tcPr>
          <w:p w:rsidR="00647C7A" w:rsidRPr="00647C7A" w:rsidRDefault="00647C7A" w:rsidP="00647C7A">
            <w:r w:rsidRPr="00647C7A">
              <w:lastRenderedPageBreak/>
              <w:t xml:space="preserve">Reference page is present and fully inclusive of all cited sources. Documentation is appropriate and </w:t>
            </w:r>
            <w:r w:rsidRPr="00647C7A">
              <w:lastRenderedPageBreak/>
              <w:t>GCU style is usually correct.</w:t>
            </w:r>
          </w:p>
        </w:tc>
        <w:tc>
          <w:tcPr>
            <w:tcW w:w="0" w:type="auto"/>
            <w:tcBorders>
              <w:left w:val="single" w:sz="6" w:space="0" w:color="D0D0D0"/>
              <w:bottom w:val="single" w:sz="6" w:space="0" w:color="D0D0D0"/>
            </w:tcBorders>
            <w:hideMark/>
          </w:tcPr>
          <w:p w:rsidR="00647C7A" w:rsidRPr="00647C7A" w:rsidRDefault="00647C7A" w:rsidP="00647C7A">
            <w:r w:rsidRPr="00647C7A">
              <w:lastRenderedPageBreak/>
              <w:t xml:space="preserve">In-text citations and a reference page are complete. The documentation of </w:t>
            </w:r>
            <w:r w:rsidRPr="00647C7A">
              <w:lastRenderedPageBreak/>
              <w:t>cited sources is free of error.</w:t>
            </w:r>
          </w:p>
        </w:tc>
        <w:tc>
          <w:tcPr>
            <w:tcW w:w="0" w:type="auto"/>
            <w:vAlign w:val="center"/>
            <w:hideMark/>
          </w:tcPr>
          <w:p w:rsidR="00647C7A" w:rsidRPr="00647C7A" w:rsidRDefault="00647C7A" w:rsidP="00647C7A"/>
        </w:tc>
      </w:tr>
      <w:tr w:rsidR="00647C7A" w:rsidRPr="00647C7A" w:rsidTr="00647C7A">
        <w:trPr>
          <w:trHeight w:val="480"/>
          <w:tblCellSpacing w:w="0" w:type="dxa"/>
        </w:trPr>
        <w:tc>
          <w:tcPr>
            <w:tcW w:w="0" w:type="auto"/>
            <w:tcBorders>
              <w:top w:val="nil"/>
              <w:left w:val="nil"/>
              <w:bottom w:val="nil"/>
              <w:right w:val="nil"/>
            </w:tcBorders>
            <w:shd w:val="clear" w:color="auto" w:fill="FFFFFF"/>
            <w:hideMark/>
          </w:tcPr>
          <w:p w:rsidR="00647C7A" w:rsidRPr="00647C7A" w:rsidRDefault="00647C7A" w:rsidP="00647C7A">
            <w:r w:rsidRPr="00647C7A">
              <w:rPr>
                <w:b/>
                <w:bCs/>
              </w:rPr>
              <w:t>100 %Total Weightage</w:t>
            </w:r>
          </w:p>
        </w:tc>
        <w:tc>
          <w:tcPr>
            <w:tcW w:w="0" w:type="auto"/>
            <w:vAlign w:val="center"/>
            <w:hideMark/>
          </w:tcPr>
          <w:p w:rsidR="00647C7A" w:rsidRPr="00647C7A" w:rsidRDefault="00647C7A" w:rsidP="00647C7A">
            <w:r w:rsidRPr="00647C7A">
              <w:br/>
            </w:r>
          </w:p>
        </w:tc>
        <w:tc>
          <w:tcPr>
            <w:tcW w:w="0" w:type="auto"/>
            <w:vAlign w:val="center"/>
            <w:hideMark/>
          </w:tcPr>
          <w:p w:rsidR="00647C7A" w:rsidRPr="00647C7A" w:rsidRDefault="00647C7A" w:rsidP="00647C7A"/>
        </w:tc>
        <w:tc>
          <w:tcPr>
            <w:tcW w:w="0" w:type="auto"/>
            <w:vAlign w:val="center"/>
            <w:hideMark/>
          </w:tcPr>
          <w:p w:rsidR="00647C7A" w:rsidRPr="00647C7A" w:rsidRDefault="00647C7A" w:rsidP="00647C7A"/>
        </w:tc>
        <w:tc>
          <w:tcPr>
            <w:tcW w:w="0" w:type="auto"/>
            <w:vAlign w:val="center"/>
            <w:hideMark/>
          </w:tcPr>
          <w:p w:rsidR="00647C7A" w:rsidRPr="00647C7A" w:rsidRDefault="00647C7A" w:rsidP="00647C7A"/>
        </w:tc>
        <w:tc>
          <w:tcPr>
            <w:tcW w:w="0" w:type="auto"/>
            <w:vAlign w:val="center"/>
            <w:hideMark/>
          </w:tcPr>
          <w:p w:rsidR="00647C7A" w:rsidRPr="00647C7A" w:rsidRDefault="00647C7A" w:rsidP="00647C7A"/>
        </w:tc>
        <w:tc>
          <w:tcPr>
            <w:tcW w:w="0" w:type="auto"/>
            <w:vAlign w:val="center"/>
            <w:hideMark/>
          </w:tcPr>
          <w:p w:rsidR="00647C7A" w:rsidRPr="00647C7A" w:rsidRDefault="00647C7A" w:rsidP="00647C7A"/>
        </w:tc>
      </w:tr>
    </w:tbl>
    <w:p w:rsidR="00224DAF" w:rsidRDefault="00224DAF">
      <w:bookmarkStart w:id="0" w:name="_GoBack"/>
      <w:bookmarkEnd w:id="0"/>
    </w:p>
    <w:sectPr w:rsidR="00224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7A"/>
    <w:rsid w:val="00224DAF"/>
    <w:rsid w:val="0064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4D5CF-9048-4071-BD16-E891440E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2579">
      <w:bodyDiv w:val="1"/>
      <w:marLeft w:val="0"/>
      <w:marRight w:val="0"/>
      <w:marTop w:val="0"/>
      <w:marBottom w:val="0"/>
      <w:divBdr>
        <w:top w:val="none" w:sz="0" w:space="0" w:color="auto"/>
        <w:left w:val="none" w:sz="0" w:space="0" w:color="auto"/>
        <w:bottom w:val="none" w:sz="0" w:space="0" w:color="auto"/>
        <w:right w:val="none" w:sz="0" w:space="0" w:color="auto"/>
      </w:divBdr>
      <w:divsChild>
        <w:div w:id="1350528435">
          <w:marLeft w:val="0"/>
          <w:marRight w:val="0"/>
          <w:marTop w:val="0"/>
          <w:marBottom w:val="0"/>
          <w:divBdr>
            <w:top w:val="none" w:sz="0" w:space="0" w:color="auto"/>
            <w:left w:val="none" w:sz="0" w:space="0" w:color="auto"/>
            <w:bottom w:val="none" w:sz="0" w:space="0" w:color="auto"/>
            <w:right w:val="none" w:sz="0" w:space="0" w:color="auto"/>
          </w:divBdr>
        </w:div>
        <w:div w:id="104811476">
          <w:marLeft w:val="0"/>
          <w:marRight w:val="0"/>
          <w:marTop w:val="0"/>
          <w:marBottom w:val="0"/>
          <w:divBdr>
            <w:top w:val="none" w:sz="0" w:space="0" w:color="auto"/>
            <w:left w:val="none" w:sz="0" w:space="0" w:color="auto"/>
            <w:bottom w:val="none" w:sz="0" w:space="0" w:color="auto"/>
            <w:right w:val="none" w:sz="0" w:space="0" w:color="auto"/>
          </w:divBdr>
        </w:div>
        <w:div w:id="888373039">
          <w:marLeft w:val="0"/>
          <w:marRight w:val="0"/>
          <w:marTop w:val="0"/>
          <w:marBottom w:val="0"/>
          <w:divBdr>
            <w:top w:val="none" w:sz="0" w:space="0" w:color="auto"/>
            <w:left w:val="none" w:sz="0" w:space="0" w:color="auto"/>
            <w:bottom w:val="none" w:sz="0" w:space="0" w:color="auto"/>
            <w:right w:val="none" w:sz="0" w:space="0" w:color="auto"/>
          </w:divBdr>
        </w:div>
        <w:div w:id="1374037734">
          <w:marLeft w:val="0"/>
          <w:marRight w:val="0"/>
          <w:marTop w:val="0"/>
          <w:marBottom w:val="0"/>
          <w:divBdr>
            <w:top w:val="none" w:sz="0" w:space="0" w:color="auto"/>
            <w:left w:val="none" w:sz="0" w:space="0" w:color="auto"/>
            <w:bottom w:val="none" w:sz="0" w:space="0" w:color="auto"/>
            <w:right w:val="none" w:sz="0" w:space="0" w:color="auto"/>
          </w:divBdr>
        </w:div>
        <w:div w:id="1385563198">
          <w:marLeft w:val="0"/>
          <w:marRight w:val="0"/>
          <w:marTop w:val="0"/>
          <w:marBottom w:val="0"/>
          <w:divBdr>
            <w:top w:val="none" w:sz="0" w:space="0" w:color="auto"/>
            <w:left w:val="none" w:sz="0" w:space="0" w:color="auto"/>
            <w:bottom w:val="none" w:sz="0" w:space="0" w:color="auto"/>
            <w:right w:val="none" w:sz="0" w:space="0" w:color="auto"/>
          </w:divBdr>
        </w:div>
        <w:div w:id="1299409408">
          <w:marLeft w:val="0"/>
          <w:marRight w:val="0"/>
          <w:marTop w:val="0"/>
          <w:marBottom w:val="0"/>
          <w:divBdr>
            <w:top w:val="none" w:sz="0" w:space="0" w:color="auto"/>
            <w:left w:val="none" w:sz="0" w:space="0" w:color="auto"/>
            <w:bottom w:val="none" w:sz="0" w:space="0" w:color="auto"/>
            <w:right w:val="none" w:sz="0" w:space="0" w:color="auto"/>
          </w:divBdr>
        </w:div>
        <w:div w:id="1002050161">
          <w:marLeft w:val="0"/>
          <w:marRight w:val="0"/>
          <w:marTop w:val="0"/>
          <w:marBottom w:val="0"/>
          <w:divBdr>
            <w:top w:val="none" w:sz="0" w:space="0" w:color="auto"/>
            <w:left w:val="none" w:sz="0" w:space="0" w:color="auto"/>
            <w:bottom w:val="none" w:sz="0" w:space="0" w:color="auto"/>
            <w:right w:val="none" w:sz="0" w:space="0" w:color="auto"/>
          </w:divBdr>
        </w:div>
        <w:div w:id="1944218803">
          <w:marLeft w:val="0"/>
          <w:marRight w:val="0"/>
          <w:marTop w:val="0"/>
          <w:marBottom w:val="0"/>
          <w:divBdr>
            <w:top w:val="none" w:sz="0" w:space="0" w:color="auto"/>
            <w:left w:val="none" w:sz="0" w:space="0" w:color="auto"/>
            <w:bottom w:val="none" w:sz="0" w:space="0" w:color="auto"/>
            <w:right w:val="none" w:sz="0" w:space="0" w:color="auto"/>
          </w:divBdr>
        </w:div>
        <w:div w:id="701441741">
          <w:marLeft w:val="0"/>
          <w:marRight w:val="0"/>
          <w:marTop w:val="0"/>
          <w:marBottom w:val="0"/>
          <w:divBdr>
            <w:top w:val="none" w:sz="0" w:space="0" w:color="auto"/>
            <w:left w:val="none" w:sz="0" w:space="0" w:color="auto"/>
            <w:bottom w:val="none" w:sz="0" w:space="0" w:color="auto"/>
            <w:right w:val="none" w:sz="0" w:space="0" w:color="auto"/>
          </w:divBdr>
        </w:div>
        <w:div w:id="689381475">
          <w:marLeft w:val="0"/>
          <w:marRight w:val="0"/>
          <w:marTop w:val="0"/>
          <w:marBottom w:val="0"/>
          <w:divBdr>
            <w:top w:val="none" w:sz="0" w:space="0" w:color="auto"/>
            <w:left w:val="none" w:sz="0" w:space="0" w:color="auto"/>
            <w:bottom w:val="none" w:sz="0" w:space="0" w:color="auto"/>
            <w:right w:val="none" w:sz="0" w:space="0" w:color="auto"/>
          </w:divBdr>
        </w:div>
        <w:div w:id="2057268750">
          <w:marLeft w:val="0"/>
          <w:marRight w:val="0"/>
          <w:marTop w:val="0"/>
          <w:marBottom w:val="0"/>
          <w:divBdr>
            <w:top w:val="none" w:sz="0" w:space="0" w:color="auto"/>
            <w:left w:val="none" w:sz="0" w:space="0" w:color="auto"/>
            <w:bottom w:val="none" w:sz="0" w:space="0" w:color="auto"/>
            <w:right w:val="none" w:sz="0" w:space="0" w:color="auto"/>
          </w:divBdr>
        </w:div>
        <w:div w:id="1082412619">
          <w:marLeft w:val="0"/>
          <w:marRight w:val="0"/>
          <w:marTop w:val="0"/>
          <w:marBottom w:val="0"/>
          <w:divBdr>
            <w:top w:val="none" w:sz="0" w:space="0" w:color="auto"/>
            <w:left w:val="none" w:sz="0" w:space="0" w:color="auto"/>
            <w:bottom w:val="none" w:sz="0" w:space="0" w:color="auto"/>
            <w:right w:val="none" w:sz="0" w:space="0" w:color="auto"/>
          </w:divBdr>
        </w:div>
        <w:div w:id="737022988">
          <w:marLeft w:val="0"/>
          <w:marRight w:val="0"/>
          <w:marTop w:val="0"/>
          <w:marBottom w:val="0"/>
          <w:divBdr>
            <w:top w:val="none" w:sz="0" w:space="0" w:color="auto"/>
            <w:left w:val="none" w:sz="0" w:space="0" w:color="auto"/>
            <w:bottom w:val="none" w:sz="0" w:space="0" w:color="auto"/>
            <w:right w:val="none" w:sz="0" w:space="0" w:color="auto"/>
          </w:divBdr>
        </w:div>
        <w:div w:id="761992525">
          <w:marLeft w:val="0"/>
          <w:marRight w:val="0"/>
          <w:marTop w:val="0"/>
          <w:marBottom w:val="0"/>
          <w:divBdr>
            <w:top w:val="none" w:sz="0" w:space="0" w:color="auto"/>
            <w:left w:val="none" w:sz="0" w:space="0" w:color="auto"/>
            <w:bottom w:val="none" w:sz="0" w:space="0" w:color="auto"/>
            <w:right w:val="none" w:sz="0" w:space="0" w:color="auto"/>
          </w:divBdr>
        </w:div>
        <w:div w:id="1000692904">
          <w:marLeft w:val="0"/>
          <w:marRight w:val="0"/>
          <w:marTop w:val="0"/>
          <w:marBottom w:val="0"/>
          <w:divBdr>
            <w:top w:val="none" w:sz="0" w:space="0" w:color="auto"/>
            <w:left w:val="none" w:sz="0" w:space="0" w:color="auto"/>
            <w:bottom w:val="none" w:sz="0" w:space="0" w:color="auto"/>
            <w:right w:val="none" w:sz="0" w:space="0" w:color="auto"/>
          </w:divBdr>
        </w:div>
        <w:div w:id="1258441007">
          <w:marLeft w:val="0"/>
          <w:marRight w:val="0"/>
          <w:marTop w:val="0"/>
          <w:marBottom w:val="0"/>
          <w:divBdr>
            <w:top w:val="none" w:sz="0" w:space="0" w:color="auto"/>
            <w:left w:val="none" w:sz="0" w:space="0" w:color="auto"/>
            <w:bottom w:val="none" w:sz="0" w:space="0" w:color="auto"/>
            <w:right w:val="none" w:sz="0" w:space="0" w:color="auto"/>
          </w:divBdr>
        </w:div>
        <w:div w:id="770707075">
          <w:marLeft w:val="0"/>
          <w:marRight w:val="0"/>
          <w:marTop w:val="0"/>
          <w:marBottom w:val="0"/>
          <w:divBdr>
            <w:top w:val="none" w:sz="0" w:space="0" w:color="auto"/>
            <w:left w:val="none" w:sz="0" w:space="0" w:color="auto"/>
            <w:bottom w:val="none" w:sz="0" w:space="0" w:color="auto"/>
            <w:right w:val="none" w:sz="0" w:space="0" w:color="auto"/>
          </w:divBdr>
        </w:div>
        <w:div w:id="1344161353">
          <w:marLeft w:val="0"/>
          <w:marRight w:val="0"/>
          <w:marTop w:val="0"/>
          <w:marBottom w:val="0"/>
          <w:divBdr>
            <w:top w:val="none" w:sz="0" w:space="0" w:color="auto"/>
            <w:left w:val="none" w:sz="0" w:space="0" w:color="auto"/>
            <w:bottom w:val="none" w:sz="0" w:space="0" w:color="auto"/>
            <w:right w:val="none" w:sz="0" w:space="0" w:color="auto"/>
          </w:divBdr>
        </w:div>
        <w:div w:id="1850365925">
          <w:marLeft w:val="0"/>
          <w:marRight w:val="0"/>
          <w:marTop w:val="0"/>
          <w:marBottom w:val="0"/>
          <w:divBdr>
            <w:top w:val="none" w:sz="0" w:space="0" w:color="auto"/>
            <w:left w:val="none" w:sz="0" w:space="0" w:color="auto"/>
            <w:bottom w:val="none" w:sz="0" w:space="0" w:color="auto"/>
            <w:right w:val="none" w:sz="0" w:space="0" w:color="auto"/>
          </w:divBdr>
        </w:div>
        <w:div w:id="285280123">
          <w:marLeft w:val="0"/>
          <w:marRight w:val="0"/>
          <w:marTop w:val="0"/>
          <w:marBottom w:val="0"/>
          <w:divBdr>
            <w:top w:val="none" w:sz="0" w:space="0" w:color="auto"/>
            <w:left w:val="none" w:sz="0" w:space="0" w:color="auto"/>
            <w:bottom w:val="none" w:sz="0" w:space="0" w:color="auto"/>
            <w:right w:val="none" w:sz="0" w:space="0" w:color="auto"/>
          </w:divBdr>
        </w:div>
        <w:div w:id="330372285">
          <w:marLeft w:val="0"/>
          <w:marRight w:val="0"/>
          <w:marTop w:val="0"/>
          <w:marBottom w:val="0"/>
          <w:divBdr>
            <w:top w:val="none" w:sz="0" w:space="0" w:color="auto"/>
            <w:left w:val="none" w:sz="0" w:space="0" w:color="auto"/>
            <w:bottom w:val="none" w:sz="0" w:space="0" w:color="auto"/>
            <w:right w:val="none" w:sz="0" w:space="0" w:color="auto"/>
          </w:divBdr>
        </w:div>
        <w:div w:id="445541763">
          <w:marLeft w:val="0"/>
          <w:marRight w:val="0"/>
          <w:marTop w:val="0"/>
          <w:marBottom w:val="0"/>
          <w:divBdr>
            <w:top w:val="none" w:sz="0" w:space="0" w:color="auto"/>
            <w:left w:val="none" w:sz="0" w:space="0" w:color="auto"/>
            <w:bottom w:val="none" w:sz="0" w:space="0" w:color="auto"/>
            <w:right w:val="none" w:sz="0" w:space="0" w:color="auto"/>
          </w:divBdr>
        </w:div>
        <w:div w:id="1722441615">
          <w:marLeft w:val="0"/>
          <w:marRight w:val="0"/>
          <w:marTop w:val="0"/>
          <w:marBottom w:val="0"/>
          <w:divBdr>
            <w:top w:val="none" w:sz="0" w:space="0" w:color="auto"/>
            <w:left w:val="none" w:sz="0" w:space="0" w:color="auto"/>
            <w:bottom w:val="none" w:sz="0" w:space="0" w:color="auto"/>
            <w:right w:val="none" w:sz="0" w:space="0" w:color="auto"/>
          </w:divBdr>
        </w:div>
        <w:div w:id="196430578">
          <w:marLeft w:val="0"/>
          <w:marRight w:val="0"/>
          <w:marTop w:val="0"/>
          <w:marBottom w:val="0"/>
          <w:divBdr>
            <w:top w:val="none" w:sz="0" w:space="0" w:color="auto"/>
            <w:left w:val="none" w:sz="0" w:space="0" w:color="auto"/>
            <w:bottom w:val="none" w:sz="0" w:space="0" w:color="auto"/>
            <w:right w:val="none" w:sz="0" w:space="0" w:color="auto"/>
          </w:divBdr>
        </w:div>
        <w:div w:id="1357778476">
          <w:marLeft w:val="0"/>
          <w:marRight w:val="0"/>
          <w:marTop w:val="0"/>
          <w:marBottom w:val="0"/>
          <w:divBdr>
            <w:top w:val="none" w:sz="0" w:space="0" w:color="auto"/>
            <w:left w:val="none" w:sz="0" w:space="0" w:color="auto"/>
            <w:bottom w:val="none" w:sz="0" w:space="0" w:color="auto"/>
            <w:right w:val="none" w:sz="0" w:space="0" w:color="auto"/>
          </w:divBdr>
        </w:div>
        <w:div w:id="1093866089">
          <w:marLeft w:val="0"/>
          <w:marRight w:val="0"/>
          <w:marTop w:val="0"/>
          <w:marBottom w:val="0"/>
          <w:divBdr>
            <w:top w:val="none" w:sz="0" w:space="0" w:color="auto"/>
            <w:left w:val="none" w:sz="0" w:space="0" w:color="auto"/>
            <w:bottom w:val="none" w:sz="0" w:space="0" w:color="auto"/>
            <w:right w:val="none" w:sz="0" w:space="0" w:color="auto"/>
          </w:divBdr>
        </w:div>
        <w:div w:id="1091701718">
          <w:marLeft w:val="0"/>
          <w:marRight w:val="0"/>
          <w:marTop w:val="0"/>
          <w:marBottom w:val="0"/>
          <w:divBdr>
            <w:top w:val="none" w:sz="0" w:space="0" w:color="auto"/>
            <w:left w:val="none" w:sz="0" w:space="0" w:color="auto"/>
            <w:bottom w:val="none" w:sz="0" w:space="0" w:color="auto"/>
            <w:right w:val="none" w:sz="0" w:space="0" w:color="auto"/>
          </w:divBdr>
        </w:div>
        <w:div w:id="784619488">
          <w:marLeft w:val="0"/>
          <w:marRight w:val="0"/>
          <w:marTop w:val="0"/>
          <w:marBottom w:val="0"/>
          <w:divBdr>
            <w:top w:val="none" w:sz="0" w:space="0" w:color="auto"/>
            <w:left w:val="none" w:sz="0" w:space="0" w:color="auto"/>
            <w:bottom w:val="none" w:sz="0" w:space="0" w:color="auto"/>
            <w:right w:val="none" w:sz="0" w:space="0" w:color="auto"/>
          </w:divBdr>
        </w:div>
        <w:div w:id="1502547704">
          <w:marLeft w:val="0"/>
          <w:marRight w:val="0"/>
          <w:marTop w:val="0"/>
          <w:marBottom w:val="0"/>
          <w:divBdr>
            <w:top w:val="none" w:sz="0" w:space="0" w:color="auto"/>
            <w:left w:val="none" w:sz="0" w:space="0" w:color="auto"/>
            <w:bottom w:val="none" w:sz="0" w:space="0" w:color="auto"/>
            <w:right w:val="none" w:sz="0" w:space="0" w:color="auto"/>
          </w:divBdr>
        </w:div>
        <w:div w:id="1023629652">
          <w:marLeft w:val="0"/>
          <w:marRight w:val="0"/>
          <w:marTop w:val="0"/>
          <w:marBottom w:val="0"/>
          <w:divBdr>
            <w:top w:val="none" w:sz="0" w:space="0" w:color="auto"/>
            <w:left w:val="none" w:sz="0" w:space="0" w:color="auto"/>
            <w:bottom w:val="none" w:sz="0" w:space="0" w:color="auto"/>
            <w:right w:val="none" w:sz="0" w:space="0" w:color="auto"/>
          </w:divBdr>
        </w:div>
        <w:div w:id="127938479">
          <w:marLeft w:val="0"/>
          <w:marRight w:val="0"/>
          <w:marTop w:val="0"/>
          <w:marBottom w:val="0"/>
          <w:divBdr>
            <w:top w:val="none" w:sz="0" w:space="0" w:color="auto"/>
            <w:left w:val="none" w:sz="0" w:space="0" w:color="auto"/>
            <w:bottom w:val="none" w:sz="0" w:space="0" w:color="auto"/>
            <w:right w:val="none" w:sz="0" w:space="0" w:color="auto"/>
          </w:divBdr>
        </w:div>
        <w:div w:id="1445995824">
          <w:marLeft w:val="0"/>
          <w:marRight w:val="0"/>
          <w:marTop w:val="0"/>
          <w:marBottom w:val="0"/>
          <w:divBdr>
            <w:top w:val="none" w:sz="0" w:space="0" w:color="auto"/>
            <w:left w:val="none" w:sz="0" w:space="0" w:color="auto"/>
            <w:bottom w:val="none" w:sz="0" w:space="0" w:color="auto"/>
            <w:right w:val="none" w:sz="0" w:space="0" w:color="auto"/>
          </w:divBdr>
        </w:div>
        <w:div w:id="632444336">
          <w:marLeft w:val="0"/>
          <w:marRight w:val="0"/>
          <w:marTop w:val="0"/>
          <w:marBottom w:val="0"/>
          <w:divBdr>
            <w:top w:val="none" w:sz="0" w:space="0" w:color="auto"/>
            <w:left w:val="none" w:sz="0" w:space="0" w:color="auto"/>
            <w:bottom w:val="none" w:sz="0" w:space="0" w:color="auto"/>
            <w:right w:val="none" w:sz="0" w:space="0" w:color="auto"/>
          </w:divBdr>
        </w:div>
        <w:div w:id="1685982015">
          <w:marLeft w:val="0"/>
          <w:marRight w:val="0"/>
          <w:marTop w:val="0"/>
          <w:marBottom w:val="0"/>
          <w:divBdr>
            <w:top w:val="none" w:sz="0" w:space="0" w:color="auto"/>
            <w:left w:val="none" w:sz="0" w:space="0" w:color="auto"/>
            <w:bottom w:val="none" w:sz="0" w:space="0" w:color="auto"/>
            <w:right w:val="none" w:sz="0" w:space="0" w:color="auto"/>
          </w:divBdr>
        </w:div>
        <w:div w:id="1763136747">
          <w:marLeft w:val="0"/>
          <w:marRight w:val="0"/>
          <w:marTop w:val="0"/>
          <w:marBottom w:val="0"/>
          <w:divBdr>
            <w:top w:val="none" w:sz="0" w:space="0" w:color="auto"/>
            <w:left w:val="none" w:sz="0" w:space="0" w:color="auto"/>
            <w:bottom w:val="none" w:sz="0" w:space="0" w:color="auto"/>
            <w:right w:val="none" w:sz="0" w:space="0" w:color="auto"/>
          </w:divBdr>
        </w:div>
        <w:div w:id="1568615054">
          <w:marLeft w:val="0"/>
          <w:marRight w:val="0"/>
          <w:marTop w:val="0"/>
          <w:marBottom w:val="0"/>
          <w:divBdr>
            <w:top w:val="none" w:sz="0" w:space="0" w:color="auto"/>
            <w:left w:val="none" w:sz="0" w:space="0" w:color="auto"/>
            <w:bottom w:val="none" w:sz="0" w:space="0" w:color="auto"/>
            <w:right w:val="none" w:sz="0" w:space="0" w:color="auto"/>
          </w:divBdr>
        </w:div>
        <w:div w:id="714037408">
          <w:marLeft w:val="0"/>
          <w:marRight w:val="0"/>
          <w:marTop w:val="0"/>
          <w:marBottom w:val="0"/>
          <w:divBdr>
            <w:top w:val="none" w:sz="0" w:space="0" w:color="auto"/>
            <w:left w:val="none" w:sz="0" w:space="0" w:color="auto"/>
            <w:bottom w:val="none" w:sz="0" w:space="0" w:color="auto"/>
            <w:right w:val="none" w:sz="0" w:space="0" w:color="auto"/>
          </w:divBdr>
        </w:div>
        <w:div w:id="392198853">
          <w:marLeft w:val="0"/>
          <w:marRight w:val="0"/>
          <w:marTop w:val="0"/>
          <w:marBottom w:val="0"/>
          <w:divBdr>
            <w:top w:val="none" w:sz="0" w:space="0" w:color="auto"/>
            <w:left w:val="none" w:sz="0" w:space="0" w:color="auto"/>
            <w:bottom w:val="none" w:sz="0" w:space="0" w:color="auto"/>
            <w:right w:val="none" w:sz="0" w:space="0" w:color="auto"/>
          </w:divBdr>
        </w:div>
        <w:div w:id="2013945012">
          <w:marLeft w:val="0"/>
          <w:marRight w:val="0"/>
          <w:marTop w:val="0"/>
          <w:marBottom w:val="0"/>
          <w:divBdr>
            <w:top w:val="none" w:sz="0" w:space="0" w:color="auto"/>
            <w:left w:val="none" w:sz="0" w:space="0" w:color="auto"/>
            <w:bottom w:val="none" w:sz="0" w:space="0" w:color="auto"/>
            <w:right w:val="none" w:sz="0" w:space="0" w:color="auto"/>
          </w:divBdr>
        </w:div>
        <w:div w:id="274991237">
          <w:marLeft w:val="0"/>
          <w:marRight w:val="0"/>
          <w:marTop w:val="0"/>
          <w:marBottom w:val="0"/>
          <w:divBdr>
            <w:top w:val="none" w:sz="0" w:space="0" w:color="auto"/>
            <w:left w:val="none" w:sz="0" w:space="0" w:color="auto"/>
            <w:bottom w:val="none" w:sz="0" w:space="0" w:color="auto"/>
            <w:right w:val="none" w:sz="0" w:space="0" w:color="auto"/>
          </w:divBdr>
        </w:div>
        <w:div w:id="1826624117">
          <w:marLeft w:val="0"/>
          <w:marRight w:val="0"/>
          <w:marTop w:val="0"/>
          <w:marBottom w:val="0"/>
          <w:divBdr>
            <w:top w:val="none" w:sz="0" w:space="0" w:color="auto"/>
            <w:left w:val="none" w:sz="0" w:space="0" w:color="auto"/>
            <w:bottom w:val="none" w:sz="0" w:space="0" w:color="auto"/>
            <w:right w:val="none" w:sz="0" w:space="0" w:color="auto"/>
          </w:divBdr>
        </w:div>
        <w:div w:id="356583403">
          <w:marLeft w:val="0"/>
          <w:marRight w:val="0"/>
          <w:marTop w:val="0"/>
          <w:marBottom w:val="0"/>
          <w:divBdr>
            <w:top w:val="none" w:sz="0" w:space="0" w:color="auto"/>
            <w:left w:val="none" w:sz="0" w:space="0" w:color="auto"/>
            <w:bottom w:val="none" w:sz="0" w:space="0" w:color="auto"/>
            <w:right w:val="none" w:sz="0" w:space="0" w:color="auto"/>
          </w:divBdr>
        </w:div>
        <w:div w:id="1495560909">
          <w:marLeft w:val="0"/>
          <w:marRight w:val="0"/>
          <w:marTop w:val="0"/>
          <w:marBottom w:val="0"/>
          <w:divBdr>
            <w:top w:val="none" w:sz="0" w:space="0" w:color="auto"/>
            <w:left w:val="none" w:sz="0" w:space="0" w:color="auto"/>
            <w:bottom w:val="none" w:sz="0" w:space="0" w:color="auto"/>
            <w:right w:val="none" w:sz="0" w:space="0" w:color="auto"/>
          </w:divBdr>
        </w:div>
        <w:div w:id="1172917841">
          <w:marLeft w:val="0"/>
          <w:marRight w:val="0"/>
          <w:marTop w:val="0"/>
          <w:marBottom w:val="0"/>
          <w:divBdr>
            <w:top w:val="none" w:sz="0" w:space="0" w:color="auto"/>
            <w:left w:val="none" w:sz="0" w:space="0" w:color="auto"/>
            <w:bottom w:val="none" w:sz="0" w:space="0" w:color="auto"/>
            <w:right w:val="none" w:sz="0" w:space="0" w:color="auto"/>
          </w:divBdr>
        </w:div>
        <w:div w:id="600145180">
          <w:marLeft w:val="0"/>
          <w:marRight w:val="0"/>
          <w:marTop w:val="0"/>
          <w:marBottom w:val="0"/>
          <w:divBdr>
            <w:top w:val="none" w:sz="0" w:space="0" w:color="auto"/>
            <w:left w:val="none" w:sz="0" w:space="0" w:color="auto"/>
            <w:bottom w:val="none" w:sz="0" w:space="0" w:color="auto"/>
            <w:right w:val="none" w:sz="0" w:space="0" w:color="auto"/>
          </w:divBdr>
        </w:div>
        <w:div w:id="1411198429">
          <w:marLeft w:val="0"/>
          <w:marRight w:val="0"/>
          <w:marTop w:val="0"/>
          <w:marBottom w:val="0"/>
          <w:divBdr>
            <w:top w:val="none" w:sz="0" w:space="0" w:color="auto"/>
            <w:left w:val="none" w:sz="0" w:space="0" w:color="auto"/>
            <w:bottom w:val="none" w:sz="0" w:space="0" w:color="auto"/>
            <w:right w:val="none" w:sz="0" w:space="0" w:color="auto"/>
          </w:divBdr>
        </w:div>
        <w:div w:id="133717633">
          <w:marLeft w:val="0"/>
          <w:marRight w:val="0"/>
          <w:marTop w:val="0"/>
          <w:marBottom w:val="0"/>
          <w:divBdr>
            <w:top w:val="none" w:sz="0" w:space="0" w:color="auto"/>
            <w:left w:val="none" w:sz="0" w:space="0" w:color="auto"/>
            <w:bottom w:val="none" w:sz="0" w:space="0" w:color="auto"/>
            <w:right w:val="none" w:sz="0" w:space="0" w:color="auto"/>
          </w:divBdr>
        </w:div>
        <w:div w:id="614334619">
          <w:marLeft w:val="0"/>
          <w:marRight w:val="0"/>
          <w:marTop w:val="0"/>
          <w:marBottom w:val="0"/>
          <w:divBdr>
            <w:top w:val="none" w:sz="0" w:space="0" w:color="auto"/>
            <w:left w:val="none" w:sz="0" w:space="0" w:color="auto"/>
            <w:bottom w:val="none" w:sz="0" w:space="0" w:color="auto"/>
            <w:right w:val="none" w:sz="0" w:space="0" w:color="auto"/>
          </w:divBdr>
        </w:div>
        <w:div w:id="1248535634">
          <w:marLeft w:val="0"/>
          <w:marRight w:val="0"/>
          <w:marTop w:val="0"/>
          <w:marBottom w:val="0"/>
          <w:divBdr>
            <w:top w:val="none" w:sz="0" w:space="0" w:color="auto"/>
            <w:left w:val="none" w:sz="0" w:space="0" w:color="auto"/>
            <w:bottom w:val="none" w:sz="0" w:space="0" w:color="auto"/>
            <w:right w:val="none" w:sz="0" w:space="0" w:color="auto"/>
          </w:divBdr>
        </w:div>
        <w:div w:id="1952084476">
          <w:marLeft w:val="0"/>
          <w:marRight w:val="0"/>
          <w:marTop w:val="0"/>
          <w:marBottom w:val="0"/>
          <w:divBdr>
            <w:top w:val="none" w:sz="0" w:space="0" w:color="auto"/>
            <w:left w:val="none" w:sz="0" w:space="0" w:color="auto"/>
            <w:bottom w:val="none" w:sz="0" w:space="0" w:color="auto"/>
            <w:right w:val="none" w:sz="0" w:space="0" w:color="auto"/>
          </w:divBdr>
        </w:div>
        <w:div w:id="1863859179">
          <w:marLeft w:val="0"/>
          <w:marRight w:val="0"/>
          <w:marTop w:val="0"/>
          <w:marBottom w:val="0"/>
          <w:divBdr>
            <w:top w:val="none" w:sz="0" w:space="0" w:color="auto"/>
            <w:left w:val="none" w:sz="0" w:space="0" w:color="auto"/>
            <w:bottom w:val="none" w:sz="0" w:space="0" w:color="auto"/>
            <w:right w:val="none" w:sz="0" w:space="0" w:color="auto"/>
          </w:divBdr>
        </w:div>
        <w:div w:id="1069379396">
          <w:marLeft w:val="0"/>
          <w:marRight w:val="0"/>
          <w:marTop w:val="0"/>
          <w:marBottom w:val="0"/>
          <w:divBdr>
            <w:top w:val="none" w:sz="0" w:space="0" w:color="auto"/>
            <w:left w:val="none" w:sz="0" w:space="0" w:color="auto"/>
            <w:bottom w:val="none" w:sz="0" w:space="0" w:color="auto"/>
            <w:right w:val="none" w:sz="0" w:space="0" w:color="auto"/>
          </w:divBdr>
        </w:div>
        <w:div w:id="929196022">
          <w:marLeft w:val="0"/>
          <w:marRight w:val="0"/>
          <w:marTop w:val="0"/>
          <w:marBottom w:val="0"/>
          <w:divBdr>
            <w:top w:val="none" w:sz="0" w:space="0" w:color="auto"/>
            <w:left w:val="none" w:sz="0" w:space="0" w:color="auto"/>
            <w:bottom w:val="none" w:sz="0" w:space="0" w:color="auto"/>
            <w:right w:val="none" w:sz="0" w:space="0" w:color="auto"/>
          </w:divBdr>
        </w:div>
        <w:div w:id="1615864259">
          <w:marLeft w:val="0"/>
          <w:marRight w:val="0"/>
          <w:marTop w:val="0"/>
          <w:marBottom w:val="0"/>
          <w:divBdr>
            <w:top w:val="none" w:sz="0" w:space="0" w:color="auto"/>
            <w:left w:val="none" w:sz="0" w:space="0" w:color="auto"/>
            <w:bottom w:val="none" w:sz="0" w:space="0" w:color="auto"/>
            <w:right w:val="none" w:sz="0" w:space="0" w:color="auto"/>
          </w:divBdr>
        </w:div>
        <w:div w:id="894003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Wallace</dc:creator>
  <cp:keywords/>
  <dc:description/>
  <cp:lastModifiedBy>Rachel Wallace</cp:lastModifiedBy>
  <cp:revision>1</cp:revision>
  <dcterms:created xsi:type="dcterms:W3CDTF">2016-08-22T00:31:00Z</dcterms:created>
  <dcterms:modified xsi:type="dcterms:W3CDTF">2016-08-22T00:32:00Z</dcterms:modified>
</cp:coreProperties>
</file>