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CD7D" w14:textId="534AD4A0" w:rsidR="00452FB3" w:rsidRDefault="00452FB3">
      <w:hyperlink r:id="rId4" w:history="1">
        <w:r w:rsidRPr="00A74CCB">
          <w:rPr>
            <w:rStyle w:val="a3"/>
          </w:rPr>
          <w:t>https://finance.yahoo.com/quote/IBM/financials?p=IBM</w:t>
        </w:r>
      </w:hyperlink>
    </w:p>
    <w:p w14:paraId="6346F83B" w14:textId="77777777" w:rsidR="00452FB3" w:rsidRDefault="00452FB3"/>
    <w:p w14:paraId="40B2BEAF" w14:textId="77777777" w:rsidR="00452FB3" w:rsidRDefault="00452FB3">
      <w:pPr>
        <w:rPr>
          <w:rFonts w:hint="eastAsia"/>
        </w:rPr>
      </w:pPr>
    </w:p>
    <w:sectPr w:rsidR="0045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B3"/>
    <w:rsid w:val="004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DBE57"/>
  <w15:chartTrackingRefBased/>
  <w15:docId w15:val="{326207CF-ECA6-4FF2-B9C5-C549DA95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F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2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ance.yahoo.com/quote/IBM/financials?p=IB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2023-11-29T19:21:00Z</dcterms:created>
  <dcterms:modified xsi:type="dcterms:W3CDTF">2023-11-29T19:22:00Z</dcterms:modified>
</cp:coreProperties>
</file>