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C2C22" w14:textId="77777777" w:rsidR="009470B3" w:rsidRDefault="00E42F5C" w:rsidP="00E615C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65F23D" w14:textId="77777777" w:rsidR="009470B3" w:rsidRDefault="00E42F5C" w:rsidP="00E2450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0AD87D" w14:textId="77777777" w:rsidR="009470B3" w:rsidRDefault="00E42F5C" w:rsidP="00E2450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201471" w14:textId="269801BF" w:rsidR="009470B3" w:rsidRDefault="00F84691" w:rsidP="00E2450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Amanda Knox Case.</w:t>
      </w:r>
    </w:p>
    <w:p w14:paraId="4CBD1582" w14:textId="77777777" w:rsidR="009470B3" w:rsidRDefault="00E42F5C" w:rsidP="00E2450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EEE9A2" w14:textId="77777777" w:rsidR="009470B3" w:rsidRDefault="00E42F5C" w:rsidP="00E2450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859151" w14:textId="77777777" w:rsidR="009470B3" w:rsidRDefault="00311CB1" w:rsidP="00E2450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</w:t>
      </w:r>
    </w:p>
    <w:p w14:paraId="5324A35F" w14:textId="77777777" w:rsidR="009470B3" w:rsidRDefault="00E42F5C" w:rsidP="00E2450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9C5046" w14:textId="77777777" w:rsidR="009470B3" w:rsidRDefault="00E42F5C" w:rsidP="00E2450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C06252" w14:textId="77777777" w:rsidR="009470B3" w:rsidRDefault="00311CB1" w:rsidP="00E2450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Institution</w:t>
      </w:r>
    </w:p>
    <w:p w14:paraId="7188DC45" w14:textId="77777777" w:rsidR="009470B3" w:rsidRDefault="00E42F5C" w:rsidP="00E2450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774644" w14:textId="77777777" w:rsidR="009470B3" w:rsidRDefault="00E42F5C" w:rsidP="00E2450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CF7AA4" w14:textId="77777777" w:rsidR="009470B3" w:rsidRDefault="00E42F5C" w:rsidP="00E2450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A0BA8B" w14:textId="77777777" w:rsidR="009470B3" w:rsidRDefault="00E42F5C" w:rsidP="00E2450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2165F2" w14:textId="77777777" w:rsidR="009470B3" w:rsidRDefault="00E42F5C" w:rsidP="00E2450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50F411" w14:textId="77777777" w:rsidR="009470B3" w:rsidRDefault="00E42F5C" w:rsidP="00E2450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B01374" w14:textId="77777777" w:rsidR="009470B3" w:rsidRDefault="00E42F5C" w:rsidP="0022114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E73CD5" w14:textId="5662876A" w:rsidR="001E7D85" w:rsidRPr="00753BEC" w:rsidRDefault="00F84691" w:rsidP="00753BEC">
      <w:pPr>
        <w:spacing w:after="0" w:line="480" w:lineRule="auto"/>
        <w:ind w:firstLine="7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753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The Amanda Knox Case.</w:t>
      </w:r>
    </w:p>
    <w:p w14:paraId="7A157C3C" w14:textId="04917806" w:rsidR="00467663" w:rsidRPr="00753BEC" w:rsidRDefault="008F29ED" w:rsidP="00753BEC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EC">
        <w:rPr>
          <w:rFonts w:ascii="Times New Roman" w:hAnsi="Times New Roman" w:cs="Times New Roman"/>
          <w:sz w:val="24"/>
          <w:szCs w:val="24"/>
        </w:rPr>
        <w:tab/>
        <w:t xml:space="preserve">Amanda Knox is an American </w:t>
      </w:r>
      <w:r w:rsidR="00BF7E3B" w:rsidRPr="00753BEC">
        <w:rPr>
          <w:rFonts w:ascii="Times New Roman" w:hAnsi="Times New Roman" w:cs="Times New Roman"/>
          <w:sz w:val="24"/>
          <w:szCs w:val="24"/>
        </w:rPr>
        <w:t>lady</w:t>
      </w:r>
      <w:r w:rsidRPr="00753BEC">
        <w:rPr>
          <w:rFonts w:ascii="Times New Roman" w:hAnsi="Times New Roman" w:cs="Times New Roman"/>
          <w:sz w:val="24"/>
          <w:szCs w:val="24"/>
        </w:rPr>
        <w:t xml:space="preserve"> who </w:t>
      </w:r>
      <w:r w:rsidR="00BF7E3B" w:rsidRPr="00753BEC">
        <w:rPr>
          <w:rFonts w:ascii="Times New Roman" w:hAnsi="Times New Roman" w:cs="Times New Roman"/>
          <w:sz w:val="24"/>
          <w:szCs w:val="24"/>
        </w:rPr>
        <w:t>expended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BF7E3B" w:rsidRPr="00753BEC">
        <w:rPr>
          <w:rFonts w:ascii="Times New Roman" w:hAnsi="Times New Roman" w:cs="Times New Roman"/>
          <w:sz w:val="24"/>
          <w:szCs w:val="24"/>
        </w:rPr>
        <w:t>nearly</w:t>
      </w:r>
      <w:r w:rsidRPr="00753BEC">
        <w:rPr>
          <w:rFonts w:ascii="Times New Roman" w:hAnsi="Times New Roman" w:cs="Times New Roman"/>
          <w:sz w:val="24"/>
          <w:szCs w:val="24"/>
        </w:rPr>
        <w:t xml:space="preserve"> four </w:t>
      </w:r>
      <w:r w:rsidR="00BF7E3B" w:rsidRPr="00753BEC">
        <w:rPr>
          <w:rFonts w:ascii="Times New Roman" w:hAnsi="Times New Roman" w:cs="Times New Roman"/>
          <w:sz w:val="24"/>
          <w:szCs w:val="24"/>
        </w:rPr>
        <w:t>ages</w:t>
      </w:r>
      <w:r w:rsidRPr="00753BEC">
        <w:rPr>
          <w:rFonts w:ascii="Times New Roman" w:hAnsi="Times New Roman" w:cs="Times New Roman"/>
          <w:sz w:val="24"/>
          <w:szCs w:val="24"/>
        </w:rPr>
        <w:t xml:space="preserve"> in an Italian </w:t>
      </w:r>
      <w:r w:rsidR="00BF7E3B" w:rsidRPr="00753BEC">
        <w:rPr>
          <w:rFonts w:ascii="Times New Roman" w:hAnsi="Times New Roman" w:cs="Times New Roman"/>
          <w:sz w:val="24"/>
          <w:szCs w:val="24"/>
        </w:rPr>
        <w:t>jail</w:t>
      </w:r>
      <w:r w:rsidRPr="00753BEC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BF7E3B" w:rsidRPr="00753BEC">
        <w:rPr>
          <w:rFonts w:ascii="Times New Roman" w:hAnsi="Times New Roman" w:cs="Times New Roman"/>
          <w:sz w:val="24"/>
          <w:szCs w:val="24"/>
        </w:rPr>
        <w:t>persuasion</w:t>
      </w:r>
      <w:r w:rsidRPr="00753BEC">
        <w:rPr>
          <w:rFonts w:ascii="Times New Roman" w:hAnsi="Times New Roman" w:cs="Times New Roman"/>
          <w:sz w:val="24"/>
          <w:szCs w:val="24"/>
        </w:rPr>
        <w:t xml:space="preserve"> of the 2007 </w:t>
      </w:r>
      <w:r w:rsidR="00BF7E3B" w:rsidRPr="00753BEC">
        <w:rPr>
          <w:rFonts w:ascii="Times New Roman" w:hAnsi="Times New Roman" w:cs="Times New Roman"/>
          <w:sz w:val="24"/>
          <w:szCs w:val="24"/>
        </w:rPr>
        <w:t>manslaughter</w:t>
      </w:r>
      <w:r w:rsidRPr="00753BEC">
        <w:rPr>
          <w:rFonts w:ascii="Times New Roman" w:hAnsi="Times New Roman" w:cs="Times New Roman"/>
          <w:sz w:val="24"/>
          <w:szCs w:val="24"/>
        </w:rPr>
        <w:t xml:space="preserve"> of Meredith Kercher </w:t>
      </w:r>
      <w:r w:rsidR="00BF7E3B" w:rsidRPr="00753BEC">
        <w:rPr>
          <w:rFonts w:ascii="Times New Roman" w:hAnsi="Times New Roman" w:cs="Times New Roman"/>
          <w:sz w:val="24"/>
          <w:szCs w:val="24"/>
        </w:rPr>
        <w:t>one and only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BF7E3B" w:rsidRPr="00753BEC">
        <w:rPr>
          <w:rFonts w:ascii="Times New Roman" w:hAnsi="Times New Roman" w:cs="Times New Roman"/>
          <w:sz w:val="24"/>
          <w:szCs w:val="24"/>
        </w:rPr>
        <w:t>lady</w:t>
      </w:r>
      <w:r w:rsidRPr="00753BEC">
        <w:rPr>
          <w:rFonts w:ascii="Times New Roman" w:hAnsi="Times New Roman" w:cs="Times New Roman"/>
          <w:sz w:val="24"/>
          <w:szCs w:val="24"/>
        </w:rPr>
        <w:t xml:space="preserve"> who shared her </w:t>
      </w:r>
      <w:r w:rsidR="00BF7E3B" w:rsidRPr="00753BEC">
        <w:rPr>
          <w:rFonts w:ascii="Times New Roman" w:hAnsi="Times New Roman" w:cs="Times New Roman"/>
          <w:sz w:val="24"/>
          <w:szCs w:val="24"/>
        </w:rPr>
        <w:t>studio apartment</w:t>
      </w:r>
      <w:r w:rsidRPr="00753BEC">
        <w:rPr>
          <w:rFonts w:ascii="Times New Roman" w:hAnsi="Times New Roman" w:cs="Times New Roman"/>
          <w:sz w:val="24"/>
          <w:szCs w:val="24"/>
        </w:rPr>
        <w:t xml:space="preserve"> before being </w:t>
      </w:r>
      <w:r w:rsidR="00CC6AE0" w:rsidRPr="00753BEC">
        <w:rPr>
          <w:rFonts w:ascii="Times New Roman" w:hAnsi="Times New Roman" w:cs="Times New Roman"/>
          <w:sz w:val="24"/>
          <w:szCs w:val="24"/>
        </w:rPr>
        <w:t>temporarily</w:t>
      </w:r>
      <w:r w:rsidRPr="00753BEC">
        <w:rPr>
          <w:rFonts w:ascii="Times New Roman" w:hAnsi="Times New Roman" w:cs="Times New Roman"/>
          <w:sz w:val="24"/>
          <w:szCs w:val="24"/>
        </w:rPr>
        <w:t xml:space="preserve"> acquitted by the Supreme Court</w:t>
      </w:r>
      <w:r w:rsidR="000B39B6" w:rsidRPr="00753BEC">
        <w:rPr>
          <w:rFonts w:ascii="Times New Roman" w:hAnsi="Times New Roman" w:cs="Times New Roman"/>
          <w:sz w:val="24"/>
          <w:szCs w:val="24"/>
        </w:rPr>
        <w:t xml:space="preserve">. Knox had </w:t>
      </w:r>
      <w:r w:rsidR="00CC6AE0" w:rsidRPr="00753BEC">
        <w:rPr>
          <w:rFonts w:ascii="Times New Roman" w:hAnsi="Times New Roman" w:cs="Times New Roman"/>
          <w:sz w:val="24"/>
          <w:szCs w:val="24"/>
        </w:rPr>
        <w:t>raised up</w:t>
      </w:r>
      <w:r w:rsidR="000B39B6"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CC6AE0" w:rsidRPr="00753BEC">
        <w:rPr>
          <w:rFonts w:ascii="Times New Roman" w:hAnsi="Times New Roman" w:cs="Times New Roman"/>
          <w:sz w:val="24"/>
          <w:szCs w:val="24"/>
        </w:rPr>
        <w:t>apprehension</w:t>
      </w:r>
      <w:r w:rsidR="000B39B6" w:rsidRPr="00753BEC">
        <w:rPr>
          <w:rFonts w:ascii="Times New Roman" w:hAnsi="Times New Roman" w:cs="Times New Roman"/>
          <w:sz w:val="24"/>
          <w:szCs w:val="24"/>
        </w:rPr>
        <w:t xml:space="preserve"> after </w:t>
      </w:r>
      <w:r w:rsidR="00CC6AE0" w:rsidRPr="00753BEC">
        <w:rPr>
          <w:rFonts w:ascii="Times New Roman" w:hAnsi="Times New Roman" w:cs="Times New Roman"/>
          <w:sz w:val="24"/>
          <w:szCs w:val="24"/>
        </w:rPr>
        <w:t>recurring</w:t>
      </w:r>
      <w:r w:rsidR="000B39B6" w:rsidRPr="00753BEC">
        <w:rPr>
          <w:rFonts w:ascii="Times New Roman" w:hAnsi="Times New Roman" w:cs="Times New Roman"/>
          <w:sz w:val="24"/>
          <w:szCs w:val="24"/>
        </w:rPr>
        <w:t xml:space="preserve"> from spending the </w:t>
      </w:r>
      <w:r w:rsidR="00CC6AE0" w:rsidRPr="00753BEC">
        <w:rPr>
          <w:rFonts w:ascii="Times New Roman" w:hAnsi="Times New Roman" w:cs="Times New Roman"/>
          <w:sz w:val="24"/>
          <w:szCs w:val="24"/>
        </w:rPr>
        <w:t>evening</w:t>
      </w:r>
      <w:r w:rsidR="000B39B6" w:rsidRPr="00753BEC">
        <w:rPr>
          <w:rFonts w:ascii="Times New Roman" w:hAnsi="Times New Roman" w:cs="Times New Roman"/>
          <w:sz w:val="24"/>
          <w:szCs w:val="24"/>
        </w:rPr>
        <w:t xml:space="preserve"> with her </w:t>
      </w:r>
      <w:r w:rsidR="00CC6AE0" w:rsidRPr="00753BEC">
        <w:rPr>
          <w:rFonts w:ascii="Times New Roman" w:hAnsi="Times New Roman" w:cs="Times New Roman"/>
          <w:sz w:val="24"/>
          <w:szCs w:val="24"/>
        </w:rPr>
        <w:t>partner</w:t>
      </w:r>
      <w:r w:rsidR="000B39B6" w:rsidRPr="00753BEC">
        <w:rPr>
          <w:rFonts w:ascii="Times New Roman" w:hAnsi="Times New Roman" w:cs="Times New Roman"/>
          <w:sz w:val="24"/>
          <w:szCs w:val="24"/>
        </w:rPr>
        <w:t xml:space="preserve"> name</w:t>
      </w:r>
      <w:r w:rsidR="00CC6AE0" w:rsidRPr="00753BEC">
        <w:rPr>
          <w:rFonts w:ascii="Times New Roman" w:hAnsi="Times New Roman" w:cs="Times New Roman"/>
          <w:sz w:val="24"/>
          <w:szCs w:val="24"/>
        </w:rPr>
        <w:t>d</w:t>
      </w:r>
      <w:r w:rsidR="008C6086" w:rsidRPr="00753BEC">
        <w:rPr>
          <w:rFonts w:ascii="Times New Roman" w:hAnsi="Times New Roman" w:cs="Times New Roman"/>
          <w:sz w:val="24"/>
          <w:szCs w:val="24"/>
        </w:rPr>
        <w:t xml:space="preserve"> Raffaele Sollecito </w:t>
      </w:r>
      <w:r w:rsidR="008C6086" w:rsidRPr="00753BEC">
        <w:rPr>
          <w:rFonts w:ascii="Times New Roman" w:eastAsia="Times New Roman" w:hAnsi="Times New Roman" w:cs="Times New Roman"/>
          <w:sz w:val="24"/>
          <w:szCs w:val="24"/>
        </w:rPr>
        <w:t xml:space="preserve">(Annunziato, 2011, p. 204). </w:t>
      </w:r>
      <w:r w:rsidR="000B39B6" w:rsidRPr="00753BEC">
        <w:rPr>
          <w:rFonts w:ascii="Times New Roman" w:hAnsi="Times New Roman" w:cs="Times New Roman"/>
          <w:sz w:val="24"/>
          <w:szCs w:val="24"/>
        </w:rPr>
        <w:t xml:space="preserve"> Knox and Sollecito were </w:t>
      </w:r>
      <w:r w:rsidR="00CC6AE0" w:rsidRPr="00753BEC">
        <w:rPr>
          <w:rFonts w:ascii="Times New Roman" w:hAnsi="Times New Roman" w:cs="Times New Roman"/>
          <w:sz w:val="24"/>
          <w:szCs w:val="24"/>
        </w:rPr>
        <w:t>firstly</w:t>
      </w:r>
      <w:r w:rsidR="000B39B6" w:rsidRPr="00753BEC">
        <w:rPr>
          <w:rFonts w:ascii="Times New Roman" w:hAnsi="Times New Roman" w:cs="Times New Roman"/>
          <w:sz w:val="24"/>
          <w:szCs w:val="24"/>
        </w:rPr>
        <w:t xml:space="preserve"> accused of </w:t>
      </w:r>
      <w:r w:rsidR="00CC6AE0" w:rsidRPr="00753BEC">
        <w:rPr>
          <w:rFonts w:ascii="Times New Roman" w:hAnsi="Times New Roman" w:cs="Times New Roman"/>
          <w:sz w:val="24"/>
          <w:szCs w:val="24"/>
        </w:rPr>
        <w:t>massacring Kercher but were</w:t>
      </w:r>
      <w:r w:rsidR="000B39B6" w:rsidRPr="00753BEC">
        <w:rPr>
          <w:rFonts w:ascii="Times New Roman" w:hAnsi="Times New Roman" w:cs="Times New Roman"/>
          <w:sz w:val="24"/>
          <w:szCs w:val="24"/>
        </w:rPr>
        <w:t xml:space="preserve"> later </w:t>
      </w:r>
      <w:r w:rsidR="00CC6AE0" w:rsidRPr="00753BEC">
        <w:rPr>
          <w:rFonts w:ascii="Times New Roman" w:hAnsi="Times New Roman" w:cs="Times New Roman"/>
          <w:sz w:val="24"/>
          <w:szCs w:val="24"/>
        </w:rPr>
        <w:t>freed</w:t>
      </w:r>
      <w:r w:rsidR="000B39B6" w:rsidRPr="00753BEC">
        <w:rPr>
          <w:rFonts w:ascii="Times New Roman" w:hAnsi="Times New Roman" w:cs="Times New Roman"/>
          <w:sz w:val="24"/>
          <w:szCs w:val="24"/>
        </w:rPr>
        <w:t xml:space="preserve"> and </w:t>
      </w:r>
      <w:r w:rsidR="00CC6AE0" w:rsidRPr="00753BEC">
        <w:rPr>
          <w:rFonts w:ascii="Times New Roman" w:hAnsi="Times New Roman" w:cs="Times New Roman"/>
          <w:sz w:val="24"/>
          <w:szCs w:val="24"/>
        </w:rPr>
        <w:t>substituted with Rudy Guede after his</w:t>
      </w:r>
      <w:r w:rsidR="000B39B6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CC6AE0" w:rsidRPr="00753BEC">
        <w:rPr>
          <w:rFonts w:ascii="Times New Roman" w:hAnsi="Times New Roman" w:cs="Times New Roman"/>
          <w:sz w:val="24"/>
          <w:szCs w:val="24"/>
        </w:rPr>
        <w:t>thumbprints</w:t>
      </w:r>
      <w:r w:rsidR="000B39B6" w:rsidRPr="00753BEC">
        <w:rPr>
          <w:rFonts w:ascii="Times New Roman" w:hAnsi="Times New Roman" w:cs="Times New Roman"/>
          <w:sz w:val="24"/>
          <w:szCs w:val="24"/>
        </w:rPr>
        <w:t xml:space="preserve"> were </w:t>
      </w:r>
      <w:r w:rsidR="00CC6AE0" w:rsidRPr="00753BEC">
        <w:rPr>
          <w:rFonts w:ascii="Times New Roman" w:hAnsi="Times New Roman" w:cs="Times New Roman"/>
          <w:sz w:val="24"/>
          <w:szCs w:val="24"/>
        </w:rPr>
        <w:t>established</w:t>
      </w:r>
      <w:r w:rsidR="000B39B6" w:rsidRPr="00753BEC">
        <w:rPr>
          <w:rFonts w:ascii="Times New Roman" w:hAnsi="Times New Roman" w:cs="Times New Roman"/>
          <w:sz w:val="24"/>
          <w:szCs w:val="24"/>
        </w:rPr>
        <w:t xml:space="preserve"> on Kercher’s </w:t>
      </w:r>
      <w:r w:rsidR="00CC6AE0" w:rsidRPr="00753BEC">
        <w:rPr>
          <w:rFonts w:ascii="Times New Roman" w:hAnsi="Times New Roman" w:cs="Times New Roman"/>
          <w:sz w:val="24"/>
          <w:szCs w:val="24"/>
        </w:rPr>
        <w:t>belongings</w:t>
      </w:r>
      <w:r w:rsidR="000B39B6" w:rsidRPr="00753BEC">
        <w:rPr>
          <w:rFonts w:ascii="Times New Roman" w:hAnsi="Times New Roman" w:cs="Times New Roman"/>
          <w:sz w:val="24"/>
          <w:szCs w:val="24"/>
        </w:rPr>
        <w:t>.</w:t>
      </w:r>
    </w:p>
    <w:p w14:paraId="254C073B" w14:textId="7E7EAFE4" w:rsidR="00467663" w:rsidRPr="00753BEC" w:rsidRDefault="00FA08DB" w:rsidP="00753BEC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EC">
        <w:rPr>
          <w:rFonts w:ascii="Times New Roman" w:hAnsi="Times New Roman" w:cs="Times New Roman"/>
          <w:sz w:val="24"/>
          <w:szCs w:val="24"/>
        </w:rPr>
        <w:t xml:space="preserve">The </w:t>
      </w:r>
      <w:r w:rsidR="00CC6AE0" w:rsidRPr="00753BEC">
        <w:rPr>
          <w:rFonts w:ascii="Times New Roman" w:hAnsi="Times New Roman" w:cs="Times New Roman"/>
          <w:sz w:val="24"/>
          <w:szCs w:val="24"/>
        </w:rPr>
        <w:t>criminality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525977" w:rsidRPr="00753BEC">
        <w:rPr>
          <w:rFonts w:ascii="Times New Roman" w:hAnsi="Times New Roman" w:cs="Times New Roman"/>
          <w:sz w:val="24"/>
          <w:szCs w:val="24"/>
        </w:rPr>
        <w:t>act</w:t>
      </w:r>
      <w:r w:rsidRPr="00753BEC">
        <w:rPr>
          <w:rFonts w:ascii="Times New Roman" w:hAnsi="Times New Roman" w:cs="Times New Roman"/>
          <w:sz w:val="24"/>
          <w:szCs w:val="24"/>
        </w:rPr>
        <w:t xml:space="preserve"> was Kercher’s </w:t>
      </w:r>
      <w:r w:rsidR="00CC6AE0" w:rsidRPr="00753BEC">
        <w:rPr>
          <w:rFonts w:ascii="Times New Roman" w:hAnsi="Times New Roman" w:cs="Times New Roman"/>
          <w:sz w:val="24"/>
          <w:szCs w:val="24"/>
        </w:rPr>
        <w:t>sleeping quarters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525977" w:rsidRPr="00753BEC">
        <w:rPr>
          <w:rFonts w:ascii="Times New Roman" w:hAnsi="Times New Roman" w:cs="Times New Roman"/>
          <w:sz w:val="24"/>
          <w:szCs w:val="24"/>
        </w:rPr>
        <w:t>wherever</w:t>
      </w:r>
      <w:r w:rsidRPr="00753BEC">
        <w:rPr>
          <w:rFonts w:ascii="Times New Roman" w:hAnsi="Times New Roman" w:cs="Times New Roman"/>
          <w:sz w:val="24"/>
          <w:szCs w:val="24"/>
        </w:rPr>
        <w:t xml:space="preserve"> she </w:t>
      </w:r>
      <w:r w:rsidR="00525977" w:rsidRPr="00753BEC">
        <w:rPr>
          <w:rFonts w:ascii="Times New Roman" w:hAnsi="Times New Roman" w:cs="Times New Roman"/>
          <w:sz w:val="24"/>
          <w:szCs w:val="24"/>
        </w:rPr>
        <w:t xml:space="preserve">seemed to having </w:t>
      </w:r>
      <w:r w:rsidR="00CC6AE0" w:rsidRPr="00753BEC">
        <w:rPr>
          <w:rFonts w:ascii="Times New Roman" w:hAnsi="Times New Roman" w:cs="Times New Roman"/>
          <w:sz w:val="24"/>
          <w:szCs w:val="24"/>
        </w:rPr>
        <w:t>seated</w:t>
      </w:r>
      <w:r w:rsidR="00525977" w:rsidRPr="00753BEC">
        <w:rPr>
          <w:rFonts w:ascii="Times New Roman" w:hAnsi="Times New Roman" w:cs="Times New Roman"/>
          <w:sz w:val="24"/>
          <w:szCs w:val="24"/>
        </w:rPr>
        <w:t xml:space="preserve"> on the</w:t>
      </w:r>
      <w:r w:rsidRPr="00753BEC">
        <w:rPr>
          <w:rFonts w:ascii="Times New Roman" w:hAnsi="Times New Roman" w:cs="Times New Roman"/>
          <w:sz w:val="24"/>
          <w:szCs w:val="24"/>
        </w:rPr>
        <w:t xml:space="preserve"> bed </w:t>
      </w:r>
      <w:r w:rsidR="00CC6AE0" w:rsidRPr="00753BEC">
        <w:rPr>
          <w:rFonts w:ascii="Times New Roman" w:hAnsi="Times New Roman" w:cs="Times New Roman"/>
          <w:sz w:val="24"/>
          <w:szCs w:val="24"/>
        </w:rPr>
        <w:t>before</w:t>
      </w:r>
      <w:r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525977" w:rsidRPr="00753BEC">
        <w:rPr>
          <w:rFonts w:ascii="Times New Roman" w:hAnsi="Times New Roman" w:cs="Times New Roman"/>
          <w:sz w:val="24"/>
          <w:szCs w:val="24"/>
        </w:rPr>
        <w:t>violence</w:t>
      </w:r>
      <w:r w:rsidRPr="00753BEC">
        <w:rPr>
          <w:rFonts w:ascii="Times New Roman" w:hAnsi="Times New Roman" w:cs="Times New Roman"/>
          <w:sz w:val="24"/>
          <w:szCs w:val="24"/>
        </w:rPr>
        <w:t xml:space="preserve"> first </w:t>
      </w:r>
      <w:r w:rsidR="00CC6AE0" w:rsidRPr="00753BEC">
        <w:rPr>
          <w:rFonts w:ascii="Times New Roman" w:hAnsi="Times New Roman" w:cs="Times New Roman"/>
          <w:sz w:val="24"/>
          <w:szCs w:val="24"/>
        </w:rPr>
        <w:t>begun</w:t>
      </w:r>
      <w:r w:rsidRPr="00753BEC">
        <w:rPr>
          <w:rFonts w:ascii="Times New Roman" w:hAnsi="Times New Roman" w:cs="Times New Roman"/>
          <w:sz w:val="24"/>
          <w:szCs w:val="24"/>
        </w:rPr>
        <w:t xml:space="preserve">. The main </w:t>
      </w:r>
      <w:r w:rsidR="00CC6AE0" w:rsidRPr="00753BEC">
        <w:rPr>
          <w:rFonts w:ascii="Times New Roman" w:hAnsi="Times New Roman" w:cs="Times New Roman"/>
          <w:sz w:val="24"/>
          <w:szCs w:val="24"/>
        </w:rPr>
        <w:t>components</w:t>
      </w:r>
      <w:r w:rsidRPr="00753BEC">
        <w:rPr>
          <w:rFonts w:ascii="Times New Roman" w:hAnsi="Times New Roman" w:cs="Times New Roman"/>
          <w:sz w:val="24"/>
          <w:szCs w:val="24"/>
        </w:rPr>
        <w:t xml:space="preserve"> involved in the investigative process are: </w:t>
      </w:r>
      <w:r w:rsidR="00CC6AE0" w:rsidRPr="00753BEC">
        <w:rPr>
          <w:rFonts w:ascii="Times New Roman" w:hAnsi="Times New Roman" w:cs="Times New Roman"/>
          <w:sz w:val="24"/>
          <w:szCs w:val="24"/>
        </w:rPr>
        <w:t>life blood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525977" w:rsidRPr="00753BEC">
        <w:rPr>
          <w:rFonts w:ascii="Times New Roman" w:hAnsi="Times New Roman" w:cs="Times New Roman"/>
          <w:sz w:val="24"/>
          <w:szCs w:val="24"/>
        </w:rPr>
        <w:t>droplets</w:t>
      </w:r>
      <w:r w:rsidRPr="00753BEC">
        <w:rPr>
          <w:rFonts w:ascii="Times New Roman" w:hAnsi="Times New Roman" w:cs="Times New Roman"/>
          <w:sz w:val="24"/>
          <w:szCs w:val="24"/>
        </w:rPr>
        <w:t xml:space="preserve"> on the </w:t>
      </w:r>
      <w:r w:rsidR="00CC6AE0" w:rsidRPr="00753BEC">
        <w:rPr>
          <w:rFonts w:ascii="Times New Roman" w:hAnsi="Times New Roman" w:cs="Times New Roman"/>
          <w:sz w:val="24"/>
          <w:szCs w:val="24"/>
        </w:rPr>
        <w:t>floorboards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525977" w:rsidRPr="00753BEC">
        <w:rPr>
          <w:rFonts w:ascii="Times New Roman" w:hAnsi="Times New Roman" w:cs="Times New Roman"/>
          <w:sz w:val="24"/>
          <w:szCs w:val="24"/>
        </w:rPr>
        <w:t>plus</w:t>
      </w:r>
      <w:r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CC6AE0" w:rsidRPr="00753BEC">
        <w:rPr>
          <w:rFonts w:ascii="Times New Roman" w:hAnsi="Times New Roman" w:cs="Times New Roman"/>
          <w:sz w:val="24"/>
          <w:szCs w:val="24"/>
        </w:rPr>
        <w:t>planks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3D6F55">
        <w:rPr>
          <w:rFonts w:ascii="Times New Roman" w:hAnsi="Times New Roman" w:cs="Times New Roman"/>
          <w:sz w:val="24"/>
          <w:szCs w:val="24"/>
        </w:rPr>
        <w:t>in</w:t>
      </w:r>
      <w:r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CC6AE0" w:rsidRPr="00753BEC">
        <w:rPr>
          <w:rFonts w:ascii="Times New Roman" w:hAnsi="Times New Roman" w:cs="Times New Roman"/>
          <w:sz w:val="24"/>
          <w:szCs w:val="24"/>
        </w:rPr>
        <w:t>single bed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where</w:t>
      </w:r>
      <w:r w:rsidR="00525977" w:rsidRPr="00753BEC">
        <w:rPr>
          <w:rFonts w:ascii="Times New Roman" w:hAnsi="Times New Roman" w:cs="Times New Roman"/>
          <w:sz w:val="24"/>
          <w:szCs w:val="24"/>
        </w:rPr>
        <w:t xml:space="preserve"> the place</w:t>
      </w:r>
      <w:r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3D6F55" w:rsidRPr="00753BEC">
        <w:rPr>
          <w:rFonts w:ascii="Times New Roman" w:hAnsi="Times New Roman" w:cs="Times New Roman"/>
          <w:sz w:val="24"/>
          <w:szCs w:val="24"/>
        </w:rPr>
        <w:t>air bed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had been </w:t>
      </w:r>
      <w:r w:rsidR="008C6086" w:rsidRPr="00753BEC">
        <w:rPr>
          <w:rFonts w:ascii="Times New Roman" w:hAnsi="Times New Roman" w:cs="Times New Roman"/>
          <w:sz w:val="24"/>
          <w:szCs w:val="24"/>
        </w:rPr>
        <w:t xml:space="preserve">faintly </w:t>
      </w:r>
      <w:r w:rsidR="003D6F55" w:rsidRPr="00753BEC">
        <w:rPr>
          <w:rFonts w:ascii="Times New Roman" w:hAnsi="Times New Roman" w:cs="Times New Roman"/>
          <w:sz w:val="24"/>
          <w:szCs w:val="24"/>
        </w:rPr>
        <w:t>stirred</w:t>
      </w:r>
      <w:r w:rsidR="008C6086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C6086" w:rsidRPr="00753BEC">
        <w:rPr>
          <w:rFonts w:ascii="Times New Roman" w:eastAsia="Times New Roman" w:hAnsi="Times New Roman" w:cs="Times New Roman"/>
          <w:sz w:val="24"/>
          <w:szCs w:val="24"/>
        </w:rPr>
        <w:t xml:space="preserve">(Annunziato, 2011, p. 204).  </w:t>
      </w:r>
      <w:r w:rsidR="00CC6AE0" w:rsidRPr="00753BEC">
        <w:rPr>
          <w:rFonts w:ascii="Times New Roman" w:hAnsi="Times New Roman" w:cs="Times New Roman"/>
          <w:sz w:val="24"/>
          <w:szCs w:val="24"/>
        </w:rPr>
        <w:t xml:space="preserve"> She appeared</w:t>
      </w:r>
      <w:r w:rsidR="00BD7CC8" w:rsidRPr="00753BEC">
        <w:rPr>
          <w:rFonts w:ascii="Times New Roman" w:hAnsi="Times New Roman" w:cs="Times New Roman"/>
          <w:sz w:val="24"/>
          <w:szCs w:val="24"/>
        </w:rPr>
        <w:t xml:space="preserve"> to having</w:t>
      </w:r>
      <w:r w:rsidRPr="00753BEC">
        <w:rPr>
          <w:rFonts w:ascii="Times New Roman" w:hAnsi="Times New Roman" w:cs="Times New Roman"/>
          <w:sz w:val="24"/>
          <w:szCs w:val="24"/>
        </w:rPr>
        <w:t xml:space="preserve"> been </w:t>
      </w:r>
      <w:r w:rsidR="00CC6AE0" w:rsidRPr="00753BEC">
        <w:rPr>
          <w:rFonts w:ascii="Times New Roman" w:hAnsi="Times New Roman" w:cs="Times New Roman"/>
          <w:sz w:val="24"/>
          <w:szCs w:val="24"/>
        </w:rPr>
        <w:t>knifed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on the </w:t>
      </w:r>
      <w:r w:rsidR="00CC6AE0" w:rsidRPr="00753BEC">
        <w:rPr>
          <w:rFonts w:ascii="Times New Roman" w:hAnsi="Times New Roman" w:cs="Times New Roman"/>
          <w:sz w:val="24"/>
          <w:szCs w:val="24"/>
        </w:rPr>
        <w:t>single bed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and </w:t>
      </w:r>
      <w:r w:rsidR="00CC6AE0" w:rsidRPr="00753BEC">
        <w:rPr>
          <w:rFonts w:ascii="Times New Roman" w:hAnsi="Times New Roman" w:cs="Times New Roman"/>
          <w:sz w:val="24"/>
          <w:szCs w:val="24"/>
        </w:rPr>
        <w:t>wriggled</w:t>
      </w:r>
      <w:r w:rsidR="006A02FE" w:rsidRPr="00753BEC">
        <w:rPr>
          <w:rFonts w:ascii="Times New Roman" w:hAnsi="Times New Roman" w:cs="Times New Roman"/>
          <w:sz w:val="24"/>
          <w:szCs w:val="24"/>
        </w:rPr>
        <w:t xml:space="preserve"> to</w:t>
      </w:r>
      <w:r w:rsidR="00BD7CC8" w:rsidRPr="00753BEC">
        <w:rPr>
          <w:rFonts w:ascii="Times New Roman" w:hAnsi="Times New Roman" w:cs="Times New Roman"/>
          <w:sz w:val="24"/>
          <w:szCs w:val="24"/>
        </w:rPr>
        <w:t>wards</w:t>
      </w:r>
      <w:r w:rsidR="006A02FE" w:rsidRPr="00753BEC">
        <w:rPr>
          <w:rFonts w:ascii="Times New Roman" w:hAnsi="Times New Roman" w:cs="Times New Roman"/>
          <w:sz w:val="24"/>
          <w:szCs w:val="24"/>
        </w:rPr>
        <w:t xml:space="preserve"> the other corner</w:t>
      </w:r>
      <w:r w:rsidRPr="00753BEC">
        <w:rPr>
          <w:rFonts w:ascii="Times New Roman" w:hAnsi="Times New Roman" w:cs="Times New Roman"/>
          <w:sz w:val="24"/>
          <w:szCs w:val="24"/>
        </w:rPr>
        <w:t xml:space="preserve"> of the </w:t>
      </w:r>
      <w:r w:rsidR="006A02FE" w:rsidRPr="00753BEC">
        <w:rPr>
          <w:rFonts w:ascii="Times New Roman" w:hAnsi="Times New Roman" w:cs="Times New Roman"/>
          <w:sz w:val="24"/>
          <w:szCs w:val="24"/>
        </w:rPr>
        <w:t>apartment</w:t>
      </w:r>
      <w:r w:rsidRPr="00753BEC">
        <w:rPr>
          <w:rFonts w:ascii="Times New Roman" w:hAnsi="Times New Roman" w:cs="Times New Roman"/>
          <w:sz w:val="24"/>
          <w:szCs w:val="24"/>
        </w:rPr>
        <w:t xml:space="preserve"> where her </w:t>
      </w:r>
      <w:r w:rsidR="006A02FE" w:rsidRPr="00753BEC">
        <w:rPr>
          <w:rFonts w:ascii="Times New Roman" w:hAnsi="Times New Roman" w:cs="Times New Roman"/>
          <w:sz w:val="24"/>
          <w:szCs w:val="24"/>
        </w:rPr>
        <w:t>writing table</w:t>
      </w:r>
      <w:r w:rsidRPr="00753BEC">
        <w:rPr>
          <w:rFonts w:ascii="Times New Roman" w:hAnsi="Times New Roman" w:cs="Times New Roman"/>
          <w:sz w:val="24"/>
          <w:szCs w:val="24"/>
        </w:rPr>
        <w:t xml:space="preserve"> was </w:t>
      </w:r>
      <w:r w:rsidR="006A02FE" w:rsidRPr="00753BEC">
        <w:rPr>
          <w:rFonts w:ascii="Times New Roman" w:hAnsi="Times New Roman" w:cs="Times New Roman"/>
          <w:sz w:val="24"/>
          <w:szCs w:val="24"/>
        </w:rPr>
        <w:t>situated</w:t>
      </w:r>
      <w:r w:rsidRPr="00753BEC">
        <w:rPr>
          <w:rFonts w:ascii="Times New Roman" w:hAnsi="Times New Roman" w:cs="Times New Roman"/>
          <w:sz w:val="24"/>
          <w:szCs w:val="24"/>
        </w:rPr>
        <w:t xml:space="preserve">. </w:t>
      </w:r>
      <w:r w:rsidR="006A02FE" w:rsidRPr="00753BEC">
        <w:rPr>
          <w:rFonts w:ascii="Times New Roman" w:hAnsi="Times New Roman" w:cs="Times New Roman"/>
          <w:sz w:val="24"/>
          <w:szCs w:val="24"/>
        </w:rPr>
        <w:t>Powerfully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BD7CC8" w:rsidRPr="00753BEC">
        <w:rPr>
          <w:rFonts w:ascii="Times New Roman" w:hAnsi="Times New Roman" w:cs="Times New Roman"/>
          <w:sz w:val="24"/>
          <w:szCs w:val="24"/>
        </w:rPr>
        <w:t>detached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6A02FE" w:rsidRPr="00753BEC">
        <w:rPr>
          <w:rFonts w:ascii="Times New Roman" w:hAnsi="Times New Roman" w:cs="Times New Roman"/>
          <w:sz w:val="24"/>
          <w:szCs w:val="24"/>
        </w:rPr>
        <w:t>curls</w:t>
      </w:r>
      <w:r w:rsidRPr="00753BEC">
        <w:rPr>
          <w:rFonts w:ascii="Times New Roman" w:hAnsi="Times New Roman" w:cs="Times New Roman"/>
          <w:sz w:val="24"/>
          <w:szCs w:val="24"/>
        </w:rPr>
        <w:t xml:space="preserve">, shoe </w:t>
      </w:r>
      <w:r w:rsidR="00BD7CC8" w:rsidRPr="00753BEC">
        <w:rPr>
          <w:rFonts w:ascii="Times New Roman" w:hAnsi="Times New Roman" w:cs="Times New Roman"/>
          <w:sz w:val="24"/>
          <w:szCs w:val="24"/>
        </w:rPr>
        <w:t>patterns</w:t>
      </w:r>
      <w:r w:rsidRPr="00753BEC">
        <w:rPr>
          <w:rFonts w:ascii="Times New Roman" w:hAnsi="Times New Roman" w:cs="Times New Roman"/>
          <w:sz w:val="24"/>
          <w:szCs w:val="24"/>
        </w:rPr>
        <w:t xml:space="preserve"> in </w:t>
      </w:r>
      <w:r w:rsidR="006A02FE" w:rsidRPr="00753BEC">
        <w:rPr>
          <w:rFonts w:ascii="Times New Roman" w:hAnsi="Times New Roman" w:cs="Times New Roman"/>
          <w:sz w:val="24"/>
          <w:szCs w:val="24"/>
        </w:rPr>
        <w:t>lifeblood</w:t>
      </w:r>
      <w:r w:rsidRPr="00753BEC">
        <w:rPr>
          <w:rFonts w:ascii="Times New Roman" w:hAnsi="Times New Roman" w:cs="Times New Roman"/>
          <w:sz w:val="24"/>
          <w:szCs w:val="24"/>
        </w:rPr>
        <w:t xml:space="preserve">, and </w:t>
      </w:r>
      <w:r w:rsidR="006A02FE" w:rsidRPr="00753BEC">
        <w:rPr>
          <w:rFonts w:ascii="Times New Roman" w:hAnsi="Times New Roman" w:cs="Times New Roman"/>
          <w:sz w:val="24"/>
          <w:szCs w:val="24"/>
        </w:rPr>
        <w:t>lifeblood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6A02FE" w:rsidRPr="00753BEC">
        <w:rPr>
          <w:rFonts w:ascii="Times New Roman" w:hAnsi="Times New Roman" w:cs="Times New Roman"/>
          <w:sz w:val="24"/>
          <w:szCs w:val="24"/>
        </w:rPr>
        <w:t>droplets</w:t>
      </w:r>
      <w:r w:rsidRPr="00753BEC">
        <w:rPr>
          <w:rFonts w:ascii="Times New Roman" w:hAnsi="Times New Roman" w:cs="Times New Roman"/>
          <w:sz w:val="24"/>
          <w:szCs w:val="24"/>
        </w:rPr>
        <w:t xml:space="preserve"> were </w:t>
      </w:r>
      <w:r w:rsidR="006A02FE" w:rsidRPr="00753BEC">
        <w:rPr>
          <w:rFonts w:ascii="Times New Roman" w:hAnsi="Times New Roman" w:cs="Times New Roman"/>
          <w:sz w:val="24"/>
          <w:szCs w:val="24"/>
        </w:rPr>
        <w:t>positioned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by the </w:t>
      </w:r>
      <w:r w:rsidR="006A02FE" w:rsidRPr="00753BEC">
        <w:rPr>
          <w:rFonts w:ascii="Times New Roman" w:hAnsi="Times New Roman" w:cs="Times New Roman"/>
          <w:sz w:val="24"/>
          <w:szCs w:val="24"/>
        </w:rPr>
        <w:t>writing table</w:t>
      </w:r>
      <w:r w:rsidRPr="00753BEC">
        <w:rPr>
          <w:rFonts w:ascii="Times New Roman" w:hAnsi="Times New Roman" w:cs="Times New Roman"/>
          <w:sz w:val="24"/>
          <w:szCs w:val="24"/>
        </w:rPr>
        <w:t xml:space="preserve">. The </w:t>
      </w:r>
      <w:r w:rsidR="006A02FE" w:rsidRPr="00753BEC">
        <w:rPr>
          <w:rFonts w:ascii="Times New Roman" w:hAnsi="Times New Roman" w:cs="Times New Roman"/>
          <w:sz w:val="24"/>
          <w:szCs w:val="24"/>
        </w:rPr>
        <w:t>entrance</w:t>
      </w:r>
      <w:r w:rsidR="003D6F55">
        <w:rPr>
          <w:rFonts w:ascii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hAnsi="Times New Roman" w:cs="Times New Roman"/>
          <w:sz w:val="24"/>
          <w:szCs w:val="24"/>
        </w:rPr>
        <w:t>o</w:t>
      </w:r>
      <w:r w:rsidR="003D6F55">
        <w:rPr>
          <w:rFonts w:ascii="Times New Roman" w:hAnsi="Times New Roman" w:cs="Times New Roman"/>
          <w:sz w:val="24"/>
          <w:szCs w:val="24"/>
        </w:rPr>
        <w:t>f</w:t>
      </w:r>
      <w:r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6A02FE" w:rsidRPr="00753BEC">
        <w:rPr>
          <w:rFonts w:ascii="Times New Roman" w:hAnsi="Times New Roman" w:cs="Times New Roman"/>
          <w:sz w:val="24"/>
          <w:szCs w:val="24"/>
        </w:rPr>
        <w:t>cupboard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3D6F55" w:rsidRPr="00753BEC">
        <w:rPr>
          <w:rFonts w:ascii="Times New Roman" w:hAnsi="Times New Roman" w:cs="Times New Roman"/>
          <w:sz w:val="24"/>
          <w:szCs w:val="24"/>
        </w:rPr>
        <w:t>subsequent</w:t>
      </w:r>
      <w:r w:rsidRPr="00753BEC">
        <w:rPr>
          <w:rFonts w:ascii="Times New Roman" w:hAnsi="Times New Roman" w:cs="Times New Roman"/>
          <w:sz w:val="24"/>
          <w:szCs w:val="24"/>
        </w:rPr>
        <w:t xml:space="preserve"> to the </w:t>
      </w:r>
      <w:r w:rsidR="006A02FE" w:rsidRPr="00753BEC">
        <w:rPr>
          <w:rFonts w:ascii="Times New Roman" w:hAnsi="Times New Roman" w:cs="Times New Roman"/>
          <w:sz w:val="24"/>
          <w:szCs w:val="24"/>
        </w:rPr>
        <w:t>counter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3D6F55" w:rsidRPr="00753BEC">
        <w:rPr>
          <w:rFonts w:ascii="Times New Roman" w:hAnsi="Times New Roman" w:cs="Times New Roman"/>
          <w:sz w:val="24"/>
          <w:szCs w:val="24"/>
        </w:rPr>
        <w:t>partook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6A02FE" w:rsidRPr="00753BEC">
        <w:rPr>
          <w:rFonts w:ascii="Times New Roman" w:hAnsi="Times New Roman" w:cs="Times New Roman"/>
          <w:sz w:val="24"/>
          <w:szCs w:val="24"/>
        </w:rPr>
        <w:t>articulated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6A02FE" w:rsidRPr="00753BEC">
        <w:rPr>
          <w:rFonts w:ascii="Times New Roman" w:hAnsi="Times New Roman" w:cs="Times New Roman"/>
          <w:sz w:val="24"/>
          <w:szCs w:val="24"/>
        </w:rPr>
        <w:t>lifeblood</w:t>
      </w:r>
      <w:r w:rsidR="003D6F55">
        <w:rPr>
          <w:rFonts w:ascii="Times New Roman" w:hAnsi="Times New Roman" w:cs="Times New Roman"/>
          <w:sz w:val="24"/>
          <w:szCs w:val="24"/>
        </w:rPr>
        <w:t xml:space="preserve"> at</w:t>
      </w:r>
      <w:r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6A02FE" w:rsidRPr="00753BEC">
        <w:rPr>
          <w:rFonts w:ascii="Times New Roman" w:hAnsi="Times New Roman" w:cs="Times New Roman"/>
          <w:sz w:val="24"/>
          <w:szCs w:val="24"/>
        </w:rPr>
        <w:t>anterior</w:t>
      </w:r>
      <w:r w:rsidRPr="00753BEC">
        <w:rPr>
          <w:rFonts w:ascii="Times New Roman" w:hAnsi="Times New Roman" w:cs="Times New Roman"/>
          <w:sz w:val="24"/>
          <w:szCs w:val="24"/>
        </w:rPr>
        <w:t xml:space="preserve"> of it </w:t>
      </w:r>
      <w:r w:rsidR="007E435E" w:rsidRPr="00753BEC">
        <w:rPr>
          <w:rFonts w:ascii="Times New Roman" w:hAnsi="Times New Roman" w:cs="Times New Roman"/>
          <w:sz w:val="24"/>
          <w:szCs w:val="24"/>
        </w:rPr>
        <w:t>besides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there were </w:t>
      </w:r>
      <w:r w:rsidR="006A02FE" w:rsidRPr="00753BEC">
        <w:rPr>
          <w:rFonts w:ascii="Times New Roman" w:hAnsi="Times New Roman" w:cs="Times New Roman"/>
          <w:sz w:val="24"/>
          <w:szCs w:val="24"/>
        </w:rPr>
        <w:t>lifeblood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6A02FE" w:rsidRPr="00753BEC">
        <w:rPr>
          <w:rFonts w:ascii="Times New Roman" w:hAnsi="Times New Roman" w:cs="Times New Roman"/>
          <w:sz w:val="24"/>
          <w:szCs w:val="24"/>
        </w:rPr>
        <w:t>marks</w:t>
      </w:r>
      <w:r w:rsidR="007E435E">
        <w:rPr>
          <w:rFonts w:ascii="Times New Roman" w:hAnsi="Times New Roman" w:cs="Times New Roman"/>
          <w:sz w:val="24"/>
          <w:szCs w:val="24"/>
        </w:rPr>
        <w:t xml:space="preserve"> i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n the </w:t>
      </w:r>
      <w:r w:rsidR="006A02FE" w:rsidRPr="00753BEC">
        <w:rPr>
          <w:rFonts w:ascii="Times New Roman" w:hAnsi="Times New Roman" w:cs="Times New Roman"/>
          <w:sz w:val="24"/>
          <w:szCs w:val="24"/>
        </w:rPr>
        <w:t>floorboards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in </w:t>
      </w:r>
      <w:r w:rsidR="007E435E">
        <w:rPr>
          <w:rFonts w:ascii="Times New Roman" w:hAnsi="Times New Roman" w:cs="Times New Roman"/>
          <w:sz w:val="24"/>
          <w:szCs w:val="24"/>
        </w:rPr>
        <w:t xml:space="preserve">the </w:t>
      </w:r>
      <w:r w:rsidR="007E435E" w:rsidRPr="00753BEC">
        <w:rPr>
          <w:rFonts w:ascii="Times New Roman" w:hAnsi="Times New Roman" w:cs="Times New Roman"/>
          <w:sz w:val="24"/>
          <w:szCs w:val="24"/>
        </w:rPr>
        <w:t>facade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of the </w:t>
      </w:r>
      <w:r w:rsidR="006A02FE" w:rsidRPr="00753BEC">
        <w:rPr>
          <w:rFonts w:ascii="Times New Roman" w:hAnsi="Times New Roman" w:cs="Times New Roman"/>
          <w:sz w:val="24"/>
          <w:szCs w:val="24"/>
        </w:rPr>
        <w:t>cupboard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. Kercher’s </w:t>
      </w:r>
      <w:r w:rsidR="006A02FE" w:rsidRPr="00753BEC">
        <w:rPr>
          <w:rFonts w:ascii="Times New Roman" w:hAnsi="Times New Roman" w:cs="Times New Roman"/>
          <w:sz w:val="24"/>
          <w:szCs w:val="24"/>
        </w:rPr>
        <w:t>blood-stained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6A02FE" w:rsidRPr="00753BEC">
        <w:rPr>
          <w:rFonts w:ascii="Times New Roman" w:hAnsi="Times New Roman" w:cs="Times New Roman"/>
          <w:sz w:val="24"/>
          <w:szCs w:val="24"/>
        </w:rPr>
        <w:t>thumbprints</w:t>
      </w:r>
      <w:r w:rsidR="007E435E">
        <w:rPr>
          <w:rFonts w:ascii="Times New Roman" w:hAnsi="Times New Roman" w:cs="Times New Roman"/>
          <w:sz w:val="24"/>
          <w:szCs w:val="24"/>
        </w:rPr>
        <w:t xml:space="preserve"> were in the inside of that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6A02FE" w:rsidRPr="00753BEC">
        <w:rPr>
          <w:rFonts w:ascii="Times New Roman" w:hAnsi="Times New Roman" w:cs="Times New Roman"/>
          <w:sz w:val="24"/>
          <w:szCs w:val="24"/>
        </w:rPr>
        <w:t>cupboard wall also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, </w:t>
      </w:r>
      <w:r w:rsidR="006A02FE" w:rsidRPr="00753BEC">
        <w:rPr>
          <w:rFonts w:ascii="Times New Roman" w:hAnsi="Times New Roman" w:cs="Times New Roman"/>
          <w:sz w:val="24"/>
          <w:szCs w:val="24"/>
        </w:rPr>
        <w:t>demonstrating</w:t>
      </w:r>
      <w:r w:rsidR="007E435E">
        <w:rPr>
          <w:rFonts w:ascii="Times New Roman" w:hAnsi="Times New Roman" w:cs="Times New Roman"/>
          <w:sz w:val="24"/>
          <w:szCs w:val="24"/>
        </w:rPr>
        <w:t xml:space="preserve"> the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last </w:t>
      </w:r>
      <w:r w:rsidR="006A02FE" w:rsidRPr="00753BEC">
        <w:rPr>
          <w:rFonts w:ascii="Times New Roman" w:hAnsi="Times New Roman" w:cs="Times New Roman"/>
          <w:sz w:val="24"/>
          <w:szCs w:val="24"/>
        </w:rPr>
        <w:t>effort</w:t>
      </w:r>
      <w:r w:rsidR="00911AFE">
        <w:rPr>
          <w:rFonts w:ascii="Times New Roman" w:hAnsi="Times New Roman" w:cs="Times New Roman"/>
          <w:sz w:val="24"/>
          <w:szCs w:val="24"/>
        </w:rPr>
        <w:t xml:space="preserve"> to </w:t>
      </w:r>
      <w:r w:rsidR="00923890" w:rsidRPr="00753BEC">
        <w:rPr>
          <w:rFonts w:ascii="Times New Roman" w:hAnsi="Times New Roman" w:cs="Times New Roman"/>
          <w:sz w:val="24"/>
          <w:szCs w:val="24"/>
        </w:rPr>
        <w:t>e</w:t>
      </w:r>
      <w:r w:rsidR="00911AFE">
        <w:rPr>
          <w:rFonts w:ascii="Times New Roman" w:hAnsi="Times New Roman" w:cs="Times New Roman"/>
          <w:sz w:val="24"/>
          <w:szCs w:val="24"/>
        </w:rPr>
        <w:t>scalate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from the </w:t>
      </w:r>
      <w:r w:rsidR="006A02FE" w:rsidRPr="00753BEC">
        <w:rPr>
          <w:rFonts w:ascii="Times New Roman" w:hAnsi="Times New Roman" w:cs="Times New Roman"/>
          <w:sz w:val="24"/>
          <w:szCs w:val="24"/>
        </w:rPr>
        <w:t>ground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. </w:t>
      </w:r>
      <w:r w:rsidR="006A02FE" w:rsidRPr="00753BEC">
        <w:rPr>
          <w:rFonts w:ascii="Times New Roman" w:hAnsi="Times New Roman" w:cs="Times New Roman"/>
          <w:sz w:val="24"/>
          <w:szCs w:val="24"/>
        </w:rPr>
        <w:t>Struggle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marks </w:t>
      </w:r>
      <w:r w:rsidR="00911AFE" w:rsidRPr="00753BEC">
        <w:rPr>
          <w:rFonts w:ascii="Times New Roman" w:hAnsi="Times New Roman" w:cs="Times New Roman"/>
          <w:sz w:val="24"/>
          <w:szCs w:val="24"/>
        </w:rPr>
        <w:t>remained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in the </w:t>
      </w:r>
      <w:r w:rsidR="006A02FE" w:rsidRPr="00753BEC">
        <w:rPr>
          <w:rFonts w:ascii="Times New Roman" w:hAnsi="Times New Roman" w:cs="Times New Roman"/>
          <w:sz w:val="24"/>
          <w:szCs w:val="24"/>
        </w:rPr>
        <w:t>midpoint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of the </w:t>
      </w:r>
      <w:r w:rsidR="00911AFE" w:rsidRPr="00753BEC">
        <w:rPr>
          <w:rFonts w:ascii="Times New Roman" w:hAnsi="Times New Roman" w:cs="Times New Roman"/>
          <w:sz w:val="24"/>
          <w:szCs w:val="24"/>
        </w:rPr>
        <w:t>apartment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6A02FE" w:rsidRPr="00753BEC">
        <w:rPr>
          <w:rFonts w:ascii="Times New Roman" w:hAnsi="Times New Roman" w:cs="Times New Roman"/>
          <w:sz w:val="24"/>
          <w:szCs w:val="24"/>
        </w:rPr>
        <w:t>demonstrating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911AFE" w:rsidRPr="00753BEC">
        <w:rPr>
          <w:rFonts w:ascii="Times New Roman" w:hAnsi="Times New Roman" w:cs="Times New Roman"/>
          <w:sz w:val="24"/>
          <w:szCs w:val="24"/>
        </w:rPr>
        <w:t>murderer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had </w:t>
      </w:r>
      <w:r w:rsidR="006A02FE" w:rsidRPr="00753BEC">
        <w:rPr>
          <w:rFonts w:ascii="Times New Roman" w:hAnsi="Times New Roman" w:cs="Times New Roman"/>
          <w:sz w:val="24"/>
          <w:szCs w:val="24"/>
        </w:rPr>
        <w:t>lugged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her </w:t>
      </w:r>
      <w:r w:rsidR="00911AFE">
        <w:rPr>
          <w:rFonts w:ascii="Times New Roman" w:hAnsi="Times New Roman" w:cs="Times New Roman"/>
          <w:sz w:val="24"/>
          <w:szCs w:val="24"/>
        </w:rPr>
        <w:t xml:space="preserve">body 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away from the </w:t>
      </w:r>
      <w:r w:rsidR="000D12C9" w:rsidRPr="00753BEC">
        <w:rPr>
          <w:rFonts w:ascii="Times New Roman" w:hAnsi="Times New Roman" w:cs="Times New Roman"/>
          <w:sz w:val="24"/>
          <w:szCs w:val="24"/>
        </w:rPr>
        <w:t>cupboard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911AFE" w:rsidRPr="00753BEC">
        <w:rPr>
          <w:rFonts w:ascii="Times New Roman" w:hAnsi="Times New Roman" w:cs="Times New Roman"/>
          <w:sz w:val="24"/>
          <w:szCs w:val="24"/>
        </w:rPr>
        <w:t>plus</w:t>
      </w:r>
      <w:r w:rsidR="00923890" w:rsidRPr="00753BEC">
        <w:rPr>
          <w:rFonts w:ascii="Times New Roman" w:hAnsi="Times New Roman" w:cs="Times New Roman"/>
          <w:sz w:val="24"/>
          <w:szCs w:val="24"/>
        </w:rPr>
        <w:t xml:space="preserve"> desk </w:t>
      </w:r>
      <w:r w:rsidR="000D12C9" w:rsidRPr="00753BEC">
        <w:rPr>
          <w:rFonts w:ascii="Times New Roman" w:hAnsi="Times New Roman" w:cs="Times New Roman"/>
          <w:sz w:val="24"/>
          <w:szCs w:val="24"/>
        </w:rPr>
        <w:t>space</w:t>
      </w:r>
      <w:r w:rsidR="008C6086" w:rsidRPr="00753BEC">
        <w:rPr>
          <w:rFonts w:ascii="Times New Roman" w:eastAsia="Times New Roman" w:hAnsi="Times New Roman" w:cs="Times New Roman"/>
          <w:sz w:val="24"/>
          <w:szCs w:val="24"/>
        </w:rPr>
        <w:t xml:space="preserve"> (Burleigh, 2011, p. 33)</w:t>
      </w:r>
      <w:r w:rsidR="00923890" w:rsidRPr="00753BEC">
        <w:rPr>
          <w:rFonts w:ascii="Times New Roman" w:hAnsi="Times New Roman" w:cs="Times New Roman"/>
          <w:sz w:val="24"/>
          <w:szCs w:val="24"/>
        </w:rPr>
        <w:t>.</w:t>
      </w:r>
    </w:p>
    <w:p w14:paraId="70BE189B" w14:textId="42EEE6A7" w:rsidR="00467663" w:rsidRPr="00753BEC" w:rsidRDefault="00923890" w:rsidP="00753BEC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EC">
        <w:rPr>
          <w:rFonts w:ascii="Times New Roman" w:hAnsi="Times New Roman" w:cs="Times New Roman"/>
          <w:sz w:val="24"/>
          <w:szCs w:val="24"/>
        </w:rPr>
        <w:t xml:space="preserve">The </w:t>
      </w:r>
      <w:r w:rsidR="000D12C9" w:rsidRPr="00753BEC">
        <w:rPr>
          <w:rFonts w:ascii="Times New Roman" w:hAnsi="Times New Roman" w:cs="Times New Roman"/>
          <w:sz w:val="24"/>
          <w:szCs w:val="24"/>
        </w:rPr>
        <w:t>attire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911AFE">
        <w:rPr>
          <w:rFonts w:ascii="Times New Roman" w:hAnsi="Times New Roman" w:cs="Times New Roman"/>
          <w:sz w:val="24"/>
          <w:szCs w:val="24"/>
        </w:rPr>
        <w:t xml:space="preserve">which was </w:t>
      </w:r>
      <w:r w:rsidRPr="00753BEC">
        <w:rPr>
          <w:rFonts w:ascii="Times New Roman" w:hAnsi="Times New Roman" w:cs="Times New Roman"/>
          <w:sz w:val="24"/>
          <w:szCs w:val="24"/>
        </w:rPr>
        <w:t xml:space="preserve">found at the </w:t>
      </w:r>
      <w:r w:rsidR="000D12C9" w:rsidRPr="00753BEC">
        <w:rPr>
          <w:rFonts w:ascii="Times New Roman" w:hAnsi="Times New Roman" w:cs="Times New Roman"/>
          <w:sz w:val="24"/>
          <w:szCs w:val="24"/>
        </w:rPr>
        <w:t>sight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911AFE" w:rsidRPr="00753BEC">
        <w:rPr>
          <w:rFonts w:ascii="Times New Roman" w:hAnsi="Times New Roman" w:cs="Times New Roman"/>
          <w:sz w:val="24"/>
          <w:szCs w:val="24"/>
        </w:rPr>
        <w:t>unveiled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forensic </w:t>
      </w:r>
      <w:r w:rsidR="000D12C9" w:rsidRPr="00753BEC">
        <w:rPr>
          <w:rFonts w:ascii="Times New Roman" w:hAnsi="Times New Roman" w:cs="Times New Roman"/>
          <w:sz w:val="24"/>
          <w:szCs w:val="24"/>
        </w:rPr>
        <w:t>confirmation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0D12C9" w:rsidRPr="00753BEC">
        <w:rPr>
          <w:rFonts w:ascii="Times New Roman" w:hAnsi="Times New Roman" w:cs="Times New Roman"/>
          <w:sz w:val="24"/>
          <w:szCs w:val="24"/>
        </w:rPr>
        <w:t>comprising</w:t>
      </w:r>
      <w:r w:rsidR="00911AFE">
        <w:rPr>
          <w:rFonts w:ascii="Times New Roman" w:hAnsi="Times New Roman" w:cs="Times New Roman"/>
          <w:sz w:val="24"/>
          <w:szCs w:val="24"/>
        </w:rPr>
        <w:t xml:space="preserve"> an inside </w:t>
      </w:r>
      <w:r w:rsidRPr="00753BEC">
        <w:rPr>
          <w:rFonts w:ascii="Times New Roman" w:hAnsi="Times New Roman" w:cs="Times New Roman"/>
          <w:sz w:val="24"/>
          <w:szCs w:val="24"/>
        </w:rPr>
        <w:t xml:space="preserve">out </w:t>
      </w:r>
      <w:r w:rsidR="000D12C9" w:rsidRPr="00753BEC">
        <w:rPr>
          <w:rFonts w:ascii="Times New Roman" w:hAnsi="Times New Roman" w:cs="Times New Roman"/>
          <w:sz w:val="24"/>
          <w:szCs w:val="24"/>
        </w:rPr>
        <w:t>coat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911AFE">
        <w:rPr>
          <w:rFonts w:ascii="Times New Roman" w:hAnsi="Times New Roman" w:cs="Times New Roman"/>
          <w:sz w:val="24"/>
          <w:szCs w:val="24"/>
        </w:rPr>
        <w:t>which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0D12C9" w:rsidRPr="00753BEC">
        <w:rPr>
          <w:rFonts w:ascii="Times New Roman" w:hAnsi="Times New Roman" w:cs="Times New Roman"/>
          <w:sz w:val="24"/>
          <w:szCs w:val="24"/>
        </w:rPr>
        <w:t>seemed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to have</w:t>
      </w:r>
      <w:r w:rsidR="007D3A9C">
        <w:rPr>
          <w:rFonts w:ascii="Times New Roman" w:hAnsi="Times New Roman" w:cs="Times New Roman"/>
          <w:sz w:val="24"/>
          <w:szCs w:val="24"/>
        </w:rPr>
        <w:t xml:space="preserve"> had</w:t>
      </w:r>
      <w:r w:rsidRPr="00753BEC">
        <w:rPr>
          <w:rFonts w:ascii="Times New Roman" w:hAnsi="Times New Roman" w:cs="Times New Roman"/>
          <w:sz w:val="24"/>
          <w:szCs w:val="24"/>
        </w:rPr>
        <w:t xml:space="preserve"> been </w:t>
      </w:r>
      <w:r w:rsidR="000D12C9" w:rsidRPr="00753BEC">
        <w:rPr>
          <w:rFonts w:ascii="Times New Roman" w:hAnsi="Times New Roman" w:cs="Times New Roman"/>
          <w:sz w:val="24"/>
          <w:szCs w:val="24"/>
        </w:rPr>
        <w:t>drawn</w:t>
      </w:r>
      <w:r w:rsidR="007D3A9C">
        <w:rPr>
          <w:rFonts w:ascii="Times New Roman" w:hAnsi="Times New Roman" w:cs="Times New Roman"/>
          <w:sz w:val="24"/>
          <w:szCs w:val="24"/>
        </w:rPr>
        <w:t xml:space="preserve"> off </w:t>
      </w:r>
      <w:r w:rsidRPr="00753BEC">
        <w:rPr>
          <w:rFonts w:ascii="Times New Roman" w:hAnsi="Times New Roman" w:cs="Times New Roman"/>
          <w:sz w:val="24"/>
          <w:szCs w:val="24"/>
        </w:rPr>
        <w:t>f</w:t>
      </w:r>
      <w:r w:rsidR="007D3A9C">
        <w:rPr>
          <w:rFonts w:ascii="Times New Roman" w:hAnsi="Times New Roman" w:cs="Times New Roman"/>
          <w:sz w:val="24"/>
          <w:szCs w:val="24"/>
        </w:rPr>
        <w:t>rom</w:t>
      </w:r>
      <w:r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7D3A9C">
        <w:rPr>
          <w:rFonts w:ascii="Times New Roman" w:hAnsi="Times New Roman" w:cs="Times New Roman"/>
          <w:sz w:val="24"/>
          <w:szCs w:val="24"/>
        </w:rPr>
        <w:t>casualty</w:t>
      </w:r>
      <w:r w:rsidR="007D3A9C" w:rsidRPr="002B0014">
        <w:rPr>
          <w:rFonts w:ascii="Times New Roman" w:hAnsi="Times New Roman" w:cs="Times New Roman"/>
          <w:sz w:val="24"/>
          <w:szCs w:val="24"/>
        </w:rPr>
        <w:t xml:space="preserve">. A </w:t>
      </w:r>
      <w:r w:rsidR="00F525EC" w:rsidRPr="002B0014">
        <w:rPr>
          <w:rFonts w:ascii="Times New Roman" w:hAnsi="Times New Roman" w:cs="Times New Roman"/>
          <w:sz w:val="24"/>
          <w:szCs w:val="24"/>
        </w:rPr>
        <w:t>shirt,</w:t>
      </w:r>
      <w:r w:rsidRPr="00753BEC">
        <w:rPr>
          <w:rFonts w:ascii="Times New Roman" w:hAnsi="Times New Roman" w:cs="Times New Roman"/>
          <w:sz w:val="24"/>
          <w:szCs w:val="24"/>
        </w:rPr>
        <w:t xml:space="preserve"> pair of </w:t>
      </w:r>
      <w:r w:rsidR="000D12C9" w:rsidRPr="00753BEC">
        <w:rPr>
          <w:rFonts w:ascii="Times New Roman" w:hAnsi="Times New Roman" w:cs="Times New Roman"/>
          <w:sz w:val="24"/>
          <w:szCs w:val="24"/>
        </w:rPr>
        <w:t xml:space="preserve">bloodstained </w:t>
      </w:r>
      <w:r w:rsidR="002B0014" w:rsidRPr="00753BEC">
        <w:rPr>
          <w:rFonts w:ascii="Times New Roman" w:hAnsi="Times New Roman" w:cs="Times New Roman"/>
          <w:sz w:val="24"/>
          <w:szCs w:val="24"/>
        </w:rPr>
        <w:t>waders</w:t>
      </w:r>
      <w:r w:rsidR="000D12C9" w:rsidRPr="00753BEC">
        <w:rPr>
          <w:rFonts w:ascii="Times New Roman" w:hAnsi="Times New Roman" w:cs="Times New Roman"/>
          <w:sz w:val="24"/>
          <w:szCs w:val="24"/>
        </w:rPr>
        <w:t xml:space="preserve"> plus</w:t>
      </w:r>
      <w:r w:rsidR="002B0014">
        <w:rPr>
          <w:rFonts w:ascii="Times New Roman" w:hAnsi="Times New Roman" w:cs="Times New Roman"/>
          <w:sz w:val="24"/>
          <w:szCs w:val="24"/>
        </w:rPr>
        <w:t xml:space="preserve"> a bra which had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0D12C9" w:rsidRPr="00753BEC">
        <w:rPr>
          <w:rFonts w:ascii="Times New Roman" w:hAnsi="Times New Roman" w:cs="Times New Roman"/>
          <w:sz w:val="24"/>
          <w:szCs w:val="24"/>
        </w:rPr>
        <w:t>ruined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B0014" w:rsidRPr="00753BEC">
        <w:rPr>
          <w:rFonts w:ascii="Times New Roman" w:hAnsi="Times New Roman" w:cs="Times New Roman"/>
          <w:sz w:val="24"/>
          <w:szCs w:val="24"/>
        </w:rPr>
        <w:t>strips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0D12C9" w:rsidRPr="00753BEC">
        <w:rPr>
          <w:rFonts w:ascii="Times New Roman" w:hAnsi="Times New Roman" w:cs="Times New Roman"/>
          <w:sz w:val="24"/>
          <w:szCs w:val="24"/>
        </w:rPr>
        <w:t>comprehending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0D12C9" w:rsidRPr="00753BEC">
        <w:rPr>
          <w:rFonts w:ascii="Times New Roman" w:hAnsi="Times New Roman" w:cs="Times New Roman"/>
          <w:sz w:val="24"/>
          <w:szCs w:val="24"/>
        </w:rPr>
        <w:t>articulated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B0014" w:rsidRPr="00753BEC">
        <w:rPr>
          <w:rFonts w:ascii="Times New Roman" w:hAnsi="Times New Roman" w:cs="Times New Roman"/>
          <w:sz w:val="24"/>
          <w:szCs w:val="24"/>
        </w:rPr>
        <w:t>lifeblood</w:t>
      </w:r>
      <w:r w:rsidRPr="00753BEC">
        <w:rPr>
          <w:rFonts w:ascii="Times New Roman" w:hAnsi="Times New Roman" w:cs="Times New Roman"/>
          <w:sz w:val="24"/>
          <w:szCs w:val="24"/>
        </w:rPr>
        <w:t xml:space="preserve">. </w:t>
      </w:r>
      <w:r w:rsidR="000D12C9" w:rsidRPr="00753BEC">
        <w:rPr>
          <w:rFonts w:ascii="Times New Roman" w:hAnsi="Times New Roman" w:cs="Times New Roman"/>
          <w:sz w:val="24"/>
          <w:szCs w:val="24"/>
        </w:rPr>
        <w:lastRenderedPageBreak/>
        <w:t>Attires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0D12C9" w:rsidRPr="00753BEC">
        <w:rPr>
          <w:rFonts w:ascii="Times New Roman" w:hAnsi="Times New Roman" w:cs="Times New Roman"/>
          <w:sz w:val="24"/>
          <w:szCs w:val="24"/>
        </w:rPr>
        <w:t>were</w:t>
      </w:r>
      <w:r w:rsidRPr="00753BEC">
        <w:rPr>
          <w:rFonts w:ascii="Times New Roman" w:hAnsi="Times New Roman" w:cs="Times New Roman"/>
          <w:sz w:val="24"/>
          <w:szCs w:val="24"/>
        </w:rPr>
        <w:t xml:space="preserve"> strewn everywher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e </w:t>
      </w:r>
      <w:r w:rsidR="006C7441">
        <w:rPr>
          <w:rFonts w:ascii="Times New Roman" w:hAnsi="Times New Roman" w:cs="Times New Roman"/>
          <w:sz w:val="24"/>
          <w:szCs w:val="24"/>
        </w:rPr>
        <w:t xml:space="preserve">and 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drawers were </w:t>
      </w:r>
      <w:r w:rsidR="000D12C9" w:rsidRPr="00753BEC">
        <w:rPr>
          <w:rFonts w:ascii="Times New Roman" w:hAnsi="Times New Roman" w:cs="Times New Roman"/>
          <w:sz w:val="24"/>
          <w:szCs w:val="24"/>
        </w:rPr>
        <w:t>squashed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. </w:t>
      </w:r>
      <w:r w:rsidR="000D12C9" w:rsidRPr="00753BEC">
        <w:rPr>
          <w:rFonts w:ascii="Times New Roman" w:hAnsi="Times New Roman" w:cs="Times New Roman"/>
          <w:sz w:val="24"/>
          <w:szCs w:val="24"/>
        </w:rPr>
        <w:t>Conversely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, </w:t>
      </w:r>
      <w:r w:rsidR="006C7441" w:rsidRPr="00753BEC">
        <w:rPr>
          <w:rFonts w:ascii="Times New Roman" w:hAnsi="Times New Roman" w:cs="Times New Roman"/>
          <w:sz w:val="24"/>
          <w:szCs w:val="24"/>
        </w:rPr>
        <w:t>entirely</w:t>
      </w:r>
      <w:r w:rsidRPr="00753BEC">
        <w:rPr>
          <w:rFonts w:ascii="Times New Roman" w:hAnsi="Times New Roman" w:cs="Times New Roman"/>
          <w:sz w:val="24"/>
          <w:szCs w:val="24"/>
        </w:rPr>
        <w:t xml:space="preserve"> her </w:t>
      </w:r>
      <w:r w:rsidR="000D12C9" w:rsidRPr="00753BEC">
        <w:rPr>
          <w:rFonts w:ascii="Times New Roman" w:hAnsi="Times New Roman" w:cs="Times New Roman"/>
          <w:sz w:val="24"/>
          <w:szCs w:val="24"/>
        </w:rPr>
        <w:t>jewels were</w:t>
      </w:r>
      <w:r w:rsidRPr="00753BEC">
        <w:rPr>
          <w:rFonts w:ascii="Times New Roman" w:hAnsi="Times New Roman" w:cs="Times New Roman"/>
          <w:sz w:val="24"/>
          <w:szCs w:val="24"/>
        </w:rPr>
        <w:t xml:space="preserve"> still </w:t>
      </w:r>
      <w:r w:rsidR="000D12C9" w:rsidRPr="00753BEC">
        <w:rPr>
          <w:rFonts w:ascii="Times New Roman" w:hAnsi="Times New Roman" w:cs="Times New Roman"/>
          <w:sz w:val="24"/>
          <w:szCs w:val="24"/>
        </w:rPr>
        <w:t>existing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6C7441">
        <w:rPr>
          <w:rFonts w:ascii="Times New Roman" w:hAnsi="Times New Roman" w:cs="Times New Roman"/>
          <w:sz w:val="24"/>
          <w:szCs w:val="24"/>
        </w:rPr>
        <w:t>in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 Romanelli’s </w:t>
      </w:r>
      <w:r w:rsidR="000D12C9" w:rsidRPr="00753BEC">
        <w:rPr>
          <w:rFonts w:ascii="Times New Roman" w:hAnsi="Times New Roman" w:cs="Times New Roman"/>
          <w:sz w:val="24"/>
          <w:szCs w:val="24"/>
        </w:rPr>
        <w:t>apartment</w:t>
      </w:r>
      <w:r w:rsidR="006C7441">
        <w:rPr>
          <w:rFonts w:ascii="Times New Roman" w:hAnsi="Times New Roman" w:cs="Times New Roman"/>
          <w:sz w:val="24"/>
          <w:szCs w:val="24"/>
        </w:rPr>
        <w:t xml:space="preserve"> and Kercher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s </w:t>
      </w:r>
      <w:r w:rsidR="000D12C9" w:rsidRPr="00753BEC">
        <w:rPr>
          <w:rFonts w:ascii="Times New Roman" w:hAnsi="Times New Roman" w:cs="Times New Roman"/>
          <w:sz w:val="24"/>
          <w:szCs w:val="24"/>
        </w:rPr>
        <w:t>apartment</w:t>
      </w:r>
      <w:r w:rsidR="008C6086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C6086" w:rsidRPr="00753BEC">
        <w:rPr>
          <w:rFonts w:ascii="Times New Roman" w:eastAsia="Times New Roman" w:hAnsi="Times New Roman" w:cs="Times New Roman"/>
          <w:sz w:val="24"/>
          <w:szCs w:val="24"/>
        </w:rPr>
        <w:t>(Burleigh, 2011, p. 33)</w:t>
      </w:r>
      <w:r w:rsidR="00ED34C7" w:rsidRPr="00753BEC">
        <w:rPr>
          <w:rFonts w:ascii="Times New Roman" w:hAnsi="Times New Roman" w:cs="Times New Roman"/>
          <w:sz w:val="24"/>
          <w:szCs w:val="24"/>
        </w:rPr>
        <w:t>.</w:t>
      </w:r>
      <w:r w:rsidR="008C6086" w:rsidRPr="00753BEC">
        <w:rPr>
          <w:rFonts w:ascii="Times New Roman" w:hAnsi="Times New Roman" w:cs="Times New Roman"/>
          <w:sz w:val="24"/>
          <w:szCs w:val="24"/>
        </w:rPr>
        <w:t xml:space="preserve">  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0D12C9" w:rsidRPr="00753BEC">
        <w:rPr>
          <w:rFonts w:ascii="Times New Roman" w:hAnsi="Times New Roman" w:cs="Times New Roman"/>
          <w:sz w:val="24"/>
          <w:szCs w:val="24"/>
        </w:rPr>
        <w:t>objects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 that </w:t>
      </w:r>
      <w:r w:rsidR="000D12C9" w:rsidRPr="00753BEC">
        <w:rPr>
          <w:rFonts w:ascii="Times New Roman" w:hAnsi="Times New Roman" w:cs="Times New Roman"/>
          <w:sz w:val="24"/>
          <w:szCs w:val="24"/>
        </w:rPr>
        <w:t>seemed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0D12C9" w:rsidRPr="00753BEC">
        <w:rPr>
          <w:rFonts w:ascii="Times New Roman" w:hAnsi="Times New Roman" w:cs="Times New Roman"/>
          <w:sz w:val="24"/>
          <w:szCs w:val="24"/>
        </w:rPr>
        <w:t>embezzled</w:t>
      </w:r>
      <w:r w:rsidR="006C7441">
        <w:rPr>
          <w:rFonts w:ascii="Times New Roman" w:hAnsi="Times New Roman" w:cs="Times New Roman"/>
          <w:sz w:val="24"/>
          <w:szCs w:val="24"/>
        </w:rPr>
        <w:t xml:space="preserve"> from Kercher was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6C7441">
        <w:rPr>
          <w:rFonts w:ascii="Times New Roman" w:hAnsi="Times New Roman" w:cs="Times New Roman"/>
          <w:sz w:val="24"/>
          <w:szCs w:val="24"/>
        </w:rPr>
        <w:t>household keys, twofold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0D12C9" w:rsidRPr="00753BEC">
        <w:rPr>
          <w:rFonts w:ascii="Times New Roman" w:hAnsi="Times New Roman" w:cs="Times New Roman"/>
          <w:sz w:val="24"/>
          <w:szCs w:val="24"/>
        </w:rPr>
        <w:t>headsets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, two credit </w:t>
      </w:r>
      <w:r w:rsidR="000D12C9" w:rsidRPr="00753BEC">
        <w:rPr>
          <w:rFonts w:ascii="Times New Roman" w:hAnsi="Times New Roman" w:cs="Times New Roman"/>
          <w:sz w:val="24"/>
          <w:szCs w:val="24"/>
        </w:rPr>
        <w:t>passes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6C7441" w:rsidRPr="00753BEC">
        <w:rPr>
          <w:rFonts w:ascii="Times New Roman" w:hAnsi="Times New Roman" w:cs="Times New Roman"/>
          <w:sz w:val="24"/>
          <w:szCs w:val="24"/>
        </w:rPr>
        <w:t>plus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 some </w:t>
      </w:r>
      <w:r w:rsidR="000D12C9" w:rsidRPr="00753BEC">
        <w:rPr>
          <w:rFonts w:ascii="Times New Roman" w:hAnsi="Times New Roman" w:cs="Times New Roman"/>
          <w:sz w:val="24"/>
          <w:szCs w:val="24"/>
        </w:rPr>
        <w:t>money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. </w:t>
      </w:r>
      <w:r w:rsidR="006C7441" w:rsidRPr="00753BEC">
        <w:rPr>
          <w:rFonts w:ascii="Times New Roman" w:hAnsi="Times New Roman" w:cs="Times New Roman"/>
          <w:sz w:val="24"/>
          <w:szCs w:val="24"/>
        </w:rPr>
        <w:t>Beside</w:t>
      </w:r>
      <w:r w:rsidR="006C7441">
        <w:rPr>
          <w:rFonts w:ascii="Times New Roman" w:hAnsi="Times New Roman" w:cs="Times New Roman"/>
          <w:sz w:val="24"/>
          <w:szCs w:val="24"/>
        </w:rPr>
        <w:t>s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0D12C9" w:rsidRPr="00753BEC">
        <w:rPr>
          <w:rFonts w:ascii="Times New Roman" w:hAnsi="Times New Roman" w:cs="Times New Roman"/>
          <w:sz w:val="24"/>
          <w:szCs w:val="24"/>
        </w:rPr>
        <w:t>wrecked</w:t>
      </w:r>
      <w:r w:rsidR="006C7441">
        <w:rPr>
          <w:rFonts w:ascii="Times New Roman" w:hAnsi="Times New Roman" w:cs="Times New Roman"/>
          <w:sz w:val="24"/>
          <w:szCs w:val="24"/>
        </w:rPr>
        <w:t xml:space="preserve"> window at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 Romanelli’s </w:t>
      </w:r>
      <w:r w:rsidR="000D12C9" w:rsidRPr="00753BEC">
        <w:rPr>
          <w:rFonts w:ascii="Times New Roman" w:hAnsi="Times New Roman" w:cs="Times New Roman"/>
          <w:sz w:val="24"/>
          <w:szCs w:val="24"/>
        </w:rPr>
        <w:t>apartment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6C7441" w:rsidRPr="00753BEC">
        <w:rPr>
          <w:rFonts w:ascii="Times New Roman" w:hAnsi="Times New Roman" w:cs="Times New Roman"/>
          <w:sz w:val="24"/>
          <w:szCs w:val="24"/>
        </w:rPr>
        <w:t>in addition to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0D12C9" w:rsidRPr="00753BEC">
        <w:rPr>
          <w:rFonts w:ascii="Times New Roman" w:hAnsi="Times New Roman" w:cs="Times New Roman"/>
          <w:sz w:val="24"/>
          <w:szCs w:val="24"/>
        </w:rPr>
        <w:t>body fluid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 in </w:t>
      </w:r>
      <w:r w:rsidR="006C7441" w:rsidRPr="00753BEC">
        <w:rPr>
          <w:rFonts w:ascii="Times New Roman" w:hAnsi="Times New Roman" w:cs="Times New Roman"/>
          <w:sz w:val="24"/>
          <w:szCs w:val="24"/>
        </w:rPr>
        <w:t>some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0D12C9" w:rsidRPr="00753BEC">
        <w:rPr>
          <w:rFonts w:ascii="Times New Roman" w:hAnsi="Times New Roman" w:cs="Times New Roman"/>
          <w:sz w:val="24"/>
          <w:szCs w:val="24"/>
        </w:rPr>
        <w:t>parts</w:t>
      </w:r>
      <w:r w:rsidR="00ED34C7" w:rsidRPr="00753BEC">
        <w:rPr>
          <w:rFonts w:ascii="Times New Roman" w:hAnsi="Times New Roman" w:cs="Times New Roman"/>
          <w:sz w:val="24"/>
          <w:szCs w:val="24"/>
        </w:rPr>
        <w:t xml:space="preserve"> of the </w:t>
      </w:r>
      <w:r w:rsidR="006C7441">
        <w:rPr>
          <w:rFonts w:ascii="Times New Roman" w:hAnsi="Times New Roman" w:cs="Times New Roman"/>
          <w:sz w:val="24"/>
          <w:szCs w:val="24"/>
        </w:rPr>
        <w:t>lavatory shared by Knox with</w:t>
      </w:r>
      <w:r w:rsidR="000D12C9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C6086" w:rsidRPr="00753BEC">
        <w:rPr>
          <w:rFonts w:ascii="Times New Roman" w:hAnsi="Times New Roman" w:cs="Times New Roman"/>
          <w:sz w:val="24"/>
          <w:szCs w:val="24"/>
        </w:rPr>
        <w:t xml:space="preserve">Kercher </w:t>
      </w:r>
      <w:r w:rsidR="008C6086" w:rsidRPr="00753BEC">
        <w:rPr>
          <w:rFonts w:ascii="Times New Roman" w:eastAsia="Times New Roman" w:hAnsi="Times New Roman" w:cs="Times New Roman"/>
          <w:sz w:val="24"/>
          <w:szCs w:val="24"/>
        </w:rPr>
        <w:t>(Burleigh, 2011, p. 33)</w:t>
      </w:r>
      <w:r w:rsidR="00ED34C7" w:rsidRPr="00753BEC">
        <w:rPr>
          <w:rFonts w:ascii="Times New Roman" w:hAnsi="Times New Roman" w:cs="Times New Roman"/>
          <w:sz w:val="24"/>
          <w:szCs w:val="24"/>
        </w:rPr>
        <w:t>.</w:t>
      </w:r>
    </w:p>
    <w:p w14:paraId="08E2DD9B" w14:textId="4830196C" w:rsidR="00F05EDB" w:rsidRPr="00753BEC" w:rsidRDefault="00ED34C7" w:rsidP="00753BEC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EC">
        <w:rPr>
          <w:rFonts w:ascii="Times New Roman" w:hAnsi="Times New Roman" w:cs="Times New Roman"/>
          <w:sz w:val="24"/>
          <w:szCs w:val="24"/>
        </w:rPr>
        <w:t xml:space="preserve">The </w:t>
      </w:r>
      <w:r w:rsidR="000D12C9" w:rsidRPr="00753BEC">
        <w:rPr>
          <w:rFonts w:ascii="Times New Roman" w:hAnsi="Times New Roman" w:cs="Times New Roman"/>
          <w:sz w:val="24"/>
          <w:szCs w:val="24"/>
        </w:rPr>
        <w:t>main</w:t>
      </w:r>
      <w:r w:rsidRPr="00753BEC">
        <w:rPr>
          <w:rFonts w:ascii="Times New Roman" w:hAnsi="Times New Roman" w:cs="Times New Roman"/>
          <w:sz w:val="24"/>
          <w:szCs w:val="24"/>
        </w:rPr>
        <w:t xml:space="preserve"> flaws that </w:t>
      </w:r>
      <w:r w:rsidR="000D12C9" w:rsidRPr="00753BEC">
        <w:rPr>
          <w:rFonts w:ascii="Times New Roman" w:hAnsi="Times New Roman" w:cs="Times New Roman"/>
          <w:sz w:val="24"/>
          <w:szCs w:val="24"/>
        </w:rPr>
        <w:t>stemmed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were as a </w:t>
      </w:r>
      <w:r w:rsidR="000D12C9" w:rsidRPr="00753BEC">
        <w:rPr>
          <w:rFonts w:ascii="Times New Roman" w:hAnsi="Times New Roman" w:cs="Times New Roman"/>
          <w:sz w:val="24"/>
          <w:szCs w:val="24"/>
        </w:rPr>
        <w:t>consequence</w:t>
      </w:r>
      <w:r w:rsidRPr="00753BEC">
        <w:rPr>
          <w:rFonts w:ascii="Times New Roman" w:hAnsi="Times New Roman" w:cs="Times New Roman"/>
          <w:sz w:val="24"/>
          <w:szCs w:val="24"/>
        </w:rPr>
        <w:t xml:space="preserve"> of gross negligence.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The crime </w:t>
      </w:r>
      <w:r w:rsidR="00205CD0" w:rsidRPr="00753BEC">
        <w:rPr>
          <w:rFonts w:ascii="Times New Roman" w:hAnsi="Times New Roman" w:cs="Times New Roman"/>
          <w:sz w:val="24"/>
          <w:szCs w:val="24"/>
        </w:rPr>
        <w:t>sight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was </w:t>
      </w:r>
      <w:r w:rsidR="00205CD0" w:rsidRPr="00753BEC">
        <w:rPr>
          <w:rFonts w:ascii="Times New Roman" w:hAnsi="Times New Roman" w:cs="Times New Roman"/>
          <w:sz w:val="24"/>
          <w:szCs w:val="24"/>
        </w:rPr>
        <w:t>conceded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05CD0" w:rsidRPr="00753BEC">
        <w:rPr>
          <w:rFonts w:ascii="Times New Roman" w:hAnsi="Times New Roman" w:cs="Times New Roman"/>
          <w:sz w:val="24"/>
          <w:szCs w:val="24"/>
        </w:rPr>
        <w:t xml:space="preserve">almost immediately 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the police </w:t>
      </w:r>
      <w:r w:rsidR="00205CD0" w:rsidRPr="00753BEC">
        <w:rPr>
          <w:rFonts w:ascii="Times New Roman" w:hAnsi="Times New Roman" w:cs="Times New Roman"/>
          <w:sz w:val="24"/>
          <w:szCs w:val="24"/>
        </w:rPr>
        <w:t>reached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. </w:t>
      </w:r>
      <w:r w:rsidR="00205CD0" w:rsidRPr="00753BEC">
        <w:rPr>
          <w:rFonts w:ascii="Times New Roman" w:hAnsi="Times New Roman" w:cs="Times New Roman"/>
          <w:sz w:val="24"/>
          <w:szCs w:val="24"/>
        </w:rPr>
        <w:t>Numerous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205CD0" w:rsidRPr="00753BEC">
        <w:rPr>
          <w:rFonts w:ascii="Times New Roman" w:hAnsi="Times New Roman" w:cs="Times New Roman"/>
          <w:sz w:val="24"/>
          <w:szCs w:val="24"/>
        </w:rPr>
        <w:t>strained</w:t>
      </w:r>
      <w:r w:rsidR="00846238">
        <w:rPr>
          <w:rFonts w:ascii="Times New Roman" w:hAnsi="Times New Roman" w:cs="Times New Roman"/>
          <w:sz w:val="24"/>
          <w:szCs w:val="24"/>
        </w:rPr>
        <w:t xml:space="preserve"> to access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Kercher’s </w:t>
      </w:r>
      <w:r w:rsidR="00205CD0" w:rsidRPr="00753BEC">
        <w:rPr>
          <w:rFonts w:ascii="Times New Roman" w:hAnsi="Times New Roman" w:cs="Times New Roman"/>
          <w:sz w:val="24"/>
          <w:szCs w:val="24"/>
        </w:rPr>
        <w:t>entrance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46238" w:rsidRPr="00753BEC">
        <w:rPr>
          <w:rFonts w:ascii="Times New Roman" w:hAnsi="Times New Roman" w:cs="Times New Roman"/>
          <w:sz w:val="24"/>
          <w:szCs w:val="24"/>
        </w:rPr>
        <w:t>also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two </w:t>
      </w:r>
      <w:r w:rsidR="00205CD0" w:rsidRPr="00753BEC">
        <w:rPr>
          <w:rFonts w:ascii="Times New Roman" w:hAnsi="Times New Roman" w:cs="Times New Roman"/>
          <w:sz w:val="24"/>
          <w:szCs w:val="24"/>
        </w:rPr>
        <w:t>constables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46238" w:rsidRPr="00753BEC">
        <w:rPr>
          <w:rFonts w:ascii="Times New Roman" w:hAnsi="Times New Roman" w:cs="Times New Roman"/>
          <w:sz w:val="24"/>
          <w:szCs w:val="24"/>
        </w:rPr>
        <w:t>go</w:t>
      </w:r>
      <w:r w:rsidR="00846238">
        <w:rPr>
          <w:rFonts w:ascii="Times New Roman" w:hAnsi="Times New Roman" w:cs="Times New Roman"/>
          <w:sz w:val="24"/>
          <w:szCs w:val="24"/>
        </w:rPr>
        <w:t>t</w:t>
      </w:r>
      <w:r w:rsidR="00846238" w:rsidRPr="00753BEC">
        <w:rPr>
          <w:rFonts w:ascii="Times New Roman" w:hAnsi="Times New Roman" w:cs="Times New Roman"/>
          <w:sz w:val="24"/>
          <w:szCs w:val="24"/>
        </w:rPr>
        <w:t xml:space="preserve"> into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205CD0" w:rsidRPr="00753BEC">
        <w:rPr>
          <w:rFonts w:ascii="Times New Roman" w:hAnsi="Times New Roman" w:cs="Times New Roman"/>
          <w:sz w:val="24"/>
          <w:szCs w:val="24"/>
        </w:rPr>
        <w:t>apartment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46238" w:rsidRPr="00753BEC">
        <w:rPr>
          <w:rFonts w:ascii="Times New Roman" w:hAnsi="Times New Roman" w:cs="Times New Roman"/>
          <w:sz w:val="24"/>
          <w:szCs w:val="24"/>
        </w:rPr>
        <w:t>lacking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05CD0" w:rsidRPr="00753BEC">
        <w:rPr>
          <w:rFonts w:ascii="Times New Roman" w:hAnsi="Times New Roman" w:cs="Times New Roman"/>
          <w:sz w:val="24"/>
          <w:szCs w:val="24"/>
        </w:rPr>
        <w:t>appropriate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clothing </w:t>
      </w:r>
      <w:r w:rsidR="002B2B9D" w:rsidRPr="00753BEC">
        <w:rPr>
          <w:rFonts w:ascii="Times New Roman" w:hAnsi="Times New Roman" w:cs="Times New Roman"/>
          <w:sz w:val="24"/>
          <w:szCs w:val="24"/>
        </w:rPr>
        <w:t>also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gloves to </w:t>
      </w:r>
      <w:r w:rsidR="00205CD0" w:rsidRPr="00753BEC">
        <w:rPr>
          <w:rFonts w:ascii="Times New Roman" w:hAnsi="Times New Roman" w:cs="Times New Roman"/>
          <w:sz w:val="24"/>
          <w:szCs w:val="24"/>
        </w:rPr>
        <w:t>preclude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05CD0" w:rsidRPr="00753BEC">
        <w:rPr>
          <w:rFonts w:ascii="Times New Roman" w:hAnsi="Times New Roman" w:cs="Times New Roman"/>
          <w:sz w:val="24"/>
          <w:szCs w:val="24"/>
        </w:rPr>
        <w:t>adulteration</w:t>
      </w:r>
      <w:r w:rsidR="008C6086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C6086" w:rsidRPr="00753BEC">
        <w:rPr>
          <w:rFonts w:ascii="Times New Roman" w:eastAsia="Times New Roman" w:hAnsi="Times New Roman" w:cs="Times New Roman"/>
          <w:sz w:val="24"/>
          <w:szCs w:val="24"/>
        </w:rPr>
        <w:t>(Simkin, 2014, p. 63)</w:t>
      </w:r>
      <w:r w:rsidR="00421212" w:rsidRPr="00753BEC">
        <w:rPr>
          <w:rFonts w:ascii="Times New Roman" w:hAnsi="Times New Roman" w:cs="Times New Roman"/>
          <w:sz w:val="24"/>
          <w:szCs w:val="24"/>
        </w:rPr>
        <w:t>.</w:t>
      </w:r>
      <w:r w:rsidR="008C6086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Later </w:t>
      </w:r>
      <w:r w:rsidR="00205CD0" w:rsidRPr="00753BEC">
        <w:rPr>
          <w:rFonts w:ascii="Times New Roman" w:hAnsi="Times New Roman" w:cs="Times New Roman"/>
          <w:sz w:val="24"/>
          <w:szCs w:val="24"/>
        </w:rPr>
        <w:t>assessment</w:t>
      </w:r>
      <w:r w:rsidR="002B2B9D">
        <w:rPr>
          <w:rFonts w:ascii="Times New Roman" w:hAnsi="Times New Roman" w:cs="Times New Roman"/>
          <w:sz w:val="24"/>
          <w:szCs w:val="24"/>
        </w:rPr>
        <w:t xml:space="preserve"> of the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05CD0" w:rsidRPr="00753BEC">
        <w:rPr>
          <w:rFonts w:ascii="Times New Roman" w:hAnsi="Times New Roman" w:cs="Times New Roman"/>
          <w:sz w:val="24"/>
          <w:szCs w:val="24"/>
        </w:rPr>
        <w:t>film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taken </w:t>
      </w:r>
      <w:r w:rsidR="002B2B9D" w:rsidRPr="00753BEC">
        <w:rPr>
          <w:rFonts w:ascii="Times New Roman" w:hAnsi="Times New Roman" w:cs="Times New Roman"/>
          <w:sz w:val="24"/>
          <w:szCs w:val="24"/>
        </w:rPr>
        <w:t>all through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B2B9D">
        <w:rPr>
          <w:rFonts w:ascii="Times New Roman" w:hAnsi="Times New Roman" w:cs="Times New Roman"/>
          <w:sz w:val="24"/>
          <w:szCs w:val="24"/>
        </w:rPr>
        <w:t xml:space="preserve">the </w:t>
      </w:r>
      <w:r w:rsidR="00205CD0" w:rsidRPr="00753BEC">
        <w:rPr>
          <w:rFonts w:ascii="Times New Roman" w:hAnsi="Times New Roman" w:cs="Times New Roman"/>
          <w:sz w:val="24"/>
          <w:szCs w:val="24"/>
        </w:rPr>
        <w:t>dispensation</w:t>
      </w:r>
      <w:r w:rsidR="00BD7CC8" w:rsidRPr="00753BEC">
        <w:rPr>
          <w:rFonts w:ascii="Times New Roman" w:hAnsi="Times New Roman" w:cs="Times New Roman"/>
          <w:sz w:val="24"/>
          <w:szCs w:val="24"/>
        </w:rPr>
        <w:t xml:space="preserve"> of crime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B2B9D">
        <w:rPr>
          <w:rFonts w:ascii="Times New Roman" w:hAnsi="Times New Roman" w:cs="Times New Roman"/>
          <w:sz w:val="24"/>
          <w:szCs w:val="24"/>
        </w:rPr>
        <w:t xml:space="preserve">the 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scene </w:t>
      </w:r>
      <w:r w:rsidR="00205CD0" w:rsidRPr="00753BEC">
        <w:rPr>
          <w:rFonts w:ascii="Times New Roman" w:hAnsi="Times New Roman" w:cs="Times New Roman"/>
          <w:sz w:val="24"/>
          <w:szCs w:val="24"/>
        </w:rPr>
        <w:t>verified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BD7CC8" w:rsidRPr="00753BEC">
        <w:rPr>
          <w:rFonts w:ascii="Times New Roman" w:hAnsi="Times New Roman" w:cs="Times New Roman"/>
          <w:sz w:val="24"/>
          <w:szCs w:val="24"/>
        </w:rPr>
        <w:t>substances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B2B9D">
        <w:rPr>
          <w:rFonts w:ascii="Times New Roman" w:hAnsi="Times New Roman" w:cs="Times New Roman"/>
          <w:sz w:val="24"/>
          <w:szCs w:val="24"/>
        </w:rPr>
        <w:t>like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205CD0" w:rsidRPr="00753BEC">
        <w:rPr>
          <w:rFonts w:ascii="Times New Roman" w:hAnsi="Times New Roman" w:cs="Times New Roman"/>
          <w:sz w:val="24"/>
          <w:szCs w:val="24"/>
        </w:rPr>
        <w:t>bloodstained boots together with the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purse had </w:t>
      </w:r>
      <w:r w:rsidR="00BD7CC8" w:rsidRPr="00753BEC">
        <w:rPr>
          <w:rFonts w:ascii="Times New Roman" w:hAnsi="Times New Roman" w:cs="Times New Roman"/>
          <w:sz w:val="24"/>
          <w:szCs w:val="24"/>
        </w:rPr>
        <w:t>remained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05CD0" w:rsidRPr="00753BEC">
        <w:rPr>
          <w:rFonts w:ascii="Times New Roman" w:hAnsi="Times New Roman" w:cs="Times New Roman"/>
          <w:sz w:val="24"/>
          <w:szCs w:val="24"/>
        </w:rPr>
        <w:t>relocated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, </w:t>
      </w:r>
      <w:r w:rsidR="00205CD0" w:rsidRPr="00753BEC">
        <w:rPr>
          <w:rFonts w:ascii="Times New Roman" w:hAnsi="Times New Roman" w:cs="Times New Roman"/>
          <w:sz w:val="24"/>
          <w:szCs w:val="24"/>
        </w:rPr>
        <w:t>stuffs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BD7CC8" w:rsidRPr="00753BEC">
        <w:rPr>
          <w:rFonts w:ascii="Times New Roman" w:hAnsi="Times New Roman" w:cs="Times New Roman"/>
          <w:sz w:val="24"/>
          <w:szCs w:val="24"/>
        </w:rPr>
        <w:t>were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05CD0" w:rsidRPr="00753BEC">
        <w:rPr>
          <w:rFonts w:ascii="Times New Roman" w:hAnsi="Times New Roman" w:cs="Times New Roman"/>
          <w:sz w:val="24"/>
          <w:szCs w:val="24"/>
        </w:rPr>
        <w:t>shunted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around </w:t>
      </w:r>
      <w:r w:rsidR="00205CD0" w:rsidRPr="00753BEC">
        <w:rPr>
          <w:rFonts w:ascii="Times New Roman" w:hAnsi="Times New Roman" w:cs="Times New Roman"/>
          <w:sz w:val="24"/>
          <w:szCs w:val="24"/>
        </w:rPr>
        <w:t>generating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05CD0" w:rsidRPr="00753BEC">
        <w:rPr>
          <w:rFonts w:ascii="Times New Roman" w:hAnsi="Times New Roman" w:cs="Times New Roman"/>
          <w:sz w:val="24"/>
          <w:szCs w:val="24"/>
        </w:rPr>
        <w:t xml:space="preserve">new bloodstains </w:t>
      </w:r>
      <w:r w:rsidR="00BD7CC8" w:rsidRPr="00753BEC">
        <w:rPr>
          <w:rFonts w:ascii="Times New Roman" w:hAnsi="Times New Roman" w:cs="Times New Roman"/>
          <w:sz w:val="24"/>
          <w:szCs w:val="24"/>
        </w:rPr>
        <w:t>in addition to</w:t>
      </w:r>
      <w:r w:rsidR="00205CD0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421212" w:rsidRPr="00753BEC">
        <w:rPr>
          <w:rFonts w:ascii="Times New Roman" w:hAnsi="Times New Roman" w:cs="Times New Roman"/>
          <w:sz w:val="24"/>
          <w:szCs w:val="24"/>
        </w:rPr>
        <w:t>blanket</w:t>
      </w:r>
      <w:r w:rsidR="00205CD0" w:rsidRPr="00753BEC">
        <w:rPr>
          <w:rFonts w:ascii="Times New Roman" w:hAnsi="Times New Roman" w:cs="Times New Roman"/>
          <w:sz w:val="24"/>
          <w:szCs w:val="24"/>
        </w:rPr>
        <w:t>s</w:t>
      </w:r>
      <w:r w:rsidR="00BD7CC8" w:rsidRPr="00753BEC">
        <w:rPr>
          <w:rFonts w:ascii="Times New Roman" w:hAnsi="Times New Roman" w:cs="Times New Roman"/>
          <w:sz w:val="24"/>
          <w:szCs w:val="24"/>
        </w:rPr>
        <w:t xml:space="preserve"> being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05CD0" w:rsidRPr="00753BEC">
        <w:rPr>
          <w:rFonts w:ascii="Times New Roman" w:hAnsi="Times New Roman" w:cs="Times New Roman"/>
          <w:sz w:val="24"/>
          <w:szCs w:val="24"/>
        </w:rPr>
        <w:t>detached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from the </w:t>
      </w:r>
      <w:r w:rsidR="00205CD0" w:rsidRPr="00753BEC">
        <w:rPr>
          <w:rFonts w:ascii="Times New Roman" w:hAnsi="Times New Roman" w:cs="Times New Roman"/>
          <w:sz w:val="24"/>
          <w:szCs w:val="24"/>
        </w:rPr>
        <w:t>casualty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BD7CC8" w:rsidRPr="00753BEC">
        <w:rPr>
          <w:rFonts w:ascii="Times New Roman" w:hAnsi="Times New Roman" w:cs="Times New Roman"/>
          <w:sz w:val="24"/>
          <w:szCs w:val="24"/>
        </w:rPr>
        <w:t>lacking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gloves. It was </w:t>
      </w:r>
      <w:r w:rsidR="00205CD0" w:rsidRPr="00753BEC">
        <w:rPr>
          <w:rFonts w:ascii="Times New Roman" w:hAnsi="Times New Roman" w:cs="Times New Roman"/>
          <w:sz w:val="24"/>
          <w:szCs w:val="24"/>
        </w:rPr>
        <w:t>far ahead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05CD0" w:rsidRPr="00753BEC">
        <w:rPr>
          <w:rFonts w:ascii="Times New Roman" w:hAnsi="Times New Roman" w:cs="Times New Roman"/>
          <w:sz w:val="24"/>
          <w:szCs w:val="24"/>
        </w:rPr>
        <w:t>dogged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that </w:t>
      </w:r>
      <w:r w:rsidR="00205CD0" w:rsidRPr="00753BEC">
        <w:rPr>
          <w:rFonts w:ascii="Times New Roman" w:hAnsi="Times New Roman" w:cs="Times New Roman"/>
          <w:sz w:val="24"/>
          <w:szCs w:val="24"/>
        </w:rPr>
        <w:t>detectives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05CD0" w:rsidRPr="00753BEC">
        <w:rPr>
          <w:rFonts w:ascii="Times New Roman" w:hAnsi="Times New Roman" w:cs="Times New Roman"/>
          <w:sz w:val="24"/>
          <w:szCs w:val="24"/>
        </w:rPr>
        <w:t>relocated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the night</w:t>
      </w:r>
      <w:r w:rsidR="00BD7CC8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stand by the bed </w:t>
      </w:r>
      <w:r w:rsidR="00205CD0" w:rsidRPr="00753BEC">
        <w:rPr>
          <w:rFonts w:ascii="Times New Roman" w:hAnsi="Times New Roman" w:cs="Times New Roman"/>
          <w:sz w:val="24"/>
          <w:szCs w:val="24"/>
        </w:rPr>
        <w:t>casing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a blood</w:t>
      </w:r>
      <w:r w:rsidR="00BD7CC8" w:rsidRPr="00753BEC">
        <w:rPr>
          <w:rFonts w:ascii="Times New Roman" w:hAnsi="Times New Roman" w:cs="Times New Roman"/>
          <w:sz w:val="24"/>
          <w:szCs w:val="24"/>
        </w:rPr>
        <w:t xml:space="preserve"> spatter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205CD0" w:rsidRPr="00753BEC">
        <w:rPr>
          <w:rFonts w:ascii="Times New Roman" w:hAnsi="Times New Roman" w:cs="Times New Roman"/>
          <w:sz w:val="24"/>
          <w:szCs w:val="24"/>
        </w:rPr>
        <w:t>fundamental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to the </w:t>
      </w:r>
      <w:r w:rsidR="00205CD0" w:rsidRPr="00753BEC">
        <w:rPr>
          <w:rFonts w:ascii="Times New Roman" w:hAnsi="Times New Roman" w:cs="Times New Roman"/>
          <w:sz w:val="24"/>
          <w:szCs w:val="24"/>
        </w:rPr>
        <w:t>rebuilding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the crime. When </w:t>
      </w:r>
      <w:r w:rsidR="00205CD0" w:rsidRPr="00753BEC">
        <w:rPr>
          <w:rFonts w:ascii="Times New Roman" w:hAnsi="Times New Roman" w:cs="Times New Roman"/>
          <w:sz w:val="24"/>
          <w:szCs w:val="24"/>
        </w:rPr>
        <w:t>stains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did not </w:t>
      </w:r>
      <w:r w:rsidR="00205CD0" w:rsidRPr="00753BEC">
        <w:rPr>
          <w:rFonts w:ascii="Times New Roman" w:hAnsi="Times New Roman" w:cs="Times New Roman"/>
          <w:sz w:val="24"/>
          <w:szCs w:val="24"/>
        </w:rPr>
        <w:t>bout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up with </w:t>
      </w:r>
      <w:r w:rsidR="00205CD0" w:rsidRPr="00753BEC">
        <w:rPr>
          <w:rFonts w:ascii="Times New Roman" w:hAnsi="Times New Roman" w:cs="Times New Roman"/>
          <w:sz w:val="24"/>
          <w:szCs w:val="24"/>
        </w:rPr>
        <w:t>stuffs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at the </w:t>
      </w:r>
      <w:r w:rsidR="00205CD0" w:rsidRPr="00753BEC">
        <w:rPr>
          <w:rFonts w:ascii="Times New Roman" w:hAnsi="Times New Roman" w:cs="Times New Roman"/>
          <w:sz w:val="24"/>
          <w:szCs w:val="24"/>
        </w:rPr>
        <w:t>sight</w:t>
      </w:r>
      <w:r w:rsidR="00BD7CC8" w:rsidRPr="00753BEC">
        <w:rPr>
          <w:rFonts w:ascii="Times New Roman" w:hAnsi="Times New Roman" w:cs="Times New Roman"/>
          <w:sz w:val="24"/>
          <w:szCs w:val="24"/>
        </w:rPr>
        <w:t xml:space="preserve"> like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the purse </w:t>
      </w:r>
      <w:r w:rsidR="000459C8">
        <w:rPr>
          <w:rFonts w:ascii="Times New Roman" w:hAnsi="Times New Roman" w:cs="Times New Roman"/>
          <w:sz w:val="24"/>
          <w:szCs w:val="24"/>
        </w:rPr>
        <w:t xml:space="preserve">that was 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on the </w:t>
      </w:r>
      <w:r w:rsidR="00205CD0" w:rsidRPr="00753BEC">
        <w:rPr>
          <w:rFonts w:ascii="Times New Roman" w:hAnsi="Times New Roman" w:cs="Times New Roman"/>
          <w:sz w:val="24"/>
          <w:szCs w:val="24"/>
        </w:rPr>
        <w:t xml:space="preserve">single </w:t>
      </w:r>
      <w:r w:rsidR="000459C8" w:rsidRPr="00753BEC">
        <w:rPr>
          <w:rFonts w:ascii="Times New Roman" w:hAnsi="Times New Roman" w:cs="Times New Roman"/>
          <w:sz w:val="24"/>
          <w:szCs w:val="24"/>
        </w:rPr>
        <w:t>bedstead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B352BA" w:rsidRPr="00753BEC">
        <w:rPr>
          <w:rFonts w:ascii="Times New Roman" w:hAnsi="Times New Roman" w:cs="Times New Roman"/>
          <w:sz w:val="24"/>
          <w:szCs w:val="24"/>
        </w:rPr>
        <w:t>besides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205CD0" w:rsidRPr="00753BEC">
        <w:rPr>
          <w:rFonts w:ascii="Times New Roman" w:hAnsi="Times New Roman" w:cs="Times New Roman"/>
          <w:sz w:val="24"/>
          <w:szCs w:val="24"/>
        </w:rPr>
        <w:t>bloodstained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B352BA" w:rsidRPr="00753BEC">
        <w:rPr>
          <w:rFonts w:ascii="Times New Roman" w:hAnsi="Times New Roman" w:cs="Times New Roman"/>
          <w:sz w:val="24"/>
          <w:szCs w:val="24"/>
        </w:rPr>
        <w:t>waders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, </w:t>
      </w:r>
      <w:r w:rsidR="00205CD0" w:rsidRPr="00753BEC">
        <w:rPr>
          <w:rFonts w:ascii="Times New Roman" w:hAnsi="Times New Roman" w:cs="Times New Roman"/>
          <w:sz w:val="24"/>
          <w:szCs w:val="24"/>
        </w:rPr>
        <w:t>detectives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claimed </w:t>
      </w:r>
      <w:r w:rsidR="00B352BA" w:rsidRPr="00753BEC">
        <w:rPr>
          <w:rFonts w:ascii="Times New Roman" w:hAnsi="Times New Roman" w:cs="Times New Roman"/>
          <w:sz w:val="24"/>
          <w:szCs w:val="24"/>
        </w:rPr>
        <w:t>that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B352BA" w:rsidRPr="00753BEC">
        <w:rPr>
          <w:rFonts w:ascii="Times New Roman" w:hAnsi="Times New Roman" w:cs="Times New Roman"/>
          <w:sz w:val="24"/>
          <w:szCs w:val="24"/>
        </w:rPr>
        <w:t xml:space="preserve">the </w:t>
      </w:r>
      <w:r w:rsidR="008B7B2A" w:rsidRPr="00753BEC">
        <w:rPr>
          <w:rFonts w:ascii="Times New Roman" w:hAnsi="Times New Roman" w:cs="Times New Roman"/>
          <w:sz w:val="24"/>
          <w:szCs w:val="24"/>
        </w:rPr>
        <w:t>murderer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B352BA" w:rsidRPr="00753BEC">
        <w:rPr>
          <w:rFonts w:ascii="Times New Roman" w:hAnsi="Times New Roman" w:cs="Times New Roman"/>
          <w:sz w:val="24"/>
          <w:szCs w:val="24"/>
        </w:rPr>
        <w:t>affianced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in </w:t>
      </w:r>
      <w:r w:rsidR="008B7B2A" w:rsidRPr="00753BEC">
        <w:rPr>
          <w:rFonts w:ascii="Times New Roman" w:hAnsi="Times New Roman" w:cs="Times New Roman"/>
          <w:sz w:val="24"/>
          <w:szCs w:val="24"/>
        </w:rPr>
        <w:t>sight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B352BA" w:rsidRPr="00753BEC">
        <w:rPr>
          <w:rFonts w:ascii="Times New Roman" w:hAnsi="Times New Roman" w:cs="Times New Roman"/>
          <w:sz w:val="24"/>
          <w:szCs w:val="24"/>
        </w:rPr>
        <w:t>enacting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 after the </w:t>
      </w:r>
      <w:r w:rsidR="008B7B2A" w:rsidRPr="00753BEC">
        <w:rPr>
          <w:rFonts w:ascii="Times New Roman" w:hAnsi="Times New Roman" w:cs="Times New Roman"/>
          <w:sz w:val="24"/>
          <w:szCs w:val="24"/>
        </w:rPr>
        <w:t>manslaughter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. The bra </w:t>
      </w:r>
      <w:r w:rsidR="008B7B2A" w:rsidRPr="00753BEC">
        <w:rPr>
          <w:rFonts w:ascii="Times New Roman" w:hAnsi="Times New Roman" w:cs="Times New Roman"/>
          <w:sz w:val="24"/>
          <w:szCs w:val="24"/>
        </w:rPr>
        <w:t>excerpt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B7B2A" w:rsidRPr="00753BEC">
        <w:rPr>
          <w:rFonts w:ascii="Times New Roman" w:hAnsi="Times New Roman" w:cs="Times New Roman"/>
          <w:sz w:val="24"/>
          <w:szCs w:val="24"/>
        </w:rPr>
        <w:t>composed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 weeks </w:t>
      </w:r>
      <w:r w:rsidR="00B352BA" w:rsidRPr="00753BEC">
        <w:rPr>
          <w:rFonts w:ascii="Times New Roman" w:hAnsi="Times New Roman" w:cs="Times New Roman"/>
          <w:sz w:val="24"/>
          <w:szCs w:val="24"/>
        </w:rPr>
        <w:t>later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8B7B2A" w:rsidRPr="00753BEC">
        <w:rPr>
          <w:rFonts w:ascii="Times New Roman" w:hAnsi="Times New Roman" w:cs="Times New Roman"/>
          <w:sz w:val="24"/>
          <w:szCs w:val="24"/>
        </w:rPr>
        <w:t>first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 crime scene </w:t>
      </w:r>
      <w:r w:rsidR="008B7B2A" w:rsidRPr="00753BEC">
        <w:rPr>
          <w:rFonts w:ascii="Times New Roman" w:hAnsi="Times New Roman" w:cs="Times New Roman"/>
          <w:sz w:val="24"/>
          <w:szCs w:val="24"/>
        </w:rPr>
        <w:t>examination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 was </w:t>
      </w:r>
      <w:r w:rsidR="008B7B2A" w:rsidRPr="00753BEC">
        <w:rPr>
          <w:rFonts w:ascii="Times New Roman" w:hAnsi="Times New Roman" w:cs="Times New Roman"/>
          <w:sz w:val="24"/>
          <w:szCs w:val="24"/>
        </w:rPr>
        <w:t>controlled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 by several </w:t>
      </w:r>
      <w:r w:rsidR="008B7B2A" w:rsidRPr="00753BEC">
        <w:rPr>
          <w:rFonts w:ascii="Times New Roman" w:hAnsi="Times New Roman" w:cs="Times New Roman"/>
          <w:sz w:val="24"/>
          <w:szCs w:val="24"/>
        </w:rPr>
        <w:t>diverse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 police </w:t>
      </w:r>
      <w:r w:rsidR="008B7B2A" w:rsidRPr="00753BEC">
        <w:rPr>
          <w:rFonts w:ascii="Times New Roman" w:hAnsi="Times New Roman" w:cs="Times New Roman"/>
          <w:sz w:val="24"/>
          <w:szCs w:val="24"/>
        </w:rPr>
        <w:t>detectives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 before </w:t>
      </w:r>
      <w:r w:rsidR="008B7B2A" w:rsidRPr="00753BEC">
        <w:rPr>
          <w:rFonts w:ascii="Times New Roman" w:hAnsi="Times New Roman" w:cs="Times New Roman"/>
          <w:sz w:val="24"/>
          <w:szCs w:val="24"/>
        </w:rPr>
        <w:t>lastly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B352BA" w:rsidRPr="00753BEC">
        <w:rPr>
          <w:rFonts w:ascii="Times New Roman" w:hAnsi="Times New Roman" w:cs="Times New Roman"/>
          <w:sz w:val="24"/>
          <w:szCs w:val="24"/>
        </w:rPr>
        <w:t>existence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B7B2A" w:rsidRPr="00753BEC">
        <w:rPr>
          <w:rFonts w:ascii="Times New Roman" w:hAnsi="Times New Roman" w:cs="Times New Roman"/>
          <w:sz w:val="24"/>
          <w:szCs w:val="24"/>
        </w:rPr>
        <w:t>seized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 as evidence</w:t>
      </w:r>
      <w:r w:rsidR="008C6086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C6086" w:rsidRPr="00753BEC">
        <w:rPr>
          <w:rFonts w:ascii="Times New Roman" w:eastAsia="Times New Roman" w:hAnsi="Times New Roman" w:cs="Times New Roman"/>
          <w:sz w:val="24"/>
          <w:szCs w:val="24"/>
        </w:rPr>
        <w:t>(Simkin, 2014, p. 63)</w:t>
      </w:r>
      <w:r w:rsidR="00F05EDB" w:rsidRPr="00753BEC">
        <w:rPr>
          <w:rFonts w:ascii="Times New Roman" w:hAnsi="Times New Roman" w:cs="Times New Roman"/>
          <w:sz w:val="24"/>
          <w:szCs w:val="24"/>
        </w:rPr>
        <w:t>.</w:t>
      </w:r>
    </w:p>
    <w:p w14:paraId="0ADA4CD2" w14:textId="720C3DC6" w:rsidR="000735AC" w:rsidRPr="00753BEC" w:rsidRDefault="00F05EDB" w:rsidP="00753BEC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EC">
        <w:rPr>
          <w:rFonts w:ascii="Times New Roman" w:hAnsi="Times New Roman" w:cs="Times New Roman"/>
          <w:sz w:val="24"/>
          <w:szCs w:val="24"/>
        </w:rPr>
        <w:t xml:space="preserve">Forensic </w:t>
      </w:r>
      <w:r w:rsidR="008B7B2A" w:rsidRPr="00753BEC">
        <w:rPr>
          <w:rFonts w:ascii="Times New Roman" w:hAnsi="Times New Roman" w:cs="Times New Roman"/>
          <w:sz w:val="24"/>
          <w:szCs w:val="24"/>
        </w:rPr>
        <w:t>examination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0459C8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753BEC">
        <w:rPr>
          <w:rFonts w:ascii="Times New Roman" w:hAnsi="Times New Roman" w:cs="Times New Roman"/>
          <w:sz w:val="24"/>
          <w:szCs w:val="24"/>
        </w:rPr>
        <w:t xml:space="preserve">by Stefanoni </w:t>
      </w:r>
      <w:r w:rsidR="008B7B2A" w:rsidRPr="00753BEC">
        <w:rPr>
          <w:rFonts w:ascii="Times New Roman" w:hAnsi="Times New Roman" w:cs="Times New Roman"/>
          <w:sz w:val="24"/>
          <w:szCs w:val="24"/>
        </w:rPr>
        <w:t xml:space="preserve">almost </w:t>
      </w:r>
      <w:r w:rsidR="000459C8">
        <w:rPr>
          <w:rFonts w:ascii="Times New Roman" w:hAnsi="Times New Roman" w:cs="Times New Roman"/>
          <w:sz w:val="24"/>
          <w:szCs w:val="24"/>
        </w:rPr>
        <w:t>c</w:t>
      </w:r>
      <w:r w:rsidRPr="00753BEC">
        <w:rPr>
          <w:rFonts w:ascii="Times New Roman" w:hAnsi="Times New Roman" w:cs="Times New Roman"/>
          <w:sz w:val="24"/>
          <w:szCs w:val="24"/>
        </w:rPr>
        <w:t xml:space="preserve">ould have </w:t>
      </w:r>
      <w:r w:rsidR="00B352BA" w:rsidRPr="00753BEC">
        <w:rPr>
          <w:rFonts w:ascii="Times New Roman" w:hAnsi="Times New Roman" w:cs="Times New Roman"/>
          <w:sz w:val="24"/>
          <w:szCs w:val="24"/>
        </w:rPr>
        <w:t>been presented out</w:t>
      </w:r>
      <w:r w:rsidR="008B7B2A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B352BA" w:rsidRPr="00753BEC">
        <w:rPr>
          <w:rFonts w:ascii="Times New Roman" w:hAnsi="Times New Roman" w:cs="Times New Roman"/>
          <w:sz w:val="24"/>
          <w:szCs w:val="24"/>
        </w:rPr>
        <w:t>at</w:t>
      </w:r>
      <w:r w:rsidR="008B7B2A" w:rsidRPr="00753BEC">
        <w:rPr>
          <w:rFonts w:ascii="Times New Roman" w:hAnsi="Times New Roman" w:cs="Times New Roman"/>
          <w:sz w:val="24"/>
          <w:szCs w:val="24"/>
        </w:rPr>
        <w:t xml:space="preserve"> a United States court</w:t>
      </w:r>
      <w:r w:rsidRPr="00753BEC">
        <w:rPr>
          <w:rFonts w:ascii="Times New Roman" w:hAnsi="Times New Roman" w:cs="Times New Roman"/>
          <w:sz w:val="24"/>
          <w:szCs w:val="24"/>
        </w:rPr>
        <w:t xml:space="preserve">. Her </w:t>
      </w:r>
      <w:r w:rsidR="000459C8" w:rsidRPr="00753BEC">
        <w:rPr>
          <w:rFonts w:ascii="Times New Roman" w:hAnsi="Times New Roman" w:cs="Times New Roman"/>
          <w:sz w:val="24"/>
          <w:szCs w:val="24"/>
        </w:rPr>
        <w:t>research laboratory</w:t>
      </w:r>
      <w:r w:rsidRPr="00753BEC">
        <w:rPr>
          <w:rFonts w:ascii="Times New Roman" w:hAnsi="Times New Roman" w:cs="Times New Roman"/>
          <w:sz w:val="24"/>
          <w:szCs w:val="24"/>
        </w:rPr>
        <w:t xml:space="preserve"> was not </w:t>
      </w:r>
      <w:r w:rsidR="008B7B2A" w:rsidRPr="00753BEC">
        <w:rPr>
          <w:rFonts w:ascii="Times New Roman" w:hAnsi="Times New Roman" w:cs="Times New Roman"/>
          <w:sz w:val="24"/>
          <w:szCs w:val="24"/>
        </w:rPr>
        <w:t>licensed</w:t>
      </w:r>
      <w:r w:rsidR="000459C8">
        <w:rPr>
          <w:rFonts w:ascii="Times New Roman" w:hAnsi="Times New Roman" w:cs="Times New Roman"/>
          <w:sz w:val="24"/>
          <w:szCs w:val="24"/>
        </w:rPr>
        <w:t xml:space="preserve"> in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B352BA" w:rsidRPr="00753BEC">
        <w:rPr>
          <w:rFonts w:ascii="Times New Roman" w:hAnsi="Times New Roman" w:cs="Times New Roman"/>
          <w:sz w:val="24"/>
          <w:szCs w:val="24"/>
        </w:rPr>
        <w:t>perform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B7B2A" w:rsidRPr="00753BEC">
        <w:rPr>
          <w:rFonts w:ascii="Times New Roman" w:hAnsi="Times New Roman" w:cs="Times New Roman"/>
          <w:sz w:val="24"/>
          <w:szCs w:val="24"/>
        </w:rPr>
        <w:t>customary</w:t>
      </w:r>
      <w:r w:rsidRPr="00753BEC">
        <w:rPr>
          <w:rFonts w:ascii="Times New Roman" w:hAnsi="Times New Roman" w:cs="Times New Roman"/>
          <w:sz w:val="24"/>
          <w:szCs w:val="24"/>
        </w:rPr>
        <w:t xml:space="preserve"> DNA </w:t>
      </w:r>
      <w:r w:rsidR="008B7B2A" w:rsidRPr="00753BEC">
        <w:rPr>
          <w:rFonts w:ascii="Times New Roman" w:hAnsi="Times New Roman" w:cs="Times New Roman"/>
          <w:sz w:val="24"/>
          <w:szCs w:val="24"/>
        </w:rPr>
        <w:t>examination well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B7B2A" w:rsidRPr="00753BEC">
        <w:rPr>
          <w:rFonts w:ascii="Times New Roman" w:hAnsi="Times New Roman" w:cs="Times New Roman"/>
          <w:sz w:val="24"/>
          <w:szCs w:val="24"/>
        </w:rPr>
        <w:t>branded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as Low Copy D</w:t>
      </w:r>
      <w:r w:rsidR="008B7B2A" w:rsidRPr="00753BEC">
        <w:rPr>
          <w:rFonts w:ascii="Times New Roman" w:hAnsi="Times New Roman" w:cs="Times New Roman"/>
          <w:sz w:val="24"/>
          <w:szCs w:val="24"/>
        </w:rPr>
        <w:t>.</w:t>
      </w:r>
      <w:r w:rsidRPr="00753BEC">
        <w:rPr>
          <w:rFonts w:ascii="Times New Roman" w:hAnsi="Times New Roman" w:cs="Times New Roman"/>
          <w:sz w:val="24"/>
          <w:szCs w:val="24"/>
        </w:rPr>
        <w:t>N</w:t>
      </w:r>
      <w:r w:rsidR="008B7B2A" w:rsidRPr="00753BEC">
        <w:rPr>
          <w:rFonts w:ascii="Times New Roman" w:hAnsi="Times New Roman" w:cs="Times New Roman"/>
          <w:sz w:val="24"/>
          <w:szCs w:val="24"/>
        </w:rPr>
        <w:t>.</w:t>
      </w:r>
      <w:r w:rsidRPr="00753BEC">
        <w:rPr>
          <w:rFonts w:ascii="Times New Roman" w:hAnsi="Times New Roman" w:cs="Times New Roman"/>
          <w:sz w:val="24"/>
          <w:szCs w:val="24"/>
        </w:rPr>
        <w:t xml:space="preserve">A Profiling. The </w:t>
      </w:r>
      <w:r w:rsidR="008B7B2A" w:rsidRPr="00753BEC">
        <w:rPr>
          <w:rFonts w:ascii="Times New Roman" w:hAnsi="Times New Roman" w:cs="Times New Roman"/>
          <w:sz w:val="24"/>
          <w:szCs w:val="24"/>
        </w:rPr>
        <w:t>blade</w:t>
      </w:r>
      <w:r w:rsidRPr="00753BEC">
        <w:rPr>
          <w:rFonts w:ascii="Times New Roman" w:hAnsi="Times New Roman" w:cs="Times New Roman"/>
          <w:sz w:val="24"/>
          <w:szCs w:val="24"/>
        </w:rPr>
        <w:t xml:space="preserve"> she </w:t>
      </w:r>
      <w:r w:rsidR="008B7B2A" w:rsidRPr="00753BEC">
        <w:rPr>
          <w:rFonts w:ascii="Times New Roman" w:hAnsi="Times New Roman" w:cs="Times New Roman"/>
          <w:sz w:val="24"/>
          <w:szCs w:val="24"/>
        </w:rPr>
        <w:t>tried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from Sollecito’s </w:t>
      </w:r>
      <w:r w:rsidR="008B7B2A" w:rsidRPr="00753BEC">
        <w:rPr>
          <w:rFonts w:ascii="Times New Roman" w:hAnsi="Times New Roman" w:cs="Times New Roman"/>
          <w:sz w:val="24"/>
          <w:szCs w:val="24"/>
        </w:rPr>
        <w:t>kitchenette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B7B2A" w:rsidRPr="00753BEC">
        <w:rPr>
          <w:rFonts w:ascii="Times New Roman" w:hAnsi="Times New Roman" w:cs="Times New Roman"/>
          <w:sz w:val="24"/>
          <w:szCs w:val="24"/>
        </w:rPr>
        <w:t>verified</w:t>
      </w:r>
      <w:r w:rsidR="00B352BA" w:rsidRPr="00753BEC">
        <w:rPr>
          <w:rFonts w:ascii="Times New Roman" w:hAnsi="Times New Roman" w:cs="Times New Roman"/>
          <w:sz w:val="24"/>
          <w:szCs w:val="24"/>
        </w:rPr>
        <w:t xml:space="preserve"> negative of</w:t>
      </w:r>
      <w:r w:rsidRPr="00753BEC">
        <w:rPr>
          <w:rFonts w:ascii="Times New Roman" w:hAnsi="Times New Roman" w:cs="Times New Roman"/>
          <w:sz w:val="24"/>
          <w:szCs w:val="24"/>
        </w:rPr>
        <w:t xml:space="preserve"> blood, </w:t>
      </w:r>
      <w:r w:rsidR="008B7B2A" w:rsidRPr="00753BEC">
        <w:rPr>
          <w:rFonts w:ascii="Times New Roman" w:hAnsi="Times New Roman" w:cs="Times New Roman"/>
          <w:sz w:val="24"/>
          <w:szCs w:val="24"/>
        </w:rPr>
        <w:t>nonetheless</w:t>
      </w:r>
      <w:r w:rsidR="00B352BA" w:rsidRPr="00753BEC">
        <w:rPr>
          <w:rFonts w:ascii="Times New Roman" w:hAnsi="Times New Roman" w:cs="Times New Roman"/>
          <w:sz w:val="24"/>
          <w:szCs w:val="24"/>
        </w:rPr>
        <w:t xml:space="preserve"> it</w:t>
      </w:r>
      <w:r w:rsidRPr="00753BEC">
        <w:rPr>
          <w:rFonts w:ascii="Times New Roman" w:hAnsi="Times New Roman" w:cs="Times New Roman"/>
          <w:sz w:val="24"/>
          <w:szCs w:val="24"/>
        </w:rPr>
        <w:t xml:space="preserve"> was </w:t>
      </w:r>
      <w:r w:rsidR="008B7B2A" w:rsidRPr="00753BEC">
        <w:rPr>
          <w:rFonts w:ascii="Times New Roman" w:hAnsi="Times New Roman" w:cs="Times New Roman"/>
          <w:sz w:val="24"/>
          <w:szCs w:val="24"/>
        </w:rPr>
        <w:t>dogged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to have been </w:t>
      </w:r>
      <w:r w:rsidR="008B7B2A" w:rsidRPr="00753BEC">
        <w:rPr>
          <w:rFonts w:ascii="Times New Roman" w:hAnsi="Times New Roman" w:cs="Times New Roman"/>
          <w:sz w:val="24"/>
          <w:szCs w:val="24"/>
        </w:rPr>
        <w:t>blanched</w:t>
      </w:r>
      <w:r w:rsidR="008C6086" w:rsidRPr="00753BEC">
        <w:rPr>
          <w:rFonts w:ascii="Times New Roman" w:eastAsia="Times New Roman" w:hAnsi="Times New Roman" w:cs="Times New Roman"/>
          <w:sz w:val="24"/>
          <w:szCs w:val="24"/>
        </w:rPr>
        <w:t xml:space="preserve"> (Follain </w:t>
      </w:r>
      <w:r w:rsidR="008C6086" w:rsidRPr="00753BEC">
        <w:rPr>
          <w:rFonts w:ascii="Times New Roman" w:eastAsia="Times New Roman" w:hAnsi="Times New Roman" w:cs="Times New Roman"/>
          <w:sz w:val="24"/>
          <w:szCs w:val="24"/>
        </w:rPr>
        <w:lastRenderedPageBreak/>
        <w:t>&amp; Follain, 2012, p. 96)</w:t>
      </w:r>
      <w:r w:rsidRPr="00753BEC">
        <w:rPr>
          <w:rFonts w:ascii="Times New Roman" w:hAnsi="Times New Roman" w:cs="Times New Roman"/>
          <w:sz w:val="24"/>
          <w:szCs w:val="24"/>
        </w:rPr>
        <w:t>.</w:t>
      </w:r>
      <w:r w:rsidR="008C6086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hAnsi="Times New Roman" w:cs="Times New Roman"/>
          <w:sz w:val="24"/>
          <w:szCs w:val="24"/>
        </w:rPr>
        <w:t xml:space="preserve"> That </w:t>
      </w:r>
      <w:r w:rsidR="008B7B2A" w:rsidRPr="00753BEC">
        <w:rPr>
          <w:rFonts w:ascii="Times New Roman" w:hAnsi="Times New Roman" w:cs="Times New Roman"/>
          <w:sz w:val="24"/>
          <w:szCs w:val="24"/>
        </w:rPr>
        <w:t>outcome</w:t>
      </w:r>
      <w:r w:rsidRPr="00753BEC">
        <w:rPr>
          <w:rFonts w:ascii="Times New Roman" w:hAnsi="Times New Roman" w:cs="Times New Roman"/>
          <w:sz w:val="24"/>
          <w:szCs w:val="24"/>
        </w:rPr>
        <w:t xml:space="preserve"> was </w:t>
      </w:r>
      <w:r w:rsidR="00B352BA" w:rsidRPr="00753BEC">
        <w:rPr>
          <w:rFonts w:ascii="Times New Roman" w:hAnsi="Times New Roman" w:cs="Times New Roman"/>
          <w:sz w:val="24"/>
          <w:szCs w:val="24"/>
        </w:rPr>
        <w:t>far along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B7B2A" w:rsidRPr="00753BEC">
        <w:rPr>
          <w:rFonts w:ascii="Times New Roman" w:hAnsi="Times New Roman" w:cs="Times New Roman"/>
          <w:sz w:val="24"/>
          <w:szCs w:val="24"/>
        </w:rPr>
        <w:t>disproved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when the </w:t>
      </w:r>
      <w:r w:rsidR="008B7B2A" w:rsidRPr="00753BEC">
        <w:rPr>
          <w:rFonts w:ascii="Times New Roman" w:hAnsi="Times New Roman" w:cs="Times New Roman"/>
          <w:sz w:val="24"/>
          <w:szCs w:val="24"/>
        </w:rPr>
        <w:t>affluence</w:t>
      </w:r>
      <w:r w:rsidRPr="00753BEC">
        <w:rPr>
          <w:rFonts w:ascii="Times New Roman" w:hAnsi="Times New Roman" w:cs="Times New Roman"/>
          <w:sz w:val="24"/>
          <w:szCs w:val="24"/>
        </w:rPr>
        <w:t xml:space="preserve"> on the </w:t>
      </w:r>
      <w:r w:rsidR="008B7B2A" w:rsidRPr="00753BEC">
        <w:rPr>
          <w:rFonts w:ascii="Times New Roman" w:hAnsi="Times New Roman" w:cs="Times New Roman"/>
          <w:sz w:val="24"/>
          <w:szCs w:val="24"/>
        </w:rPr>
        <w:t>blade</w:t>
      </w:r>
      <w:r w:rsidRPr="00753BEC">
        <w:rPr>
          <w:rFonts w:ascii="Times New Roman" w:hAnsi="Times New Roman" w:cs="Times New Roman"/>
          <w:sz w:val="24"/>
          <w:szCs w:val="24"/>
        </w:rPr>
        <w:t xml:space="preserve"> was </w:t>
      </w:r>
      <w:r w:rsidR="008B7B2A" w:rsidRPr="00753BEC">
        <w:rPr>
          <w:rFonts w:ascii="Times New Roman" w:hAnsi="Times New Roman" w:cs="Times New Roman"/>
          <w:sz w:val="24"/>
          <w:szCs w:val="24"/>
        </w:rPr>
        <w:t>really</w:t>
      </w:r>
      <w:r w:rsidRPr="00753BEC">
        <w:rPr>
          <w:rFonts w:ascii="Times New Roman" w:hAnsi="Times New Roman" w:cs="Times New Roman"/>
          <w:sz w:val="24"/>
          <w:szCs w:val="24"/>
        </w:rPr>
        <w:t xml:space="preserve"> as </w:t>
      </w:r>
      <w:r w:rsidR="008B7B2A" w:rsidRPr="00753BEC">
        <w:rPr>
          <w:rFonts w:ascii="Times New Roman" w:hAnsi="Times New Roman" w:cs="Times New Roman"/>
          <w:sz w:val="24"/>
          <w:szCs w:val="24"/>
        </w:rPr>
        <w:t>sweet potato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EF1AC8" w:rsidRPr="00753BEC">
        <w:rPr>
          <w:rFonts w:ascii="Times New Roman" w:hAnsi="Times New Roman" w:cs="Times New Roman"/>
          <w:sz w:val="24"/>
          <w:szCs w:val="24"/>
        </w:rPr>
        <w:t>thickener</w:t>
      </w:r>
      <w:r w:rsidRPr="00753BEC">
        <w:rPr>
          <w:rFonts w:ascii="Times New Roman" w:hAnsi="Times New Roman" w:cs="Times New Roman"/>
          <w:sz w:val="24"/>
          <w:szCs w:val="24"/>
        </w:rPr>
        <w:t xml:space="preserve">. The </w:t>
      </w:r>
      <w:r w:rsidR="008B7B2A" w:rsidRPr="00753BEC">
        <w:rPr>
          <w:rFonts w:ascii="Times New Roman" w:hAnsi="Times New Roman" w:cs="Times New Roman"/>
          <w:sz w:val="24"/>
          <w:szCs w:val="24"/>
        </w:rPr>
        <w:t>blade</w:t>
      </w:r>
      <w:r w:rsidRPr="00753BEC">
        <w:rPr>
          <w:rFonts w:ascii="Times New Roman" w:hAnsi="Times New Roman" w:cs="Times New Roman"/>
          <w:sz w:val="24"/>
          <w:szCs w:val="24"/>
        </w:rPr>
        <w:t xml:space="preserve"> also </w:t>
      </w:r>
      <w:r w:rsidR="00EF1AC8" w:rsidRPr="00753BEC">
        <w:rPr>
          <w:rFonts w:ascii="Times New Roman" w:hAnsi="Times New Roman" w:cs="Times New Roman"/>
          <w:sz w:val="24"/>
          <w:szCs w:val="24"/>
        </w:rPr>
        <w:t xml:space="preserve">was </w:t>
      </w:r>
      <w:r w:rsidR="008B7B2A" w:rsidRPr="00753BEC">
        <w:rPr>
          <w:rFonts w:ascii="Times New Roman" w:hAnsi="Times New Roman" w:cs="Times New Roman"/>
          <w:sz w:val="24"/>
          <w:szCs w:val="24"/>
        </w:rPr>
        <w:t>dogged</w:t>
      </w:r>
      <w:r w:rsidR="00EF1AC8" w:rsidRPr="00753BEC">
        <w:rPr>
          <w:rFonts w:ascii="Times New Roman" w:hAnsi="Times New Roman" w:cs="Times New Roman"/>
          <w:sz w:val="24"/>
          <w:szCs w:val="24"/>
        </w:rPr>
        <w:t xml:space="preserve"> to having</w:t>
      </w:r>
      <w:r w:rsidRPr="00753BEC">
        <w:rPr>
          <w:rFonts w:ascii="Times New Roman" w:hAnsi="Times New Roman" w:cs="Times New Roman"/>
          <w:sz w:val="24"/>
          <w:szCs w:val="24"/>
        </w:rPr>
        <w:t xml:space="preserve"> been too </w:t>
      </w:r>
      <w:r w:rsidR="008B7B2A" w:rsidRPr="00753BEC">
        <w:rPr>
          <w:rFonts w:ascii="Times New Roman" w:hAnsi="Times New Roman" w:cs="Times New Roman"/>
          <w:sz w:val="24"/>
          <w:szCs w:val="24"/>
        </w:rPr>
        <w:t>big</w:t>
      </w:r>
      <w:r w:rsidRPr="00753BEC">
        <w:rPr>
          <w:rFonts w:ascii="Times New Roman" w:hAnsi="Times New Roman" w:cs="Times New Roman"/>
          <w:sz w:val="24"/>
          <w:szCs w:val="24"/>
        </w:rPr>
        <w:t xml:space="preserve"> to have </w:t>
      </w:r>
      <w:r w:rsidR="008B7B2A" w:rsidRPr="00753BEC">
        <w:rPr>
          <w:rFonts w:ascii="Times New Roman" w:hAnsi="Times New Roman" w:cs="Times New Roman"/>
          <w:sz w:val="24"/>
          <w:szCs w:val="24"/>
        </w:rPr>
        <w:t>made</w:t>
      </w:r>
      <w:r w:rsidRPr="00753BEC">
        <w:rPr>
          <w:rFonts w:ascii="Times New Roman" w:hAnsi="Times New Roman" w:cs="Times New Roman"/>
          <w:sz w:val="24"/>
          <w:szCs w:val="24"/>
        </w:rPr>
        <w:t xml:space="preserve"> t</w:t>
      </w:r>
      <w:r w:rsidR="00EF1AC8" w:rsidRPr="00753BEC">
        <w:rPr>
          <w:rFonts w:ascii="Times New Roman" w:hAnsi="Times New Roman" w:cs="Times New Roman"/>
          <w:sz w:val="24"/>
          <w:szCs w:val="24"/>
        </w:rPr>
        <w:t>hree to two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B7B2A" w:rsidRPr="00753BEC">
        <w:rPr>
          <w:rFonts w:ascii="Times New Roman" w:hAnsi="Times New Roman" w:cs="Times New Roman"/>
          <w:sz w:val="24"/>
          <w:szCs w:val="24"/>
        </w:rPr>
        <w:t>cuts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in Kercher’s </w:t>
      </w:r>
      <w:r w:rsidR="008B7B2A" w:rsidRPr="00753BEC">
        <w:rPr>
          <w:rFonts w:ascii="Times New Roman" w:hAnsi="Times New Roman" w:cs="Times New Roman"/>
          <w:sz w:val="24"/>
          <w:szCs w:val="24"/>
        </w:rPr>
        <w:t>collar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EF1AC8" w:rsidRPr="00753BEC">
        <w:rPr>
          <w:rFonts w:ascii="Times New Roman" w:hAnsi="Times New Roman" w:cs="Times New Roman"/>
          <w:sz w:val="24"/>
          <w:szCs w:val="24"/>
        </w:rPr>
        <w:t>besides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EF1AC8" w:rsidRPr="00753BEC">
        <w:rPr>
          <w:rFonts w:ascii="Times New Roman" w:hAnsi="Times New Roman" w:cs="Times New Roman"/>
          <w:sz w:val="24"/>
          <w:szCs w:val="24"/>
        </w:rPr>
        <w:t>being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too </w:t>
      </w:r>
      <w:r w:rsidR="008B7B2A" w:rsidRPr="00753BEC">
        <w:rPr>
          <w:rFonts w:ascii="Times New Roman" w:hAnsi="Times New Roman" w:cs="Times New Roman"/>
          <w:sz w:val="24"/>
          <w:szCs w:val="24"/>
        </w:rPr>
        <w:t>big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to have</w:t>
      </w:r>
      <w:r w:rsidR="000459C8">
        <w:rPr>
          <w:rFonts w:ascii="Times New Roman" w:hAnsi="Times New Roman" w:cs="Times New Roman"/>
          <w:sz w:val="24"/>
          <w:szCs w:val="24"/>
        </w:rPr>
        <w:t xml:space="preserve"> had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left the </w:t>
      </w:r>
      <w:r w:rsidR="008B7B2A" w:rsidRPr="00753BEC">
        <w:rPr>
          <w:rFonts w:ascii="Times New Roman" w:hAnsi="Times New Roman" w:cs="Times New Roman"/>
          <w:sz w:val="24"/>
          <w:szCs w:val="24"/>
        </w:rPr>
        <w:t>imprint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in </w:t>
      </w:r>
      <w:r w:rsidR="008B7B2A" w:rsidRPr="00753BEC">
        <w:rPr>
          <w:rFonts w:ascii="Times New Roman" w:hAnsi="Times New Roman" w:cs="Times New Roman"/>
          <w:sz w:val="24"/>
          <w:szCs w:val="24"/>
        </w:rPr>
        <w:t>lifeblood</w:t>
      </w:r>
      <w:r w:rsidR="000459C8">
        <w:rPr>
          <w:rFonts w:ascii="Times New Roman" w:hAnsi="Times New Roman" w:cs="Times New Roman"/>
          <w:sz w:val="24"/>
          <w:szCs w:val="24"/>
        </w:rPr>
        <w:t xml:space="preserve"> at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EC1600" w:rsidRPr="00753BEC">
        <w:rPr>
          <w:rFonts w:ascii="Times New Roman" w:hAnsi="Times New Roman" w:cs="Times New Roman"/>
          <w:sz w:val="24"/>
          <w:szCs w:val="24"/>
        </w:rPr>
        <w:t>single bed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sheet</w:t>
      </w:r>
      <w:r w:rsidR="00EF1AC8" w:rsidRPr="00753BEC">
        <w:rPr>
          <w:rFonts w:ascii="Times New Roman" w:hAnsi="Times New Roman" w:cs="Times New Roman"/>
          <w:sz w:val="24"/>
          <w:szCs w:val="24"/>
        </w:rPr>
        <w:t>s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at the </w:t>
      </w:r>
      <w:r w:rsidR="00EC1600" w:rsidRPr="00753BEC">
        <w:rPr>
          <w:rFonts w:ascii="Times New Roman" w:hAnsi="Times New Roman" w:cs="Times New Roman"/>
          <w:sz w:val="24"/>
          <w:szCs w:val="24"/>
        </w:rPr>
        <w:t>criminality</w:t>
      </w:r>
      <w:r w:rsidR="00EF1AC8" w:rsidRPr="00753BEC">
        <w:rPr>
          <w:rFonts w:ascii="Times New Roman" w:hAnsi="Times New Roman" w:cs="Times New Roman"/>
          <w:sz w:val="24"/>
          <w:szCs w:val="24"/>
        </w:rPr>
        <w:t xml:space="preserve"> scene. Also i</w:t>
      </w:r>
      <w:r w:rsidR="008C48B2">
        <w:rPr>
          <w:rFonts w:ascii="Times New Roman" w:hAnsi="Times New Roman" w:cs="Times New Roman"/>
          <w:sz w:val="24"/>
          <w:szCs w:val="24"/>
        </w:rPr>
        <w:t>t was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EC1600" w:rsidRPr="00753BEC">
        <w:rPr>
          <w:rFonts w:ascii="Times New Roman" w:hAnsi="Times New Roman" w:cs="Times New Roman"/>
          <w:sz w:val="24"/>
          <w:szCs w:val="24"/>
        </w:rPr>
        <w:t>essential to mind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that no</w:t>
      </w:r>
      <w:r w:rsidR="00EF1AC8" w:rsidRPr="00753BEC">
        <w:rPr>
          <w:rFonts w:ascii="Times New Roman" w:hAnsi="Times New Roman" w:cs="Times New Roman"/>
          <w:sz w:val="24"/>
          <w:szCs w:val="24"/>
        </w:rPr>
        <w:t>ne of Amanda’s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D</w:t>
      </w:r>
      <w:r w:rsidR="00EC1600" w:rsidRPr="00753BEC">
        <w:rPr>
          <w:rFonts w:ascii="Times New Roman" w:hAnsi="Times New Roman" w:cs="Times New Roman"/>
          <w:sz w:val="24"/>
          <w:szCs w:val="24"/>
        </w:rPr>
        <w:t>.</w:t>
      </w:r>
      <w:r w:rsidR="000735AC" w:rsidRPr="00753BEC">
        <w:rPr>
          <w:rFonts w:ascii="Times New Roman" w:hAnsi="Times New Roman" w:cs="Times New Roman"/>
          <w:sz w:val="24"/>
          <w:szCs w:val="24"/>
        </w:rPr>
        <w:t>N</w:t>
      </w:r>
      <w:r w:rsidR="00EC1600" w:rsidRPr="00753BEC">
        <w:rPr>
          <w:rFonts w:ascii="Times New Roman" w:hAnsi="Times New Roman" w:cs="Times New Roman"/>
          <w:sz w:val="24"/>
          <w:szCs w:val="24"/>
        </w:rPr>
        <w:t>.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A or </w:t>
      </w:r>
      <w:r w:rsidR="00EC1600" w:rsidRPr="00753BEC">
        <w:rPr>
          <w:rFonts w:ascii="Times New Roman" w:hAnsi="Times New Roman" w:cs="Times New Roman"/>
          <w:sz w:val="24"/>
          <w:szCs w:val="24"/>
        </w:rPr>
        <w:t>thumbprints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were </w:t>
      </w:r>
      <w:r w:rsidR="00EC1600" w:rsidRPr="00753BEC">
        <w:rPr>
          <w:rFonts w:ascii="Times New Roman" w:hAnsi="Times New Roman" w:cs="Times New Roman"/>
          <w:sz w:val="24"/>
          <w:szCs w:val="24"/>
        </w:rPr>
        <w:t>traced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in Meredith’s </w:t>
      </w:r>
      <w:r w:rsidR="00EC1600" w:rsidRPr="00753BEC">
        <w:rPr>
          <w:rFonts w:ascii="Times New Roman" w:hAnsi="Times New Roman" w:cs="Times New Roman"/>
          <w:sz w:val="24"/>
          <w:szCs w:val="24"/>
        </w:rPr>
        <w:t>sleeping quarters</w:t>
      </w:r>
      <w:r w:rsidR="000735AC" w:rsidRPr="00753BEC">
        <w:rPr>
          <w:rFonts w:ascii="Times New Roman" w:hAnsi="Times New Roman" w:cs="Times New Roman"/>
          <w:sz w:val="24"/>
          <w:szCs w:val="24"/>
        </w:rPr>
        <w:t xml:space="preserve"> where the crime </w:t>
      </w:r>
      <w:r w:rsidR="00EC1600" w:rsidRPr="00753BEC">
        <w:rPr>
          <w:rFonts w:ascii="Times New Roman" w:hAnsi="Times New Roman" w:cs="Times New Roman"/>
          <w:sz w:val="24"/>
          <w:szCs w:val="24"/>
        </w:rPr>
        <w:t>happened</w:t>
      </w:r>
      <w:r w:rsidR="008C6086" w:rsidRPr="00753BEC">
        <w:rPr>
          <w:rFonts w:ascii="Times New Roman" w:eastAsia="Times New Roman" w:hAnsi="Times New Roman" w:cs="Times New Roman"/>
          <w:sz w:val="24"/>
          <w:szCs w:val="24"/>
        </w:rPr>
        <w:t xml:space="preserve"> (Follain &amp; Follain, 2012, p. 96)</w:t>
      </w:r>
      <w:r w:rsidR="000735AC" w:rsidRPr="00753BEC">
        <w:rPr>
          <w:rFonts w:ascii="Times New Roman" w:hAnsi="Times New Roman" w:cs="Times New Roman"/>
          <w:sz w:val="24"/>
          <w:szCs w:val="24"/>
        </w:rPr>
        <w:t>.</w:t>
      </w:r>
    </w:p>
    <w:p w14:paraId="39E1CBFC" w14:textId="2F70EB53" w:rsidR="0073512B" w:rsidRPr="00753BEC" w:rsidRDefault="000735AC" w:rsidP="00753BEC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EC">
        <w:rPr>
          <w:rFonts w:ascii="Times New Roman" w:hAnsi="Times New Roman" w:cs="Times New Roman"/>
          <w:sz w:val="24"/>
          <w:szCs w:val="24"/>
        </w:rPr>
        <w:t xml:space="preserve">Another </w:t>
      </w:r>
      <w:r w:rsidR="00EC1600" w:rsidRPr="00753BEC">
        <w:rPr>
          <w:rFonts w:ascii="Times New Roman" w:hAnsi="Times New Roman" w:cs="Times New Roman"/>
          <w:sz w:val="24"/>
          <w:szCs w:val="24"/>
        </w:rPr>
        <w:t>critical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EC1600" w:rsidRPr="00753BEC">
        <w:rPr>
          <w:rFonts w:ascii="Times New Roman" w:hAnsi="Times New Roman" w:cs="Times New Roman"/>
          <w:sz w:val="24"/>
          <w:szCs w:val="24"/>
        </w:rPr>
        <w:t>blunder</w:t>
      </w:r>
      <w:r w:rsidR="00EF1AC8" w:rsidRPr="00753BEC">
        <w:rPr>
          <w:rFonts w:ascii="Times New Roman" w:hAnsi="Times New Roman" w:cs="Times New Roman"/>
          <w:sz w:val="24"/>
          <w:szCs w:val="24"/>
        </w:rPr>
        <w:t xml:space="preserve"> by Stefanoni was that, she did not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C48B2">
        <w:rPr>
          <w:rFonts w:ascii="Times New Roman" w:hAnsi="Times New Roman" w:cs="Times New Roman"/>
          <w:sz w:val="24"/>
          <w:szCs w:val="24"/>
        </w:rPr>
        <w:t>enchant</w:t>
      </w:r>
      <w:r w:rsidR="00EF1AC8" w:rsidRPr="00753BEC">
        <w:rPr>
          <w:rFonts w:ascii="Times New Roman" w:hAnsi="Times New Roman" w:cs="Times New Roman"/>
          <w:sz w:val="24"/>
          <w:szCs w:val="24"/>
        </w:rPr>
        <w:t xml:space="preserve"> the</w:t>
      </w:r>
      <w:r w:rsidRPr="00753BEC">
        <w:rPr>
          <w:rFonts w:ascii="Times New Roman" w:hAnsi="Times New Roman" w:cs="Times New Roman"/>
          <w:sz w:val="24"/>
          <w:szCs w:val="24"/>
        </w:rPr>
        <w:t xml:space="preserve"> body temperature </w:t>
      </w:r>
      <w:r w:rsidR="00EC1600" w:rsidRPr="00753BEC">
        <w:rPr>
          <w:rFonts w:ascii="Times New Roman" w:hAnsi="Times New Roman" w:cs="Times New Roman"/>
          <w:sz w:val="24"/>
          <w:szCs w:val="24"/>
        </w:rPr>
        <w:t>analysis</w:t>
      </w:r>
      <w:r w:rsidRPr="00753BEC">
        <w:rPr>
          <w:rFonts w:ascii="Times New Roman" w:hAnsi="Times New Roman" w:cs="Times New Roman"/>
          <w:sz w:val="24"/>
          <w:szCs w:val="24"/>
        </w:rPr>
        <w:t xml:space="preserve"> of th</w:t>
      </w:r>
      <w:r w:rsidR="008C48B2">
        <w:rPr>
          <w:rFonts w:ascii="Times New Roman" w:hAnsi="Times New Roman" w:cs="Times New Roman"/>
          <w:sz w:val="24"/>
          <w:szCs w:val="24"/>
        </w:rPr>
        <w:t>at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EC1600" w:rsidRPr="00753BEC">
        <w:rPr>
          <w:rFonts w:ascii="Times New Roman" w:hAnsi="Times New Roman" w:cs="Times New Roman"/>
          <w:sz w:val="24"/>
          <w:szCs w:val="24"/>
        </w:rPr>
        <w:t>casualty</w:t>
      </w:r>
      <w:r w:rsidR="008C48B2">
        <w:rPr>
          <w:rFonts w:ascii="Times New Roman" w:hAnsi="Times New Roman" w:cs="Times New Roman"/>
          <w:sz w:val="24"/>
          <w:szCs w:val="24"/>
        </w:rPr>
        <w:t xml:space="preserve"> at second of </w:t>
      </w:r>
      <w:r w:rsidR="00EC1600" w:rsidRPr="00753BEC">
        <w:rPr>
          <w:rFonts w:ascii="Times New Roman" w:hAnsi="Times New Roman" w:cs="Times New Roman"/>
          <w:sz w:val="24"/>
          <w:szCs w:val="24"/>
        </w:rPr>
        <w:t xml:space="preserve">November </w:t>
      </w:r>
      <w:r w:rsidR="008C48B2" w:rsidRPr="00753BEC">
        <w:rPr>
          <w:rFonts w:ascii="Times New Roman" w:hAnsi="Times New Roman" w:cs="Times New Roman"/>
          <w:sz w:val="24"/>
          <w:szCs w:val="24"/>
        </w:rPr>
        <w:t>the minute</w:t>
      </w:r>
      <w:r w:rsidR="00EC1600" w:rsidRPr="00753BEC">
        <w:rPr>
          <w:rFonts w:ascii="Times New Roman" w:hAnsi="Times New Roman" w:cs="Times New Roman"/>
          <w:sz w:val="24"/>
          <w:szCs w:val="24"/>
        </w:rPr>
        <w:t xml:space="preserve"> she was seen</w:t>
      </w:r>
      <w:r w:rsidRPr="00753BEC">
        <w:rPr>
          <w:rFonts w:ascii="Times New Roman" w:hAnsi="Times New Roman" w:cs="Times New Roman"/>
          <w:sz w:val="24"/>
          <w:szCs w:val="24"/>
        </w:rPr>
        <w:t xml:space="preserve">. </w:t>
      </w:r>
      <w:r w:rsidR="00EC1600" w:rsidRPr="00753BEC">
        <w:rPr>
          <w:rFonts w:ascii="Times New Roman" w:hAnsi="Times New Roman" w:cs="Times New Roman"/>
          <w:sz w:val="24"/>
          <w:szCs w:val="24"/>
        </w:rPr>
        <w:t>Defining</w:t>
      </w:r>
      <w:r w:rsidRPr="00753BEC">
        <w:rPr>
          <w:rFonts w:ascii="Times New Roman" w:hAnsi="Times New Roman" w:cs="Times New Roman"/>
          <w:sz w:val="24"/>
          <w:szCs w:val="24"/>
        </w:rPr>
        <w:t xml:space="preserve"> time of </w:t>
      </w:r>
      <w:r w:rsidR="00EC1600" w:rsidRPr="00753BEC">
        <w:rPr>
          <w:rFonts w:ascii="Times New Roman" w:hAnsi="Times New Roman" w:cs="Times New Roman"/>
          <w:sz w:val="24"/>
          <w:szCs w:val="24"/>
        </w:rPr>
        <w:t>passing away</w:t>
      </w:r>
      <w:r w:rsidRPr="00753BEC">
        <w:rPr>
          <w:rFonts w:ascii="Times New Roman" w:hAnsi="Times New Roman" w:cs="Times New Roman"/>
          <w:sz w:val="24"/>
          <w:szCs w:val="24"/>
        </w:rPr>
        <w:t xml:space="preserve"> could </w:t>
      </w:r>
      <w:r w:rsidR="008C48B2">
        <w:rPr>
          <w:rFonts w:ascii="Times New Roman" w:hAnsi="Times New Roman" w:cs="Times New Roman"/>
          <w:sz w:val="24"/>
          <w:szCs w:val="24"/>
        </w:rPr>
        <w:t xml:space="preserve">have </w:t>
      </w:r>
      <w:r w:rsidRPr="00753BEC">
        <w:rPr>
          <w:rFonts w:ascii="Times New Roman" w:hAnsi="Times New Roman" w:cs="Times New Roman"/>
          <w:sz w:val="24"/>
          <w:szCs w:val="24"/>
        </w:rPr>
        <w:t>only be</w:t>
      </w:r>
      <w:r w:rsidR="008C48B2">
        <w:rPr>
          <w:rFonts w:ascii="Times New Roman" w:hAnsi="Times New Roman" w:cs="Times New Roman"/>
          <w:sz w:val="24"/>
          <w:szCs w:val="24"/>
        </w:rPr>
        <w:t>en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EC1600" w:rsidRPr="00753BEC">
        <w:rPr>
          <w:rFonts w:ascii="Times New Roman" w:hAnsi="Times New Roman" w:cs="Times New Roman"/>
          <w:sz w:val="24"/>
          <w:szCs w:val="24"/>
        </w:rPr>
        <w:t>expected</w:t>
      </w:r>
      <w:r w:rsidR="008C48B2">
        <w:rPr>
          <w:rFonts w:ascii="Times New Roman" w:hAnsi="Times New Roman" w:cs="Times New Roman"/>
          <w:sz w:val="24"/>
          <w:szCs w:val="24"/>
        </w:rPr>
        <w:t xml:space="preserve"> at 8 p.m. to 4 o’clock</w:t>
      </w:r>
      <w:r w:rsidRPr="00753BEC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EC1600" w:rsidRPr="00753BEC">
        <w:rPr>
          <w:rFonts w:ascii="Times New Roman" w:hAnsi="Times New Roman" w:cs="Times New Roman"/>
          <w:sz w:val="24"/>
          <w:szCs w:val="24"/>
        </w:rPr>
        <w:t>criminological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411DB7" w:rsidRPr="00753BEC">
        <w:rPr>
          <w:rFonts w:ascii="Times New Roman" w:hAnsi="Times New Roman" w:cs="Times New Roman"/>
          <w:sz w:val="24"/>
          <w:szCs w:val="24"/>
        </w:rPr>
        <w:t>professional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EC1600" w:rsidRPr="00753BEC">
        <w:rPr>
          <w:rFonts w:ascii="Times New Roman" w:hAnsi="Times New Roman" w:cs="Times New Roman"/>
          <w:sz w:val="24"/>
          <w:szCs w:val="24"/>
        </w:rPr>
        <w:t>ignoring</w:t>
      </w:r>
      <w:r w:rsidRPr="00753BEC">
        <w:rPr>
          <w:rFonts w:ascii="Times New Roman" w:hAnsi="Times New Roman" w:cs="Times New Roman"/>
          <w:sz w:val="24"/>
          <w:szCs w:val="24"/>
        </w:rPr>
        <w:t xml:space="preserve"> to tak</w:t>
      </w:r>
      <w:r w:rsidR="00411DB7">
        <w:rPr>
          <w:rFonts w:ascii="Times New Roman" w:hAnsi="Times New Roman" w:cs="Times New Roman"/>
          <w:sz w:val="24"/>
          <w:szCs w:val="24"/>
        </w:rPr>
        <w:t>ing</w:t>
      </w:r>
      <w:r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EC1600" w:rsidRPr="00753BEC">
        <w:rPr>
          <w:rFonts w:ascii="Times New Roman" w:hAnsi="Times New Roman" w:cs="Times New Roman"/>
          <w:sz w:val="24"/>
          <w:szCs w:val="24"/>
        </w:rPr>
        <w:t>casualty’s</w:t>
      </w:r>
      <w:r w:rsidR="00411DB7">
        <w:rPr>
          <w:rFonts w:ascii="Times New Roman" w:hAnsi="Times New Roman" w:cs="Times New Roman"/>
          <w:sz w:val="24"/>
          <w:szCs w:val="24"/>
        </w:rPr>
        <w:t xml:space="preserve"> temperature while</w:t>
      </w:r>
      <w:r w:rsidR="00EF1AC8" w:rsidRPr="00753BEC">
        <w:rPr>
          <w:rFonts w:ascii="Times New Roman" w:hAnsi="Times New Roman" w:cs="Times New Roman"/>
          <w:sz w:val="24"/>
          <w:szCs w:val="24"/>
        </w:rPr>
        <w:t xml:space="preserve"> she had been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EC1600" w:rsidRPr="00753BEC">
        <w:rPr>
          <w:rFonts w:ascii="Times New Roman" w:hAnsi="Times New Roman" w:cs="Times New Roman"/>
          <w:sz w:val="24"/>
          <w:szCs w:val="24"/>
        </w:rPr>
        <w:t>formerly seen</w:t>
      </w:r>
      <w:r w:rsidR="008C6086" w:rsidRPr="00753BEC">
        <w:rPr>
          <w:rFonts w:ascii="Times New Roman" w:eastAsia="Times New Roman" w:hAnsi="Times New Roman" w:cs="Times New Roman"/>
          <w:sz w:val="24"/>
          <w:szCs w:val="24"/>
        </w:rPr>
        <w:t xml:space="preserve"> (Huff &amp; Killias, 2013, p. 49)</w:t>
      </w:r>
      <w:r w:rsidRPr="00753BEC">
        <w:rPr>
          <w:rFonts w:ascii="Times New Roman" w:hAnsi="Times New Roman" w:cs="Times New Roman"/>
          <w:sz w:val="24"/>
          <w:szCs w:val="24"/>
        </w:rPr>
        <w:t>.</w:t>
      </w:r>
      <w:r w:rsidR="008C6086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hAnsi="Times New Roman" w:cs="Times New Roman"/>
          <w:sz w:val="24"/>
          <w:szCs w:val="24"/>
        </w:rPr>
        <w:t xml:space="preserve"> If </w:t>
      </w:r>
      <w:r w:rsidR="00EF1AC8" w:rsidRPr="00753BEC">
        <w:rPr>
          <w:rFonts w:ascii="Times New Roman" w:hAnsi="Times New Roman" w:cs="Times New Roman"/>
          <w:sz w:val="24"/>
          <w:szCs w:val="24"/>
        </w:rPr>
        <w:t>the forensic expert</w:t>
      </w:r>
      <w:r w:rsidRPr="00753BEC">
        <w:rPr>
          <w:rFonts w:ascii="Times New Roman" w:hAnsi="Times New Roman" w:cs="Times New Roman"/>
          <w:sz w:val="24"/>
          <w:szCs w:val="24"/>
        </w:rPr>
        <w:t xml:space="preserve"> had </w:t>
      </w:r>
      <w:r w:rsidR="00EC1600" w:rsidRPr="00753BEC">
        <w:rPr>
          <w:rFonts w:ascii="Times New Roman" w:hAnsi="Times New Roman" w:cs="Times New Roman"/>
          <w:sz w:val="24"/>
          <w:szCs w:val="24"/>
        </w:rPr>
        <w:t>finished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her job </w:t>
      </w:r>
      <w:r w:rsidR="00EC1600" w:rsidRPr="00753BEC">
        <w:rPr>
          <w:rFonts w:ascii="Times New Roman" w:hAnsi="Times New Roman" w:cs="Times New Roman"/>
          <w:sz w:val="24"/>
          <w:szCs w:val="24"/>
        </w:rPr>
        <w:t>appropriately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A57BCF" w:rsidRPr="00753BEC">
        <w:rPr>
          <w:rFonts w:ascii="Times New Roman" w:hAnsi="Times New Roman" w:cs="Times New Roman"/>
          <w:sz w:val="24"/>
          <w:szCs w:val="24"/>
        </w:rPr>
        <w:t>also taking</w:t>
      </w:r>
      <w:r w:rsidRPr="00753BEC">
        <w:rPr>
          <w:rFonts w:ascii="Times New Roman" w:hAnsi="Times New Roman" w:cs="Times New Roman"/>
          <w:sz w:val="24"/>
          <w:szCs w:val="24"/>
        </w:rPr>
        <w:t xml:space="preserve"> a temperature </w:t>
      </w:r>
      <w:r w:rsidR="00EC1600" w:rsidRPr="00753BEC">
        <w:rPr>
          <w:rFonts w:ascii="Times New Roman" w:hAnsi="Times New Roman" w:cs="Times New Roman"/>
          <w:sz w:val="24"/>
          <w:szCs w:val="24"/>
        </w:rPr>
        <w:t>analysis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A57BCF" w:rsidRPr="00753BEC">
        <w:rPr>
          <w:rFonts w:ascii="Times New Roman" w:hAnsi="Times New Roman" w:cs="Times New Roman"/>
          <w:sz w:val="24"/>
          <w:szCs w:val="24"/>
        </w:rPr>
        <w:t>earlier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A57BCF" w:rsidRPr="00753BEC">
        <w:rPr>
          <w:rFonts w:ascii="Times New Roman" w:hAnsi="Times New Roman" w:cs="Times New Roman"/>
          <w:sz w:val="24"/>
          <w:szCs w:val="24"/>
        </w:rPr>
        <w:t xml:space="preserve">of </w:t>
      </w:r>
      <w:r w:rsidRPr="00753BEC">
        <w:rPr>
          <w:rFonts w:ascii="Times New Roman" w:hAnsi="Times New Roman" w:cs="Times New Roman"/>
          <w:sz w:val="24"/>
          <w:szCs w:val="24"/>
        </w:rPr>
        <w:t>3</w:t>
      </w:r>
      <w:r w:rsidRPr="00753BE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53BEC">
        <w:rPr>
          <w:rFonts w:ascii="Times New Roman" w:hAnsi="Times New Roman" w:cs="Times New Roman"/>
          <w:sz w:val="24"/>
          <w:szCs w:val="24"/>
        </w:rPr>
        <w:t xml:space="preserve"> November, the </w:t>
      </w:r>
      <w:r w:rsidR="00EC1600" w:rsidRPr="00753BEC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A57BCF" w:rsidRPr="00753BEC">
        <w:rPr>
          <w:rFonts w:ascii="Times New Roman" w:hAnsi="Times New Roman" w:cs="Times New Roman"/>
          <w:sz w:val="24"/>
          <w:szCs w:val="24"/>
        </w:rPr>
        <w:t>might</w:t>
      </w:r>
      <w:r w:rsidR="00EC1600" w:rsidRPr="00753BEC">
        <w:rPr>
          <w:rFonts w:ascii="Times New Roman" w:hAnsi="Times New Roman" w:cs="Times New Roman"/>
          <w:sz w:val="24"/>
          <w:szCs w:val="24"/>
        </w:rPr>
        <w:t xml:space="preserve"> have cleared Sollecito and Knox </w:t>
      </w:r>
      <w:r w:rsidR="00A57BCF" w:rsidRPr="00753BEC">
        <w:rPr>
          <w:rFonts w:ascii="Times New Roman" w:hAnsi="Times New Roman" w:cs="Times New Roman"/>
          <w:sz w:val="24"/>
          <w:szCs w:val="24"/>
        </w:rPr>
        <w:t>for</w:t>
      </w:r>
      <w:r w:rsidR="00EC1600" w:rsidRPr="00753BEC">
        <w:rPr>
          <w:rFonts w:ascii="Times New Roman" w:hAnsi="Times New Roman" w:cs="Times New Roman"/>
          <w:sz w:val="24"/>
          <w:szCs w:val="24"/>
        </w:rPr>
        <w:t xml:space="preserve"> they were found</w:t>
      </w:r>
      <w:r w:rsidRPr="00753BEC">
        <w:rPr>
          <w:rFonts w:ascii="Times New Roman" w:hAnsi="Times New Roman" w:cs="Times New Roman"/>
          <w:sz w:val="24"/>
          <w:szCs w:val="24"/>
        </w:rPr>
        <w:t xml:space="preserve"> at his </w:t>
      </w:r>
      <w:r w:rsidR="00EC1600" w:rsidRPr="00753BEC">
        <w:rPr>
          <w:rFonts w:ascii="Times New Roman" w:hAnsi="Times New Roman" w:cs="Times New Roman"/>
          <w:sz w:val="24"/>
          <w:szCs w:val="24"/>
        </w:rPr>
        <w:t>flat</w:t>
      </w:r>
      <w:r w:rsidRPr="00753BEC">
        <w:rPr>
          <w:rFonts w:ascii="Times New Roman" w:hAnsi="Times New Roman" w:cs="Times New Roman"/>
          <w:sz w:val="24"/>
          <w:szCs w:val="24"/>
        </w:rPr>
        <w:t xml:space="preserve"> at </w:t>
      </w:r>
      <w:r w:rsidR="00A57BCF" w:rsidRPr="00753BEC">
        <w:rPr>
          <w:rFonts w:ascii="Times New Roman" w:hAnsi="Times New Roman" w:cs="Times New Roman"/>
          <w:sz w:val="24"/>
          <w:szCs w:val="24"/>
        </w:rPr>
        <w:t>2045 hours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A132DA" w:rsidRPr="00753BEC">
        <w:rPr>
          <w:rFonts w:ascii="Times New Roman" w:hAnsi="Times New Roman" w:cs="Times New Roman"/>
          <w:sz w:val="24"/>
          <w:szCs w:val="24"/>
        </w:rPr>
        <w:t>besides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Sollecito’s </w:t>
      </w:r>
      <w:r w:rsidR="00A57BCF" w:rsidRPr="00753BEC">
        <w:rPr>
          <w:rFonts w:ascii="Times New Roman" w:hAnsi="Times New Roman" w:cs="Times New Roman"/>
          <w:sz w:val="24"/>
          <w:szCs w:val="24"/>
        </w:rPr>
        <w:t>PC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EC1600" w:rsidRPr="00753BEC">
        <w:rPr>
          <w:rFonts w:ascii="Times New Roman" w:hAnsi="Times New Roman" w:cs="Times New Roman"/>
          <w:sz w:val="24"/>
          <w:szCs w:val="24"/>
        </w:rPr>
        <w:t>presented</w:t>
      </w:r>
      <w:r w:rsidR="00A132DA">
        <w:rPr>
          <w:rFonts w:ascii="Times New Roman" w:hAnsi="Times New Roman" w:cs="Times New Roman"/>
          <w:sz w:val="24"/>
          <w:szCs w:val="24"/>
        </w:rPr>
        <w:t xml:space="preserve"> activity at 2100 hours</w:t>
      </w:r>
      <w:r w:rsidR="0073512B" w:rsidRPr="00753BEC">
        <w:rPr>
          <w:rFonts w:ascii="Times New Roman" w:hAnsi="Times New Roman" w:cs="Times New Roman"/>
          <w:sz w:val="24"/>
          <w:szCs w:val="24"/>
        </w:rPr>
        <w:t>.</w:t>
      </w:r>
    </w:p>
    <w:p w14:paraId="677005AC" w14:textId="1379A2A4" w:rsidR="00727DE2" w:rsidRPr="00753BEC" w:rsidRDefault="00A57BCF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53BEC">
        <w:rPr>
          <w:rFonts w:ascii="Times New Roman" w:hAnsi="Times New Roman" w:cs="Times New Roman"/>
          <w:sz w:val="24"/>
          <w:szCs w:val="24"/>
        </w:rPr>
        <w:t>Several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other </w:t>
      </w:r>
      <w:r w:rsidR="00EC1600" w:rsidRPr="00753BEC">
        <w:rPr>
          <w:rFonts w:ascii="Times New Roman" w:hAnsi="Times New Roman" w:cs="Times New Roman"/>
          <w:sz w:val="24"/>
          <w:szCs w:val="24"/>
        </w:rPr>
        <w:t>traits</w:t>
      </w:r>
      <w:r w:rsidRPr="00753BEC">
        <w:rPr>
          <w:rFonts w:ascii="Times New Roman" w:hAnsi="Times New Roman" w:cs="Times New Roman"/>
          <w:sz w:val="24"/>
          <w:szCs w:val="24"/>
        </w:rPr>
        <w:t xml:space="preserve"> of these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case were </w:t>
      </w:r>
      <w:r w:rsidR="00EC1600" w:rsidRPr="00753BEC">
        <w:rPr>
          <w:rFonts w:ascii="Times New Roman" w:hAnsi="Times New Roman" w:cs="Times New Roman"/>
          <w:sz w:val="24"/>
          <w:szCs w:val="24"/>
        </w:rPr>
        <w:t>disapproved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hAnsi="Times New Roman" w:cs="Times New Roman"/>
          <w:sz w:val="24"/>
          <w:szCs w:val="24"/>
        </w:rPr>
        <w:t>for instance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EC1600" w:rsidRPr="00753BEC">
        <w:rPr>
          <w:rFonts w:ascii="Times New Roman" w:hAnsi="Times New Roman" w:cs="Times New Roman"/>
          <w:sz w:val="24"/>
          <w:szCs w:val="24"/>
        </w:rPr>
        <w:t>sight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entry </w:t>
      </w:r>
      <w:r w:rsidR="00EC1600" w:rsidRPr="00753BEC">
        <w:rPr>
          <w:rFonts w:ascii="Times New Roman" w:hAnsi="Times New Roman" w:cs="Times New Roman"/>
          <w:sz w:val="24"/>
          <w:szCs w:val="24"/>
        </w:rPr>
        <w:t>procedure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, safety </w:t>
      </w:r>
      <w:r w:rsidR="007622F3" w:rsidRPr="00753BEC">
        <w:rPr>
          <w:rFonts w:ascii="Times New Roman" w:hAnsi="Times New Roman" w:cs="Times New Roman"/>
          <w:sz w:val="24"/>
          <w:szCs w:val="24"/>
        </w:rPr>
        <w:t>provisions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used </w:t>
      </w:r>
      <w:r w:rsidRPr="00753BEC">
        <w:rPr>
          <w:rFonts w:ascii="Times New Roman" w:hAnsi="Times New Roman" w:cs="Times New Roman"/>
          <w:sz w:val="24"/>
          <w:szCs w:val="24"/>
        </w:rPr>
        <w:t>besides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7622F3" w:rsidRPr="00753BEC">
        <w:rPr>
          <w:rFonts w:ascii="Times New Roman" w:hAnsi="Times New Roman" w:cs="Times New Roman"/>
          <w:sz w:val="24"/>
          <w:szCs w:val="24"/>
        </w:rPr>
        <w:t>packing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and </w:t>
      </w:r>
      <w:r w:rsidR="007622F3" w:rsidRPr="00753BEC">
        <w:rPr>
          <w:rFonts w:ascii="Times New Roman" w:hAnsi="Times New Roman" w:cs="Times New Roman"/>
          <w:sz w:val="24"/>
          <w:szCs w:val="24"/>
        </w:rPr>
        <w:t>stowage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of evidence. </w:t>
      </w:r>
      <w:r w:rsidR="007622F3" w:rsidRPr="00753BEC">
        <w:rPr>
          <w:rFonts w:ascii="Times New Roman" w:hAnsi="Times New Roman" w:cs="Times New Roman"/>
          <w:sz w:val="24"/>
          <w:szCs w:val="24"/>
        </w:rPr>
        <w:t>Things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that </w:t>
      </w:r>
      <w:r w:rsidRPr="00753BEC">
        <w:rPr>
          <w:rFonts w:ascii="Times New Roman" w:hAnsi="Times New Roman" w:cs="Times New Roman"/>
          <w:sz w:val="24"/>
          <w:szCs w:val="24"/>
        </w:rPr>
        <w:t>confined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7622F3" w:rsidRPr="00753BEC">
        <w:rPr>
          <w:rFonts w:ascii="Times New Roman" w:hAnsi="Times New Roman" w:cs="Times New Roman"/>
          <w:sz w:val="24"/>
          <w:szCs w:val="24"/>
        </w:rPr>
        <w:t>life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7622F3" w:rsidRPr="00753BEC">
        <w:rPr>
          <w:rFonts w:ascii="Times New Roman" w:hAnsi="Times New Roman" w:cs="Times New Roman"/>
          <w:sz w:val="24"/>
          <w:szCs w:val="24"/>
        </w:rPr>
        <w:t>blood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were </w:t>
      </w:r>
      <w:r w:rsidR="007622F3" w:rsidRPr="00753BEC">
        <w:rPr>
          <w:rFonts w:ascii="Times New Roman" w:hAnsi="Times New Roman" w:cs="Times New Roman"/>
          <w:sz w:val="24"/>
          <w:szCs w:val="24"/>
        </w:rPr>
        <w:t>established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to be </w:t>
      </w:r>
      <w:r w:rsidR="007622F3" w:rsidRPr="00753BEC">
        <w:rPr>
          <w:rFonts w:ascii="Times New Roman" w:hAnsi="Times New Roman" w:cs="Times New Roman"/>
          <w:sz w:val="24"/>
          <w:szCs w:val="24"/>
        </w:rPr>
        <w:t>wrapped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in </w:t>
      </w:r>
      <w:r w:rsidRPr="00753BEC">
        <w:rPr>
          <w:rFonts w:ascii="Times New Roman" w:hAnsi="Times New Roman" w:cs="Times New Roman"/>
          <w:sz w:val="24"/>
          <w:szCs w:val="24"/>
        </w:rPr>
        <w:t>polythene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7622F3" w:rsidRPr="00753BEC">
        <w:rPr>
          <w:rFonts w:ascii="Times New Roman" w:hAnsi="Times New Roman" w:cs="Times New Roman"/>
          <w:sz w:val="24"/>
          <w:szCs w:val="24"/>
        </w:rPr>
        <w:t>stacks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which are not </w:t>
      </w:r>
      <w:r w:rsidR="007622F3" w:rsidRPr="00753BEC">
        <w:rPr>
          <w:rFonts w:ascii="Times New Roman" w:hAnsi="Times New Roman" w:cs="Times New Roman"/>
          <w:sz w:val="24"/>
          <w:szCs w:val="24"/>
        </w:rPr>
        <w:t>apposite measures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. Body </w:t>
      </w:r>
      <w:r w:rsidRPr="00753BEC">
        <w:rPr>
          <w:rFonts w:ascii="Times New Roman" w:hAnsi="Times New Roman" w:cs="Times New Roman"/>
          <w:sz w:val="24"/>
          <w:szCs w:val="24"/>
        </w:rPr>
        <w:t>liquid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7622F3" w:rsidRPr="00753BEC">
        <w:rPr>
          <w:rFonts w:ascii="Times New Roman" w:hAnsi="Times New Roman" w:cs="Times New Roman"/>
          <w:sz w:val="24"/>
          <w:szCs w:val="24"/>
        </w:rPr>
        <w:t>proof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hAnsi="Times New Roman" w:cs="Times New Roman"/>
          <w:sz w:val="24"/>
          <w:szCs w:val="24"/>
        </w:rPr>
        <w:t>ought to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be </w:t>
      </w:r>
      <w:r w:rsidR="007622F3" w:rsidRPr="00753BEC">
        <w:rPr>
          <w:rFonts w:ascii="Times New Roman" w:hAnsi="Times New Roman" w:cs="Times New Roman"/>
          <w:sz w:val="24"/>
          <w:szCs w:val="24"/>
        </w:rPr>
        <w:t>packed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in</w:t>
      </w:r>
      <w:r w:rsidRPr="00753BEC">
        <w:rPr>
          <w:rFonts w:ascii="Times New Roman" w:hAnsi="Times New Roman" w:cs="Times New Roman"/>
          <w:sz w:val="24"/>
          <w:szCs w:val="24"/>
        </w:rPr>
        <w:t>side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breathable </w:t>
      </w:r>
      <w:r w:rsidR="007622F3" w:rsidRPr="00753BEC">
        <w:rPr>
          <w:rFonts w:ascii="Times New Roman" w:hAnsi="Times New Roman" w:cs="Times New Roman"/>
          <w:sz w:val="24"/>
          <w:szCs w:val="24"/>
        </w:rPr>
        <w:t>vessels</w:t>
      </w:r>
      <w:r w:rsidRPr="00753BEC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paper </w:t>
      </w:r>
      <w:r w:rsidR="007622F3" w:rsidRPr="00753BEC">
        <w:rPr>
          <w:rFonts w:ascii="Times New Roman" w:hAnsi="Times New Roman" w:cs="Times New Roman"/>
          <w:sz w:val="24"/>
          <w:szCs w:val="24"/>
        </w:rPr>
        <w:t>stacks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otherwise </w:t>
      </w:r>
      <w:r w:rsidR="007622F3" w:rsidRPr="00753BEC">
        <w:rPr>
          <w:rFonts w:ascii="Times New Roman" w:hAnsi="Times New Roman" w:cs="Times New Roman"/>
          <w:sz w:val="24"/>
          <w:szCs w:val="24"/>
        </w:rPr>
        <w:t>dampness</w:t>
      </w:r>
      <w:r w:rsidRPr="00753BEC">
        <w:rPr>
          <w:rFonts w:ascii="Times New Roman" w:hAnsi="Times New Roman" w:cs="Times New Roman"/>
          <w:sz w:val="24"/>
          <w:szCs w:val="24"/>
        </w:rPr>
        <w:t xml:space="preserve"> build 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up </w:t>
      </w:r>
      <w:r w:rsidR="007622F3" w:rsidRPr="00753BEC">
        <w:rPr>
          <w:rFonts w:ascii="Times New Roman" w:hAnsi="Times New Roman" w:cs="Times New Roman"/>
          <w:sz w:val="24"/>
          <w:szCs w:val="24"/>
        </w:rPr>
        <w:t>effects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in </w:t>
      </w:r>
      <w:r w:rsidRPr="00753BEC">
        <w:rPr>
          <w:rFonts w:ascii="Times New Roman" w:hAnsi="Times New Roman" w:cs="Times New Roman"/>
          <w:sz w:val="24"/>
          <w:szCs w:val="24"/>
        </w:rPr>
        <w:t>fungus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7622F3" w:rsidRPr="00753BEC">
        <w:rPr>
          <w:rFonts w:ascii="Times New Roman" w:hAnsi="Times New Roman" w:cs="Times New Roman"/>
          <w:sz w:val="24"/>
          <w:szCs w:val="24"/>
        </w:rPr>
        <w:t>development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hAnsi="Times New Roman" w:cs="Times New Roman"/>
          <w:sz w:val="24"/>
          <w:szCs w:val="24"/>
        </w:rPr>
        <w:t>besides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7622F3" w:rsidRPr="00753BEC">
        <w:rPr>
          <w:rFonts w:ascii="Times New Roman" w:hAnsi="Times New Roman" w:cs="Times New Roman"/>
          <w:sz w:val="24"/>
          <w:szCs w:val="24"/>
        </w:rPr>
        <w:t>dilapidation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of</w:t>
      </w:r>
      <w:r w:rsidR="00727DE2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73512B" w:rsidRPr="00753BEC">
        <w:rPr>
          <w:rFonts w:ascii="Times New Roman" w:hAnsi="Times New Roman" w:cs="Times New Roman"/>
          <w:sz w:val="24"/>
          <w:szCs w:val="24"/>
        </w:rPr>
        <w:t>D</w:t>
      </w:r>
      <w:r w:rsidR="007622F3" w:rsidRPr="00753BEC">
        <w:rPr>
          <w:rFonts w:ascii="Times New Roman" w:hAnsi="Times New Roman" w:cs="Times New Roman"/>
          <w:sz w:val="24"/>
          <w:szCs w:val="24"/>
        </w:rPr>
        <w:t>.</w:t>
      </w:r>
      <w:r w:rsidR="0073512B" w:rsidRPr="00753BEC">
        <w:rPr>
          <w:rFonts w:ascii="Times New Roman" w:hAnsi="Times New Roman" w:cs="Times New Roman"/>
          <w:sz w:val="24"/>
          <w:szCs w:val="24"/>
        </w:rPr>
        <w:t>N</w:t>
      </w:r>
      <w:r w:rsidR="007622F3" w:rsidRPr="00753BEC">
        <w:rPr>
          <w:rFonts w:ascii="Times New Roman" w:hAnsi="Times New Roman" w:cs="Times New Roman"/>
          <w:sz w:val="24"/>
          <w:szCs w:val="24"/>
        </w:rPr>
        <w:t>.</w:t>
      </w:r>
      <w:r w:rsidR="0073512B" w:rsidRPr="00753BEC">
        <w:rPr>
          <w:rFonts w:ascii="Times New Roman" w:hAnsi="Times New Roman" w:cs="Times New Roman"/>
          <w:sz w:val="24"/>
          <w:szCs w:val="24"/>
        </w:rPr>
        <w:t>A.</w:t>
      </w:r>
    </w:p>
    <w:p w14:paraId="7B200DFB" w14:textId="0065B3CB" w:rsidR="00467663" w:rsidRPr="00753BEC" w:rsidRDefault="00362179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53BEC">
        <w:rPr>
          <w:rFonts w:ascii="Times New Roman" w:hAnsi="Times New Roman" w:cs="Times New Roman"/>
          <w:sz w:val="24"/>
          <w:szCs w:val="24"/>
        </w:rPr>
        <w:t xml:space="preserve">The Italian </w:t>
      </w:r>
      <w:r w:rsidR="007622F3" w:rsidRPr="00753BEC">
        <w:rPr>
          <w:rFonts w:ascii="Times New Roman" w:hAnsi="Times New Roman" w:cs="Times New Roman"/>
          <w:sz w:val="24"/>
          <w:szCs w:val="24"/>
        </w:rPr>
        <w:t>broadcasting</w:t>
      </w:r>
      <w:r w:rsidRPr="00753BEC">
        <w:rPr>
          <w:rFonts w:ascii="Times New Roman" w:hAnsi="Times New Roman" w:cs="Times New Roman"/>
          <w:sz w:val="24"/>
          <w:szCs w:val="24"/>
        </w:rPr>
        <w:t xml:space="preserve"> became </w:t>
      </w:r>
      <w:r w:rsidR="007622F3" w:rsidRPr="00753BEC">
        <w:rPr>
          <w:rFonts w:ascii="Times New Roman" w:hAnsi="Times New Roman" w:cs="Times New Roman"/>
          <w:sz w:val="24"/>
          <w:szCs w:val="24"/>
        </w:rPr>
        <w:t>obsessed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with Knox’</w:t>
      </w:r>
      <w:r w:rsidR="007622F3" w:rsidRPr="00753BEC">
        <w:rPr>
          <w:rFonts w:ascii="Times New Roman" w:hAnsi="Times New Roman" w:cs="Times New Roman"/>
          <w:sz w:val="24"/>
          <w:szCs w:val="24"/>
        </w:rPr>
        <w:t>s case</w:t>
      </w:r>
      <w:r w:rsidRPr="00753BEC">
        <w:rPr>
          <w:rFonts w:ascii="Times New Roman" w:hAnsi="Times New Roman" w:cs="Times New Roman"/>
          <w:sz w:val="24"/>
          <w:szCs w:val="24"/>
        </w:rPr>
        <w:t xml:space="preserve">. An American </w:t>
      </w:r>
      <w:r w:rsidR="007622F3" w:rsidRPr="00753BEC">
        <w:rPr>
          <w:rFonts w:ascii="Times New Roman" w:hAnsi="Times New Roman" w:cs="Times New Roman"/>
          <w:sz w:val="24"/>
          <w:szCs w:val="24"/>
        </w:rPr>
        <w:t>university</w:t>
      </w:r>
      <w:r w:rsidRPr="00753BEC">
        <w:rPr>
          <w:rFonts w:ascii="Times New Roman" w:hAnsi="Times New Roman" w:cs="Times New Roman"/>
          <w:sz w:val="24"/>
          <w:szCs w:val="24"/>
        </w:rPr>
        <w:t xml:space="preserve"> girl </w:t>
      </w:r>
      <w:r w:rsidR="007622F3" w:rsidRPr="00753BEC">
        <w:rPr>
          <w:rFonts w:ascii="Times New Roman" w:hAnsi="Times New Roman" w:cs="Times New Roman"/>
          <w:sz w:val="24"/>
          <w:szCs w:val="24"/>
        </w:rPr>
        <w:t>trapped</w:t>
      </w:r>
      <w:r w:rsidRPr="00753BEC">
        <w:rPr>
          <w:rFonts w:ascii="Times New Roman" w:hAnsi="Times New Roman" w:cs="Times New Roman"/>
          <w:sz w:val="24"/>
          <w:szCs w:val="24"/>
        </w:rPr>
        <w:t xml:space="preserve"> in a love </w:t>
      </w:r>
      <w:r w:rsidR="007622F3" w:rsidRPr="00753BEC">
        <w:rPr>
          <w:rFonts w:ascii="Times New Roman" w:hAnsi="Times New Roman" w:cs="Times New Roman"/>
          <w:sz w:val="24"/>
          <w:szCs w:val="24"/>
        </w:rPr>
        <w:t>three-way relationship</w:t>
      </w:r>
      <w:r w:rsidRPr="00753BEC">
        <w:rPr>
          <w:rFonts w:ascii="Times New Roman" w:hAnsi="Times New Roman" w:cs="Times New Roman"/>
          <w:sz w:val="24"/>
          <w:szCs w:val="24"/>
        </w:rPr>
        <w:t xml:space="preserve"> that </w:t>
      </w:r>
      <w:r w:rsidR="007622F3" w:rsidRPr="00753BEC">
        <w:rPr>
          <w:rFonts w:ascii="Times New Roman" w:hAnsi="Times New Roman" w:cs="Times New Roman"/>
          <w:sz w:val="24"/>
          <w:szCs w:val="24"/>
        </w:rPr>
        <w:t>effects</w:t>
      </w:r>
      <w:r w:rsidRPr="00753BEC">
        <w:rPr>
          <w:rFonts w:ascii="Times New Roman" w:hAnsi="Times New Roman" w:cs="Times New Roman"/>
          <w:sz w:val="24"/>
          <w:szCs w:val="24"/>
        </w:rPr>
        <w:t xml:space="preserve"> in the </w:t>
      </w:r>
      <w:r w:rsidR="007622F3" w:rsidRPr="00753BEC">
        <w:rPr>
          <w:rFonts w:ascii="Times New Roman" w:hAnsi="Times New Roman" w:cs="Times New Roman"/>
          <w:sz w:val="24"/>
          <w:szCs w:val="24"/>
        </w:rPr>
        <w:t>ruthless</w:t>
      </w:r>
      <w:r w:rsidRPr="00753BEC">
        <w:rPr>
          <w:rFonts w:ascii="Times New Roman" w:hAnsi="Times New Roman" w:cs="Times New Roman"/>
          <w:sz w:val="24"/>
          <w:szCs w:val="24"/>
        </w:rPr>
        <w:t xml:space="preserve"> death of a British </w:t>
      </w:r>
      <w:r w:rsidR="007622F3" w:rsidRPr="00753BEC">
        <w:rPr>
          <w:rFonts w:ascii="Times New Roman" w:hAnsi="Times New Roman" w:cs="Times New Roman"/>
          <w:sz w:val="24"/>
          <w:szCs w:val="24"/>
        </w:rPr>
        <w:t>learner</w:t>
      </w:r>
      <w:r w:rsidRPr="00753BEC">
        <w:rPr>
          <w:rFonts w:ascii="Times New Roman" w:hAnsi="Times New Roman" w:cs="Times New Roman"/>
          <w:sz w:val="24"/>
          <w:szCs w:val="24"/>
        </w:rPr>
        <w:t xml:space="preserve">. Knox was </w:t>
      </w:r>
      <w:r w:rsidR="007622F3" w:rsidRPr="00753BEC">
        <w:rPr>
          <w:rFonts w:ascii="Times New Roman" w:hAnsi="Times New Roman" w:cs="Times New Roman"/>
          <w:sz w:val="24"/>
          <w:szCs w:val="24"/>
        </w:rPr>
        <w:t>formerly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7622F3" w:rsidRPr="00753BEC">
        <w:rPr>
          <w:rFonts w:ascii="Times New Roman" w:hAnsi="Times New Roman" w:cs="Times New Roman"/>
          <w:sz w:val="24"/>
          <w:szCs w:val="24"/>
        </w:rPr>
        <w:t>sentenced</w:t>
      </w:r>
      <w:r w:rsidRPr="00753BEC">
        <w:rPr>
          <w:rFonts w:ascii="Times New Roman" w:hAnsi="Times New Roman" w:cs="Times New Roman"/>
          <w:sz w:val="24"/>
          <w:szCs w:val="24"/>
        </w:rPr>
        <w:t>.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In this </w:t>
      </w:r>
      <w:r w:rsidR="007622F3" w:rsidRPr="00753BEC">
        <w:rPr>
          <w:rFonts w:ascii="Times New Roman" w:hAnsi="Times New Roman" w:cs="Times New Roman"/>
          <w:sz w:val="24"/>
          <w:szCs w:val="24"/>
        </w:rPr>
        <w:t>instance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, </w:t>
      </w:r>
      <w:r w:rsidR="007622F3" w:rsidRPr="00753BEC">
        <w:rPr>
          <w:rFonts w:ascii="Times New Roman" w:hAnsi="Times New Roman" w:cs="Times New Roman"/>
          <w:sz w:val="24"/>
          <w:szCs w:val="24"/>
        </w:rPr>
        <w:t>nevertheless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, the Italian </w:t>
      </w:r>
      <w:r w:rsidR="007622F3" w:rsidRPr="00753BEC">
        <w:rPr>
          <w:rFonts w:ascii="Times New Roman" w:hAnsi="Times New Roman" w:cs="Times New Roman"/>
          <w:sz w:val="24"/>
          <w:szCs w:val="24"/>
        </w:rPr>
        <w:t>broadcasting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7622F3" w:rsidRPr="00753BEC">
        <w:rPr>
          <w:rFonts w:ascii="Times New Roman" w:hAnsi="Times New Roman" w:cs="Times New Roman"/>
          <w:sz w:val="24"/>
          <w:szCs w:val="24"/>
        </w:rPr>
        <w:t>romanticized the case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and </w:t>
      </w:r>
      <w:r w:rsidR="007622F3" w:rsidRPr="00753BEC">
        <w:rPr>
          <w:rFonts w:ascii="Times New Roman" w:hAnsi="Times New Roman" w:cs="Times New Roman"/>
          <w:sz w:val="24"/>
          <w:szCs w:val="24"/>
        </w:rPr>
        <w:t>daubed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Knox as Foxy Knoxy</w:t>
      </w:r>
      <w:r w:rsidR="008C6086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8C6086" w:rsidRPr="00753BEC">
        <w:rPr>
          <w:rFonts w:ascii="Times New Roman" w:eastAsia="Times New Roman" w:hAnsi="Times New Roman" w:cs="Times New Roman"/>
          <w:sz w:val="24"/>
          <w:szCs w:val="24"/>
        </w:rPr>
        <w:t>(Huff &amp; Killias, 2013, p. 49)</w:t>
      </w:r>
      <w:r w:rsidR="00B55F30" w:rsidRPr="00753BEC">
        <w:rPr>
          <w:rFonts w:ascii="Times New Roman" w:hAnsi="Times New Roman" w:cs="Times New Roman"/>
          <w:sz w:val="24"/>
          <w:szCs w:val="24"/>
        </w:rPr>
        <w:t>.</w:t>
      </w:r>
      <w:r w:rsidR="008C6086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7622F3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7622F3" w:rsidRPr="00753BEC">
        <w:rPr>
          <w:rFonts w:ascii="Times New Roman" w:hAnsi="Times New Roman" w:cs="Times New Roman"/>
          <w:sz w:val="24"/>
          <w:szCs w:val="24"/>
        </w:rPr>
        <w:lastRenderedPageBreak/>
        <w:t>Meanwhile,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The London Evening Standard wrote </w:t>
      </w:r>
      <w:r w:rsidR="007622F3" w:rsidRPr="00753BEC">
        <w:rPr>
          <w:rFonts w:ascii="Times New Roman" w:hAnsi="Times New Roman" w:cs="Times New Roman"/>
          <w:sz w:val="24"/>
          <w:szCs w:val="24"/>
        </w:rPr>
        <w:t>that it was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an </w:t>
      </w:r>
      <w:r w:rsidR="007622F3" w:rsidRPr="00753BEC">
        <w:rPr>
          <w:rFonts w:ascii="Times New Roman" w:hAnsi="Times New Roman" w:cs="Times New Roman"/>
          <w:sz w:val="24"/>
          <w:szCs w:val="24"/>
        </w:rPr>
        <w:t>instance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of the </w:t>
      </w:r>
      <w:r w:rsidR="007622F3" w:rsidRPr="00753BEC">
        <w:rPr>
          <w:rFonts w:ascii="Times New Roman" w:hAnsi="Times New Roman" w:cs="Times New Roman"/>
          <w:sz w:val="24"/>
          <w:szCs w:val="24"/>
        </w:rPr>
        <w:t>technique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7622F3" w:rsidRPr="00753BEC">
        <w:rPr>
          <w:rFonts w:ascii="Times New Roman" w:hAnsi="Times New Roman" w:cs="Times New Roman"/>
          <w:sz w:val="24"/>
          <w:szCs w:val="24"/>
        </w:rPr>
        <w:t>broad casting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are </w:t>
      </w:r>
      <w:r w:rsidR="007622F3" w:rsidRPr="00753BEC">
        <w:rPr>
          <w:rFonts w:ascii="Times New Roman" w:hAnsi="Times New Roman" w:cs="Times New Roman"/>
          <w:sz w:val="24"/>
          <w:szCs w:val="24"/>
        </w:rPr>
        <w:t>obsessed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by certain </w:t>
      </w:r>
      <w:r w:rsidR="007622F3" w:rsidRPr="00753BEC">
        <w:rPr>
          <w:rFonts w:ascii="Times New Roman" w:hAnsi="Times New Roman" w:cs="Times New Roman"/>
          <w:sz w:val="24"/>
          <w:szCs w:val="24"/>
        </w:rPr>
        <w:t>ladies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who are </w:t>
      </w:r>
      <w:r w:rsidR="007622F3" w:rsidRPr="00753BEC">
        <w:rPr>
          <w:rFonts w:ascii="Times New Roman" w:hAnsi="Times New Roman" w:cs="Times New Roman"/>
          <w:sz w:val="24"/>
          <w:szCs w:val="24"/>
        </w:rPr>
        <w:t>accused of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7622F3" w:rsidRPr="00753BEC">
        <w:rPr>
          <w:rFonts w:ascii="Times New Roman" w:hAnsi="Times New Roman" w:cs="Times New Roman"/>
          <w:sz w:val="24"/>
          <w:szCs w:val="24"/>
        </w:rPr>
        <w:t>manslaughter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. Running in </w:t>
      </w:r>
      <w:r w:rsidR="00FF4068" w:rsidRPr="00753BEC">
        <w:rPr>
          <w:rFonts w:ascii="Times New Roman" w:hAnsi="Times New Roman" w:cs="Times New Roman"/>
          <w:sz w:val="24"/>
          <w:szCs w:val="24"/>
        </w:rPr>
        <w:t>similar with that is enthrallment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with </w:t>
      </w:r>
      <w:r w:rsidR="00FF4068" w:rsidRPr="00753BEC">
        <w:rPr>
          <w:rFonts w:ascii="Times New Roman" w:hAnsi="Times New Roman" w:cs="Times New Roman"/>
          <w:sz w:val="24"/>
          <w:szCs w:val="24"/>
        </w:rPr>
        <w:t>early life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and </w:t>
      </w:r>
      <w:r w:rsidR="00FF4068" w:rsidRPr="00753BEC">
        <w:rPr>
          <w:rFonts w:ascii="Times New Roman" w:hAnsi="Times New Roman" w:cs="Times New Roman"/>
          <w:sz w:val="24"/>
          <w:szCs w:val="24"/>
        </w:rPr>
        <w:t>good looks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. In America the </w:t>
      </w:r>
      <w:r w:rsidR="00FF4068" w:rsidRPr="00753BEC">
        <w:rPr>
          <w:rFonts w:ascii="Times New Roman" w:hAnsi="Times New Roman" w:cs="Times New Roman"/>
          <w:sz w:val="24"/>
          <w:szCs w:val="24"/>
        </w:rPr>
        <w:t>mass media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FF4068" w:rsidRPr="00753BEC">
        <w:rPr>
          <w:rFonts w:ascii="Times New Roman" w:hAnsi="Times New Roman" w:cs="Times New Roman"/>
          <w:sz w:val="24"/>
          <w:szCs w:val="24"/>
        </w:rPr>
        <w:t>reportage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was </w:t>
      </w:r>
      <w:r w:rsidR="00FF4068" w:rsidRPr="00753BEC">
        <w:rPr>
          <w:rFonts w:ascii="Times New Roman" w:hAnsi="Times New Roman" w:cs="Times New Roman"/>
          <w:sz w:val="24"/>
          <w:szCs w:val="24"/>
        </w:rPr>
        <w:t>dissimilar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. The mainstream </w:t>
      </w:r>
      <w:r w:rsidR="00FF4068" w:rsidRPr="00753BEC">
        <w:rPr>
          <w:rFonts w:ascii="Times New Roman" w:hAnsi="Times New Roman" w:cs="Times New Roman"/>
          <w:sz w:val="24"/>
          <w:szCs w:val="24"/>
        </w:rPr>
        <w:t>shielded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Knox as the American </w:t>
      </w:r>
      <w:r w:rsidR="00FF4068" w:rsidRPr="00753BEC">
        <w:rPr>
          <w:rFonts w:ascii="Times New Roman" w:hAnsi="Times New Roman" w:cs="Times New Roman"/>
          <w:sz w:val="24"/>
          <w:szCs w:val="24"/>
        </w:rPr>
        <w:t>daughter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FF4068" w:rsidRPr="00753BEC">
        <w:rPr>
          <w:rFonts w:ascii="Times New Roman" w:hAnsi="Times New Roman" w:cs="Times New Roman"/>
          <w:sz w:val="24"/>
          <w:szCs w:val="24"/>
        </w:rPr>
        <w:t>offended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by the Italian </w:t>
      </w:r>
      <w:r w:rsidR="00FF4068" w:rsidRPr="00753BEC">
        <w:rPr>
          <w:rFonts w:ascii="Times New Roman" w:hAnsi="Times New Roman" w:cs="Times New Roman"/>
          <w:sz w:val="24"/>
          <w:szCs w:val="24"/>
        </w:rPr>
        <w:t>administration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. She became a </w:t>
      </w:r>
      <w:r w:rsidR="00FF4068" w:rsidRPr="00753BEC">
        <w:rPr>
          <w:rFonts w:ascii="Times New Roman" w:hAnsi="Times New Roman" w:cs="Times New Roman"/>
          <w:sz w:val="24"/>
          <w:szCs w:val="24"/>
        </w:rPr>
        <w:t>symbol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for the mainstream </w:t>
      </w:r>
      <w:r w:rsidR="00FF4068" w:rsidRPr="00753BEC">
        <w:rPr>
          <w:rFonts w:ascii="Times New Roman" w:hAnsi="Times New Roman" w:cs="Times New Roman"/>
          <w:sz w:val="24"/>
          <w:szCs w:val="24"/>
        </w:rPr>
        <w:t>print media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to get </w:t>
      </w:r>
      <w:r w:rsidR="00FF4068" w:rsidRPr="00753BEC">
        <w:rPr>
          <w:rFonts w:ascii="Times New Roman" w:hAnsi="Times New Roman" w:cs="Times New Roman"/>
          <w:sz w:val="24"/>
          <w:szCs w:val="24"/>
        </w:rPr>
        <w:t>after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and </w:t>
      </w:r>
      <w:r w:rsidR="00FF4068" w:rsidRPr="00753BEC">
        <w:rPr>
          <w:rFonts w:ascii="Times New Roman" w:hAnsi="Times New Roman" w:cs="Times New Roman"/>
          <w:sz w:val="24"/>
          <w:szCs w:val="24"/>
        </w:rPr>
        <w:t>source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for. The Time Magazine </w:t>
      </w:r>
      <w:r w:rsidR="00FF4068" w:rsidRPr="00753BEC">
        <w:rPr>
          <w:rFonts w:ascii="Times New Roman" w:hAnsi="Times New Roman" w:cs="Times New Roman"/>
          <w:sz w:val="24"/>
          <w:szCs w:val="24"/>
        </w:rPr>
        <w:t>inscribed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in September that Knox was a </w:t>
      </w:r>
      <w:r w:rsidR="00FF4068" w:rsidRPr="00753BEC">
        <w:rPr>
          <w:rFonts w:ascii="Times New Roman" w:hAnsi="Times New Roman" w:cs="Times New Roman"/>
          <w:sz w:val="24"/>
          <w:szCs w:val="24"/>
        </w:rPr>
        <w:t>casualty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of a </w:t>
      </w:r>
      <w:r w:rsidR="00FF4068" w:rsidRPr="00753BEC">
        <w:rPr>
          <w:rFonts w:ascii="Times New Roman" w:hAnsi="Times New Roman" w:cs="Times New Roman"/>
          <w:sz w:val="24"/>
          <w:szCs w:val="24"/>
        </w:rPr>
        <w:t>jurisdictive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system gone </w:t>
      </w:r>
      <w:r w:rsidR="00FF4068" w:rsidRPr="00753BEC">
        <w:rPr>
          <w:rFonts w:ascii="Times New Roman" w:hAnsi="Times New Roman" w:cs="Times New Roman"/>
          <w:sz w:val="24"/>
          <w:szCs w:val="24"/>
        </w:rPr>
        <w:t>aslant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. That was the </w:t>
      </w:r>
      <w:r w:rsidR="00FF4068" w:rsidRPr="00753BEC">
        <w:rPr>
          <w:rFonts w:ascii="Times New Roman" w:hAnsi="Times New Roman" w:cs="Times New Roman"/>
          <w:sz w:val="24"/>
          <w:szCs w:val="24"/>
        </w:rPr>
        <w:t>approach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her family had </w:t>
      </w:r>
      <w:r w:rsidR="00FF4068" w:rsidRPr="00753BEC">
        <w:rPr>
          <w:rFonts w:ascii="Times New Roman" w:hAnsi="Times New Roman" w:cs="Times New Roman"/>
          <w:sz w:val="24"/>
          <w:szCs w:val="24"/>
        </w:rPr>
        <w:t>depicted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her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in </w:t>
      </w:r>
      <w:r w:rsidR="00FF4068" w:rsidRPr="00753BEC">
        <w:rPr>
          <w:rFonts w:ascii="Times New Roman" w:hAnsi="Times New Roman" w:cs="Times New Roman"/>
          <w:sz w:val="24"/>
          <w:szCs w:val="24"/>
        </w:rPr>
        <w:t>uncountable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FF4068" w:rsidRPr="00753BEC">
        <w:rPr>
          <w:rFonts w:ascii="Times New Roman" w:hAnsi="Times New Roman" w:cs="Times New Roman"/>
          <w:sz w:val="24"/>
          <w:szCs w:val="24"/>
        </w:rPr>
        <w:t>consultations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with American </w:t>
      </w:r>
      <w:r w:rsidR="00FF4068" w:rsidRPr="00753BEC">
        <w:rPr>
          <w:rFonts w:ascii="Times New Roman" w:hAnsi="Times New Roman" w:cs="Times New Roman"/>
          <w:sz w:val="24"/>
          <w:szCs w:val="24"/>
        </w:rPr>
        <w:t>TV set</w:t>
      </w:r>
      <w:r w:rsidR="008C6086" w:rsidRPr="00753BEC">
        <w:rPr>
          <w:rFonts w:ascii="Times New Roman" w:hAnsi="Times New Roman" w:cs="Times New Roman"/>
          <w:sz w:val="24"/>
          <w:szCs w:val="24"/>
        </w:rPr>
        <w:t xml:space="preserve"> outlets</w:t>
      </w:r>
      <w:r w:rsidR="008C6086" w:rsidRPr="00753BEC">
        <w:rPr>
          <w:rFonts w:ascii="Times New Roman" w:eastAsia="Times New Roman" w:hAnsi="Times New Roman" w:cs="Times New Roman"/>
          <w:sz w:val="24"/>
          <w:szCs w:val="24"/>
        </w:rPr>
        <w:t xml:space="preserve"> (Huff &amp; Killias, 2013, p. 49). 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FF4068" w:rsidRPr="00753BEC">
        <w:rPr>
          <w:rFonts w:ascii="Times New Roman" w:hAnsi="Times New Roman" w:cs="Times New Roman"/>
          <w:sz w:val="24"/>
          <w:szCs w:val="24"/>
        </w:rPr>
        <w:t>ingratiating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of the </w:t>
      </w:r>
      <w:r w:rsidR="00FF4068" w:rsidRPr="00753BEC">
        <w:rPr>
          <w:rFonts w:ascii="Times New Roman" w:hAnsi="Times New Roman" w:cs="Times New Roman"/>
          <w:sz w:val="24"/>
          <w:szCs w:val="24"/>
        </w:rPr>
        <w:t>household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by American </w:t>
      </w:r>
      <w:r w:rsidR="00FF4068" w:rsidRPr="00753BEC">
        <w:rPr>
          <w:rFonts w:ascii="Times New Roman" w:hAnsi="Times New Roman" w:cs="Times New Roman"/>
          <w:sz w:val="24"/>
          <w:szCs w:val="24"/>
        </w:rPr>
        <w:t>system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producers involved </w:t>
      </w:r>
      <w:r w:rsidR="00FF4068" w:rsidRPr="00753BEC">
        <w:rPr>
          <w:rFonts w:ascii="Times New Roman" w:hAnsi="Times New Roman" w:cs="Times New Roman"/>
          <w:sz w:val="24"/>
          <w:szCs w:val="24"/>
        </w:rPr>
        <w:t>commonly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favorable </w:t>
      </w:r>
      <w:r w:rsidR="00FF4068" w:rsidRPr="00753BEC">
        <w:rPr>
          <w:rFonts w:ascii="Times New Roman" w:hAnsi="Times New Roman" w:cs="Times New Roman"/>
          <w:sz w:val="24"/>
          <w:szCs w:val="24"/>
        </w:rPr>
        <w:t>reportage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. The court’s </w:t>
      </w:r>
      <w:r w:rsidR="00FF4068" w:rsidRPr="00753BEC">
        <w:rPr>
          <w:rFonts w:ascii="Times New Roman" w:hAnsi="Times New Roman" w:cs="Times New Roman"/>
          <w:sz w:val="24"/>
          <w:szCs w:val="24"/>
        </w:rPr>
        <w:t>setback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of the Knox </w:t>
      </w:r>
      <w:r w:rsidR="00FF4068" w:rsidRPr="00753BEC">
        <w:rPr>
          <w:rFonts w:ascii="Times New Roman" w:hAnsi="Times New Roman" w:cs="Times New Roman"/>
          <w:sz w:val="24"/>
          <w:szCs w:val="24"/>
        </w:rPr>
        <w:t>persuasion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FF4068" w:rsidRPr="00753BEC">
        <w:rPr>
          <w:rFonts w:ascii="Times New Roman" w:hAnsi="Times New Roman" w:cs="Times New Roman"/>
          <w:sz w:val="24"/>
          <w:szCs w:val="24"/>
        </w:rPr>
        <w:t>shocked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FF4068" w:rsidRPr="00753BEC">
        <w:rPr>
          <w:rFonts w:ascii="Times New Roman" w:hAnsi="Times New Roman" w:cs="Times New Roman"/>
          <w:sz w:val="24"/>
          <w:szCs w:val="24"/>
        </w:rPr>
        <w:t>community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since Knox had </w:t>
      </w:r>
      <w:r w:rsidR="00FF4068" w:rsidRPr="00753BEC">
        <w:rPr>
          <w:rFonts w:ascii="Times New Roman" w:hAnsi="Times New Roman" w:cs="Times New Roman"/>
          <w:sz w:val="24"/>
          <w:szCs w:val="24"/>
        </w:rPr>
        <w:t>cohorts</w:t>
      </w:r>
      <w:r w:rsidR="00090D61" w:rsidRPr="00753BEC">
        <w:rPr>
          <w:rFonts w:ascii="Times New Roman" w:hAnsi="Times New Roman" w:cs="Times New Roman"/>
          <w:sz w:val="24"/>
          <w:szCs w:val="24"/>
        </w:rPr>
        <w:t>.</w:t>
      </w:r>
      <w:r w:rsidR="00FF4068" w:rsidRPr="00753BEC">
        <w:rPr>
          <w:rFonts w:ascii="Times New Roman" w:hAnsi="Times New Roman" w:cs="Times New Roman"/>
          <w:sz w:val="24"/>
          <w:szCs w:val="24"/>
        </w:rPr>
        <w:t xml:space="preserve"> In United States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she was a </w:t>
      </w:r>
      <w:r w:rsidR="00FF4068" w:rsidRPr="00753BEC">
        <w:rPr>
          <w:rFonts w:ascii="Times New Roman" w:hAnsi="Times New Roman" w:cs="Times New Roman"/>
          <w:sz w:val="24"/>
          <w:szCs w:val="24"/>
        </w:rPr>
        <w:t>female protagonist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and </w:t>
      </w:r>
      <w:r w:rsidR="00FF4068" w:rsidRPr="00753BEC">
        <w:rPr>
          <w:rFonts w:ascii="Times New Roman" w:hAnsi="Times New Roman" w:cs="Times New Roman"/>
          <w:sz w:val="24"/>
          <w:szCs w:val="24"/>
        </w:rPr>
        <w:t>abroad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she was a </w:t>
      </w:r>
      <w:r w:rsidR="00FF4068" w:rsidRPr="00753BEC">
        <w:rPr>
          <w:rFonts w:ascii="Times New Roman" w:hAnsi="Times New Roman" w:cs="Times New Roman"/>
          <w:sz w:val="24"/>
          <w:szCs w:val="24"/>
        </w:rPr>
        <w:t>ruined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American psycho</w:t>
      </w:r>
      <w:r w:rsidR="00FF4068" w:rsidRPr="00753BEC">
        <w:rPr>
          <w:rFonts w:ascii="Times New Roman" w:hAnsi="Times New Roman" w:cs="Times New Roman"/>
          <w:sz w:val="24"/>
          <w:szCs w:val="24"/>
        </w:rPr>
        <w:t>.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FF4068" w:rsidRPr="00753BEC">
        <w:rPr>
          <w:rFonts w:ascii="Times New Roman" w:hAnsi="Times New Roman" w:cs="Times New Roman"/>
          <w:sz w:val="24"/>
          <w:szCs w:val="24"/>
        </w:rPr>
        <w:t>Discernments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developed </w:t>
      </w:r>
      <w:r w:rsidR="00FF4068" w:rsidRPr="00753BEC">
        <w:rPr>
          <w:rFonts w:ascii="Times New Roman" w:hAnsi="Times New Roman" w:cs="Times New Roman"/>
          <w:sz w:val="24"/>
          <w:szCs w:val="24"/>
        </w:rPr>
        <w:t>mainly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because of the </w:t>
      </w:r>
      <w:r w:rsidR="00C90740" w:rsidRPr="00753BEC">
        <w:rPr>
          <w:rFonts w:ascii="Times New Roman" w:hAnsi="Times New Roman" w:cs="Times New Roman"/>
          <w:sz w:val="24"/>
          <w:szCs w:val="24"/>
        </w:rPr>
        <w:t>broadcasting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C90740" w:rsidRPr="00753BEC">
        <w:rPr>
          <w:rFonts w:ascii="Times New Roman" w:hAnsi="Times New Roman" w:cs="Times New Roman"/>
          <w:sz w:val="24"/>
          <w:szCs w:val="24"/>
        </w:rPr>
        <w:t>attention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. The </w:t>
      </w:r>
      <w:r w:rsidR="00C90740" w:rsidRPr="00753BEC">
        <w:rPr>
          <w:rFonts w:ascii="Times New Roman" w:hAnsi="Times New Roman" w:cs="Times New Roman"/>
          <w:sz w:val="24"/>
          <w:szCs w:val="24"/>
        </w:rPr>
        <w:t>effect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of the media </w:t>
      </w:r>
      <w:r w:rsidR="00C90740" w:rsidRPr="00753BEC">
        <w:rPr>
          <w:rFonts w:ascii="Times New Roman" w:hAnsi="Times New Roman" w:cs="Times New Roman"/>
          <w:sz w:val="24"/>
          <w:szCs w:val="24"/>
        </w:rPr>
        <w:t>underlines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the </w:t>
      </w:r>
      <w:r w:rsidR="00C90740" w:rsidRPr="00753BEC">
        <w:rPr>
          <w:rFonts w:ascii="Times New Roman" w:hAnsi="Times New Roman" w:cs="Times New Roman"/>
          <w:sz w:val="24"/>
          <w:szCs w:val="24"/>
        </w:rPr>
        <w:t>requirement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of </w:t>
      </w:r>
      <w:r w:rsidR="00C90740" w:rsidRPr="00753BEC">
        <w:rPr>
          <w:rFonts w:ascii="Times New Roman" w:hAnsi="Times New Roman" w:cs="Times New Roman"/>
          <w:sz w:val="24"/>
          <w:szCs w:val="24"/>
        </w:rPr>
        <w:t>appropriate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journalism </w:t>
      </w:r>
      <w:r w:rsidR="00C90740" w:rsidRPr="00753BEC">
        <w:rPr>
          <w:rFonts w:ascii="Times New Roman" w:hAnsi="Times New Roman" w:cs="Times New Roman"/>
          <w:sz w:val="24"/>
          <w:szCs w:val="24"/>
        </w:rPr>
        <w:t>preparation</w:t>
      </w:r>
      <w:r w:rsidR="00090D61" w:rsidRPr="00753BEC">
        <w:rPr>
          <w:rFonts w:ascii="Times New Roman" w:hAnsi="Times New Roman" w:cs="Times New Roman"/>
          <w:sz w:val="24"/>
          <w:szCs w:val="24"/>
        </w:rPr>
        <w:t xml:space="preserve"> no matter </w:t>
      </w:r>
      <w:r w:rsidR="00C90740" w:rsidRPr="00753BEC">
        <w:rPr>
          <w:rFonts w:ascii="Times New Roman" w:hAnsi="Times New Roman" w:cs="Times New Roman"/>
          <w:sz w:val="24"/>
          <w:szCs w:val="24"/>
        </w:rPr>
        <w:t>the method of</w:t>
      </w:r>
      <w:r w:rsidR="00D06D7A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C90740" w:rsidRPr="00753BEC">
        <w:rPr>
          <w:rFonts w:ascii="Times New Roman" w:hAnsi="Times New Roman" w:cs="Times New Roman"/>
          <w:sz w:val="24"/>
          <w:szCs w:val="24"/>
        </w:rPr>
        <w:t>manifestation</w:t>
      </w:r>
      <w:r w:rsidR="00D06D7A" w:rsidRPr="00753BEC">
        <w:rPr>
          <w:rFonts w:ascii="Times New Roman" w:hAnsi="Times New Roman" w:cs="Times New Roman"/>
          <w:sz w:val="24"/>
          <w:szCs w:val="24"/>
        </w:rPr>
        <w:t xml:space="preserve">, to </w:t>
      </w:r>
      <w:r w:rsidR="00C90740" w:rsidRPr="00753BEC">
        <w:rPr>
          <w:rFonts w:ascii="Times New Roman" w:hAnsi="Times New Roman" w:cs="Times New Roman"/>
          <w:sz w:val="24"/>
          <w:szCs w:val="24"/>
        </w:rPr>
        <w:t>safeguard</w:t>
      </w:r>
      <w:r w:rsidR="00D06D7A" w:rsidRPr="00753BEC">
        <w:rPr>
          <w:rFonts w:ascii="Times New Roman" w:hAnsi="Times New Roman" w:cs="Times New Roman"/>
          <w:sz w:val="24"/>
          <w:szCs w:val="24"/>
        </w:rPr>
        <w:t xml:space="preserve"> against </w:t>
      </w:r>
      <w:r w:rsidR="00C90740" w:rsidRPr="00753BEC">
        <w:rPr>
          <w:rFonts w:ascii="Times New Roman" w:hAnsi="Times New Roman" w:cs="Times New Roman"/>
          <w:sz w:val="24"/>
          <w:szCs w:val="24"/>
        </w:rPr>
        <w:t>untruthful</w:t>
      </w:r>
      <w:r w:rsidR="00D06D7A" w:rsidRPr="00753BEC">
        <w:rPr>
          <w:rFonts w:ascii="Times New Roman" w:hAnsi="Times New Roman" w:cs="Times New Roman"/>
          <w:sz w:val="24"/>
          <w:szCs w:val="24"/>
        </w:rPr>
        <w:t xml:space="preserve"> or </w:t>
      </w:r>
      <w:r w:rsidR="00C90740" w:rsidRPr="00753BEC">
        <w:rPr>
          <w:rFonts w:ascii="Times New Roman" w:hAnsi="Times New Roman" w:cs="Times New Roman"/>
          <w:sz w:val="24"/>
          <w:szCs w:val="24"/>
        </w:rPr>
        <w:t>slanted</w:t>
      </w:r>
      <w:r w:rsidR="00D06D7A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C90740" w:rsidRPr="00753BEC">
        <w:rPr>
          <w:rFonts w:ascii="Times New Roman" w:hAnsi="Times New Roman" w:cs="Times New Roman"/>
          <w:sz w:val="24"/>
          <w:szCs w:val="24"/>
        </w:rPr>
        <w:t>categorization</w:t>
      </w:r>
      <w:r w:rsidR="00D06D7A" w:rsidRPr="00753BEC">
        <w:rPr>
          <w:rFonts w:ascii="Times New Roman" w:hAnsi="Times New Roman" w:cs="Times New Roman"/>
          <w:sz w:val="24"/>
          <w:szCs w:val="24"/>
        </w:rPr>
        <w:t xml:space="preserve"> of the </w:t>
      </w:r>
      <w:r w:rsidR="00C90740" w:rsidRPr="00753BEC">
        <w:rPr>
          <w:rFonts w:ascii="Times New Roman" w:hAnsi="Times New Roman" w:cs="Times New Roman"/>
          <w:sz w:val="24"/>
          <w:szCs w:val="24"/>
        </w:rPr>
        <w:t>evidences</w:t>
      </w:r>
      <w:r w:rsidR="00D06D7A" w:rsidRPr="00753BEC">
        <w:rPr>
          <w:rFonts w:ascii="Times New Roman" w:hAnsi="Times New Roman" w:cs="Times New Roman"/>
          <w:sz w:val="24"/>
          <w:szCs w:val="24"/>
        </w:rPr>
        <w:t>.</w:t>
      </w:r>
      <w:r w:rsidR="00B55F30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73512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F05EDB" w:rsidRPr="00753BEC">
        <w:rPr>
          <w:rFonts w:ascii="Times New Roman" w:hAnsi="Times New Roman" w:cs="Times New Roman"/>
          <w:sz w:val="24"/>
          <w:szCs w:val="24"/>
        </w:rPr>
        <w:t xml:space="preserve"> </w:t>
      </w:r>
      <w:r w:rsidR="00421212" w:rsidRPr="00753BE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A933CB" w14:textId="724A69C7" w:rsidR="00753BEC" w:rsidRPr="00584C8D" w:rsidRDefault="00753BEC" w:rsidP="00753BEC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4C8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53BEC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584C8D">
        <w:rPr>
          <w:rFonts w:ascii="Times New Roman" w:eastAsia="Times New Roman" w:hAnsi="Times New Roman" w:cs="Times New Roman"/>
          <w:bCs/>
          <w:sz w:val="24"/>
          <w:szCs w:val="24"/>
        </w:rPr>
        <w:t>onclusion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08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the summer of </w:t>
      </w:r>
      <w:r w:rsidRPr="00753BEC">
        <w:rPr>
          <w:rFonts w:ascii="Times New Roman" w:hAnsi="Times New Roman" w:cs="Times New Roman"/>
          <w:sz w:val="24"/>
          <w:szCs w:val="24"/>
        </w:rPr>
        <w:t>2007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, 20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United States </w:t>
      </w:r>
      <w:r w:rsidR="009A5086" w:rsidRPr="00584C8D">
        <w:rPr>
          <w:rFonts w:ascii="Times New Roman" w:eastAsia="Times New Roman" w:hAnsi="Times New Roman" w:cs="Times New Roman"/>
          <w:sz w:val="24"/>
          <w:szCs w:val="24"/>
        </w:rPr>
        <w:t>criminological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experts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together with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086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9A5086" w:rsidRPr="00584C8D">
        <w:rPr>
          <w:rFonts w:ascii="Times New Roman" w:eastAsia="Times New Roman" w:hAnsi="Times New Roman" w:cs="Times New Roman"/>
          <w:sz w:val="24"/>
          <w:szCs w:val="24"/>
        </w:rPr>
        <w:t>free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Italian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specialists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revised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9A5086" w:rsidRPr="00584C8D">
        <w:rPr>
          <w:rFonts w:ascii="Times New Roman" w:eastAsia="Times New Roman" w:hAnsi="Times New Roman" w:cs="Times New Roman"/>
          <w:sz w:val="24"/>
          <w:szCs w:val="24"/>
        </w:rPr>
        <w:t>proof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 xml:space="preserve"> Amanda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trial.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 xml:space="preserve">All of them 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came to </w:t>
      </w:r>
      <w:r w:rsidR="009A50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086" w:rsidRPr="00584C8D">
        <w:rPr>
          <w:rFonts w:ascii="Times New Roman" w:eastAsia="Times New Roman" w:hAnsi="Times New Roman" w:cs="Times New Roman"/>
          <w:sz w:val="24"/>
          <w:szCs w:val="24"/>
        </w:rPr>
        <w:t>similar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deduction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9A50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dagger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086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scoured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086" w:rsidRPr="00584C8D">
        <w:rPr>
          <w:rFonts w:ascii="Times New Roman" w:eastAsia="Times New Roman" w:hAnsi="Times New Roman" w:cs="Times New Roman"/>
          <w:sz w:val="24"/>
          <w:szCs w:val="24"/>
        </w:rPr>
        <w:t>plus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procedure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086">
        <w:rPr>
          <w:rFonts w:ascii="Times New Roman" w:eastAsia="Times New Roman" w:hAnsi="Times New Roman" w:cs="Times New Roman"/>
          <w:sz w:val="24"/>
          <w:szCs w:val="24"/>
        </w:rPr>
        <w:t xml:space="preserve">which was 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used to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9A5086">
        <w:rPr>
          <w:rFonts w:ascii="Times New Roman" w:eastAsia="Times New Roman" w:hAnsi="Times New Roman" w:cs="Times New Roman"/>
          <w:sz w:val="24"/>
          <w:szCs w:val="24"/>
        </w:rPr>
        <w:t xml:space="preserve"> DNA in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dagger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was not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dependable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. Contamination was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possibility on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cause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D5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any DNA profile of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Amanda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established</w:t>
      </w:r>
      <w:r w:rsidR="0036440E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the handle. </w:t>
      </w:r>
      <w:r w:rsidR="0036440E">
        <w:rPr>
          <w:rFonts w:ascii="Times New Roman" w:eastAsia="Times New Roman" w:hAnsi="Times New Roman" w:cs="Times New Roman"/>
          <w:sz w:val="24"/>
          <w:szCs w:val="24"/>
        </w:rPr>
        <w:t>On t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he second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6440E" w:rsidRPr="00584C8D">
        <w:rPr>
          <w:rFonts w:ascii="Times New Roman" w:eastAsia="Times New Roman" w:hAnsi="Times New Roman" w:cs="Times New Roman"/>
          <w:sz w:val="24"/>
          <w:szCs w:val="24"/>
        </w:rPr>
        <w:t>crucial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evidence, the bra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staple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showed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="0036440E" w:rsidRPr="00584C8D">
        <w:rPr>
          <w:rFonts w:ascii="Times New Roman" w:eastAsia="Times New Roman" w:hAnsi="Times New Roman" w:cs="Times New Roman"/>
          <w:sz w:val="24"/>
          <w:szCs w:val="24"/>
        </w:rPr>
        <w:t>proof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of Sollecito’s DNA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conferring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40E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the independent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experts</w:t>
      </w:r>
      <w:r w:rsidRPr="00584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 xml:space="preserve">(Huff &amp; Killias, 2013, p. 429). </w:t>
      </w:r>
      <w:r w:rsidRPr="00753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4D1FC" w14:textId="3F395EC6" w:rsidR="00753BEC" w:rsidRPr="0081648E" w:rsidRDefault="00614AFD" w:rsidP="00753BEC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crime scene had been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tampered with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crime squad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arrived. 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>A number of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tried to get into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Kercher’s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entrance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878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two officers </w:t>
      </w:r>
      <w:r w:rsidR="00336878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got into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the room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short of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87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36878" w:rsidRPr="0081648E">
        <w:rPr>
          <w:rFonts w:ascii="Times New Roman" w:eastAsia="Times New Roman" w:hAnsi="Times New Roman" w:cs="Times New Roman"/>
          <w:sz w:val="24"/>
          <w:szCs w:val="24"/>
        </w:rPr>
        <w:t>right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attire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6AD" w:rsidRPr="0081648E">
        <w:rPr>
          <w:rFonts w:ascii="Times New Roman" w:eastAsia="Times New Roman" w:hAnsi="Times New Roman" w:cs="Times New Roman"/>
          <w:sz w:val="24"/>
          <w:szCs w:val="24"/>
        </w:rPr>
        <w:t>as well as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gloves to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avoid</w:t>
      </w:r>
      <w:r w:rsidR="003316AD">
        <w:rPr>
          <w:rFonts w:ascii="Times New Roman" w:eastAsia="Times New Roman" w:hAnsi="Times New Roman" w:cs="Times New Roman"/>
          <w:sz w:val="24"/>
          <w:szCs w:val="24"/>
        </w:rPr>
        <w:t xml:space="preserve"> contamination. Afterwards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="003316AD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videotape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taken </w:t>
      </w:r>
      <w:r w:rsidR="003316AD" w:rsidRPr="0081648E">
        <w:rPr>
          <w:rFonts w:ascii="Times New Roman" w:eastAsia="Times New Roman" w:hAnsi="Times New Roman" w:cs="Times New Roman"/>
          <w:sz w:val="24"/>
          <w:szCs w:val="24"/>
        </w:rPr>
        <w:t>in the course of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dispensation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of the crime scene </w:t>
      </w:r>
      <w:r w:rsidR="00275889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proved items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 xml:space="preserve">like the </w:t>
      </w:r>
      <w:r w:rsidR="00B47F7C" w:rsidRPr="00753BEC">
        <w:rPr>
          <w:rFonts w:ascii="Times New Roman" w:eastAsia="Times New Roman" w:hAnsi="Times New Roman" w:cs="Times New Roman"/>
          <w:sz w:val="24"/>
          <w:szCs w:val="24"/>
        </w:rPr>
        <w:t>bloodstained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 xml:space="preserve"> Nike 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boots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as well as the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purse </w:t>
      </w:r>
      <w:r w:rsidR="00B47F7C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moved,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objects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F7C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shunted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F7C" w:rsidRPr="0081648E">
        <w:rPr>
          <w:rFonts w:ascii="Times New Roman" w:eastAsia="Times New Roman" w:hAnsi="Times New Roman" w:cs="Times New Roman"/>
          <w:sz w:val="24"/>
          <w:szCs w:val="24"/>
        </w:rPr>
        <w:t>everywhere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forming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new blood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>stains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B47F7C">
        <w:rPr>
          <w:rFonts w:ascii="Times New Roman" w:eastAsia="Times New Roman" w:hAnsi="Times New Roman" w:cs="Times New Roman"/>
          <w:sz w:val="24"/>
          <w:szCs w:val="24"/>
        </w:rPr>
        <w:t>ed sheets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had been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detached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casualty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without</w:t>
      </w:r>
      <w:r w:rsidR="00B47F7C">
        <w:rPr>
          <w:rFonts w:ascii="Times New Roman" w:eastAsia="Times New Roman" w:hAnsi="Times New Roman" w:cs="Times New Roman"/>
          <w:sz w:val="24"/>
          <w:szCs w:val="24"/>
        </w:rPr>
        <w:t xml:space="preserve"> the use of gloves. It was afterwards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determined that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detectives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>moved the night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F7C">
        <w:rPr>
          <w:rFonts w:ascii="Times New Roman" w:eastAsia="Times New Roman" w:hAnsi="Times New Roman" w:cs="Times New Roman"/>
          <w:sz w:val="24"/>
          <w:szCs w:val="24"/>
        </w:rPr>
        <w:t>stand near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the bed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 xml:space="preserve">hiding 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>a blood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stain </w:t>
      </w:r>
      <w:r w:rsidR="00753BEC" w:rsidRPr="00753BEC">
        <w:rPr>
          <w:rFonts w:ascii="Times New Roman" w:eastAsia="Times New Roman" w:hAnsi="Times New Roman" w:cs="Times New Roman"/>
          <w:sz w:val="24"/>
          <w:szCs w:val="24"/>
        </w:rPr>
        <w:t>essential for</w:t>
      </w:r>
      <w:r w:rsidR="00753BEC" w:rsidRPr="0081648E">
        <w:rPr>
          <w:rFonts w:ascii="Times New Roman" w:eastAsia="Times New Roman" w:hAnsi="Times New Roman" w:cs="Times New Roman"/>
          <w:sz w:val="24"/>
          <w:szCs w:val="24"/>
        </w:rPr>
        <w:t xml:space="preserve"> the reconstruction of the crime.</w:t>
      </w:r>
    </w:p>
    <w:p w14:paraId="79685ED9" w14:textId="1D943546" w:rsidR="00753BEC" w:rsidRDefault="00753BEC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1648E">
        <w:rPr>
          <w:rFonts w:ascii="Times New Roman" w:eastAsia="Times New Roman" w:hAnsi="Times New Roman" w:cs="Times New Roman"/>
          <w:sz w:val="24"/>
          <w:szCs w:val="24"/>
        </w:rPr>
        <w:t>When blood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 xml:space="preserve"> stains did not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match up </w:t>
      </w:r>
      <w:r w:rsidR="00B47F7C" w:rsidRPr="0081648E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obj</w:t>
      </w:r>
      <w:r w:rsidR="00B47F7C">
        <w:rPr>
          <w:rFonts w:ascii="Times New Roman" w:eastAsia="Times New Roman" w:hAnsi="Times New Roman" w:cs="Times New Roman"/>
          <w:sz w:val="24"/>
          <w:szCs w:val="24"/>
        </w:rPr>
        <w:t>ects in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 xml:space="preserve"> the scene, for instance </w:t>
      </w:r>
      <w:r w:rsidR="00B47F7C">
        <w:rPr>
          <w:rFonts w:ascii="Times New Roman" w:eastAsia="Times New Roman" w:hAnsi="Times New Roman" w:cs="Times New Roman"/>
          <w:sz w:val="24"/>
          <w:szCs w:val="24"/>
        </w:rPr>
        <w:t>the purse in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the bed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as well as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the bloody </w:t>
      </w:r>
      <w:r w:rsidR="00B47F7C" w:rsidRPr="0081648E">
        <w:rPr>
          <w:rFonts w:ascii="Times New Roman" w:eastAsia="Times New Roman" w:hAnsi="Times New Roman" w:cs="Times New Roman"/>
          <w:sz w:val="24"/>
          <w:szCs w:val="24"/>
        </w:rPr>
        <w:t>waders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detectives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claimed</w:t>
      </w:r>
      <w:r w:rsidR="00B47F7C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murderer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6EE">
        <w:rPr>
          <w:rFonts w:ascii="Times New Roman" w:eastAsia="Times New Roman" w:hAnsi="Times New Roman" w:cs="Times New Roman"/>
          <w:sz w:val="24"/>
          <w:szCs w:val="24"/>
        </w:rPr>
        <w:t>did a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scene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enactment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after the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killing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(Follain &amp; Follain, 2012, p. 96)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. The bra </w:t>
      </w:r>
      <w:r w:rsidR="005606EE" w:rsidRPr="0081648E">
        <w:rPr>
          <w:rFonts w:ascii="Times New Roman" w:eastAsia="Times New Roman" w:hAnsi="Times New Roman" w:cs="Times New Roman"/>
          <w:sz w:val="24"/>
          <w:szCs w:val="24"/>
        </w:rPr>
        <w:t>staple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unruffled</w:t>
      </w:r>
      <w:r w:rsidR="005606EE">
        <w:rPr>
          <w:rFonts w:ascii="Times New Roman" w:eastAsia="Times New Roman" w:hAnsi="Times New Roman" w:cs="Times New Roman"/>
          <w:sz w:val="24"/>
          <w:szCs w:val="24"/>
        </w:rPr>
        <w:t xml:space="preserve"> day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s after the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opening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6E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crime scene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examination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6EE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d</w:t>
      </w:r>
      <w:r w:rsidR="005606EE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a number of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different </w:t>
      </w:r>
      <w:r w:rsidR="008464A1" w:rsidRPr="0081648E">
        <w:rPr>
          <w:rFonts w:ascii="Times New Roman" w:eastAsia="Times New Roman" w:hAnsi="Times New Roman" w:cs="Times New Roman"/>
          <w:sz w:val="24"/>
          <w:szCs w:val="24"/>
        </w:rPr>
        <w:t>forces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detectives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before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lastly</w:t>
      </w:r>
      <w:r w:rsidRPr="0081648E">
        <w:rPr>
          <w:rFonts w:ascii="Times New Roman" w:eastAsia="Times New Roman" w:hAnsi="Times New Roman" w:cs="Times New Roman"/>
          <w:sz w:val="24"/>
          <w:szCs w:val="24"/>
        </w:rPr>
        <w:t xml:space="preserve"> being </w:t>
      </w:r>
      <w:r w:rsidRPr="00753BEC">
        <w:rPr>
          <w:rFonts w:ascii="Times New Roman" w:eastAsia="Times New Roman" w:hAnsi="Times New Roman" w:cs="Times New Roman"/>
          <w:sz w:val="24"/>
          <w:szCs w:val="24"/>
        </w:rPr>
        <w:t>stored as evidence (Follain &amp; Follain, 2012, p. 96)</w:t>
      </w:r>
      <w:r w:rsidRPr="00753B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E31AE" w14:textId="77777777" w:rsidR="00753BEC" w:rsidRDefault="00753BEC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274B4BB" w14:textId="77777777" w:rsidR="00753BEC" w:rsidRDefault="00753BEC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2463F93" w14:textId="77777777" w:rsidR="00753BEC" w:rsidRDefault="00753BEC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C01DBD8" w14:textId="77777777" w:rsidR="00753BEC" w:rsidRDefault="00753BEC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E5BC776" w14:textId="77777777" w:rsidR="00753BEC" w:rsidRDefault="00753BEC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1FFB31E" w14:textId="77777777" w:rsidR="00753BEC" w:rsidRDefault="00753BEC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98730AF" w14:textId="77777777" w:rsidR="00753BEC" w:rsidRDefault="00753BEC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263788C" w14:textId="77777777" w:rsidR="00753BEC" w:rsidRDefault="00753BEC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D147DEE" w14:textId="77777777" w:rsidR="00753BEC" w:rsidRDefault="00753BEC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6300307" w14:textId="77777777" w:rsidR="00753BEC" w:rsidRDefault="00753BEC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AF10F37" w14:textId="77777777" w:rsidR="00753BEC" w:rsidRDefault="00753BEC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CE18B7E" w14:textId="77777777" w:rsidR="00753BEC" w:rsidRDefault="00753BEC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3B14ACD" w14:textId="77777777" w:rsidR="00753BEC" w:rsidRDefault="00753BEC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38F4EC6" w14:textId="77777777" w:rsidR="00753BEC" w:rsidRDefault="00753BEC" w:rsidP="00753BE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7C562D4" w14:textId="77777777" w:rsidR="00724B95" w:rsidRDefault="00311CB1" w:rsidP="00724B95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61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9D6618C" w14:textId="77777777" w:rsidR="00E107FB" w:rsidRDefault="00E107FB" w:rsidP="00271830">
      <w:pPr>
        <w:pStyle w:val="NormalWeb"/>
        <w:spacing w:before="0" w:beforeAutospacing="0" w:after="0" w:afterAutospacing="0"/>
        <w:ind w:left="720" w:hanging="720"/>
        <w:jc w:val="center"/>
      </w:pPr>
      <w:r>
        <w:t xml:space="preserve">Annunziato, S. (2011). The Amanda Knox Case: The Representation of Italy in American Media Coverage. </w:t>
      </w:r>
      <w:r>
        <w:rPr>
          <w:rStyle w:val="Emphasis"/>
        </w:rPr>
        <w:t>Historical Journal of Film, Radio and Television</w:t>
      </w:r>
      <w:r>
        <w:t xml:space="preserve">, </w:t>
      </w:r>
      <w:r>
        <w:rPr>
          <w:rStyle w:val="Emphasis"/>
        </w:rPr>
        <w:t>31</w:t>
      </w:r>
      <w:r>
        <w:t>(1), 61-78. doi:10.1080/01439685.2011.552697</w:t>
      </w:r>
    </w:p>
    <w:p w14:paraId="73354683" w14:textId="77777777" w:rsidR="00271830" w:rsidRDefault="00271830" w:rsidP="00271830">
      <w:pPr>
        <w:pStyle w:val="NormalWeb"/>
        <w:spacing w:before="0" w:beforeAutospacing="0" w:after="0" w:afterAutospacing="0"/>
        <w:ind w:left="720" w:hanging="720"/>
        <w:jc w:val="center"/>
        <w:rPr>
          <w:rFonts w:eastAsiaTheme="minorEastAsia"/>
        </w:rPr>
      </w:pPr>
    </w:p>
    <w:p w14:paraId="70691BF6" w14:textId="77777777" w:rsidR="00E107FB" w:rsidRDefault="00E107FB" w:rsidP="00271830">
      <w:pPr>
        <w:pStyle w:val="NormalWeb"/>
        <w:spacing w:before="0" w:beforeAutospacing="0" w:after="0" w:afterAutospacing="0"/>
        <w:ind w:left="720" w:hanging="720"/>
        <w:jc w:val="center"/>
      </w:pPr>
      <w:r>
        <w:t xml:space="preserve">Burleigh, N. (2011). </w:t>
      </w:r>
      <w:r>
        <w:rPr>
          <w:rStyle w:val="Emphasis"/>
        </w:rPr>
        <w:t>The fatal gift of beauty: The trials of Amanda Knox</w:t>
      </w:r>
      <w:r>
        <w:t xml:space="preserve">. New York: Broadway Books. </w:t>
      </w:r>
    </w:p>
    <w:p w14:paraId="5DDF0F6B" w14:textId="77777777" w:rsidR="00271830" w:rsidRDefault="00271830" w:rsidP="00271830">
      <w:pPr>
        <w:pStyle w:val="NormalWeb"/>
        <w:spacing w:before="0" w:beforeAutospacing="0" w:after="0" w:afterAutospacing="0"/>
        <w:ind w:left="720" w:hanging="720"/>
        <w:jc w:val="center"/>
      </w:pPr>
    </w:p>
    <w:p w14:paraId="515F5137" w14:textId="77777777" w:rsidR="00271830" w:rsidRDefault="00E107FB" w:rsidP="00271830">
      <w:pPr>
        <w:pStyle w:val="NormalWeb"/>
        <w:spacing w:before="0" w:beforeAutospacing="0" w:after="0" w:afterAutospacing="0"/>
        <w:ind w:left="720" w:hanging="720"/>
        <w:jc w:val="center"/>
      </w:pPr>
      <w:r>
        <w:t xml:space="preserve">Follain, J., &amp; Follain, J. (2012). </w:t>
      </w:r>
      <w:r>
        <w:rPr>
          <w:rStyle w:val="Emphasis"/>
        </w:rPr>
        <w:t>A death in Italy: The definitive account of the Amanda Knox case</w:t>
      </w:r>
      <w:r>
        <w:t>. New York: St. Martin's Press.</w:t>
      </w:r>
    </w:p>
    <w:p w14:paraId="0B629FFC" w14:textId="50BB808C" w:rsidR="00E107FB" w:rsidRDefault="00E107FB" w:rsidP="00271830">
      <w:pPr>
        <w:pStyle w:val="NormalWeb"/>
        <w:spacing w:before="0" w:beforeAutospacing="0" w:after="0" w:afterAutospacing="0"/>
        <w:ind w:left="720" w:hanging="720"/>
        <w:jc w:val="center"/>
      </w:pPr>
      <w:r>
        <w:t xml:space="preserve"> </w:t>
      </w:r>
    </w:p>
    <w:p w14:paraId="61A04483" w14:textId="77777777" w:rsidR="00E107FB" w:rsidRDefault="00E107FB" w:rsidP="00271830">
      <w:pPr>
        <w:pStyle w:val="NormalWeb"/>
        <w:spacing w:before="0" w:beforeAutospacing="0" w:after="0" w:afterAutospacing="0"/>
        <w:ind w:left="720" w:hanging="720"/>
        <w:jc w:val="center"/>
      </w:pPr>
      <w:r>
        <w:t xml:space="preserve">Huff, C. R., &amp; Killias, M. (2013). </w:t>
      </w:r>
      <w:r>
        <w:rPr>
          <w:rStyle w:val="Emphasis"/>
        </w:rPr>
        <w:t>Wrongful convictions and miscarriages of justice: Causes and remedies in North American and European criminal justice systems</w:t>
      </w:r>
      <w:r>
        <w:t xml:space="preserve">. New York, NY: Routledge. </w:t>
      </w:r>
    </w:p>
    <w:p w14:paraId="443F6555" w14:textId="77777777" w:rsidR="00271830" w:rsidRDefault="00271830" w:rsidP="00271830">
      <w:pPr>
        <w:pStyle w:val="NormalWeb"/>
        <w:spacing w:before="0" w:beforeAutospacing="0" w:after="0" w:afterAutospacing="0"/>
        <w:ind w:left="720" w:hanging="720"/>
        <w:jc w:val="center"/>
      </w:pPr>
    </w:p>
    <w:p w14:paraId="5C7137BF" w14:textId="77777777" w:rsidR="00E107FB" w:rsidRDefault="00E107FB" w:rsidP="00271830">
      <w:pPr>
        <w:pStyle w:val="NormalWeb"/>
        <w:spacing w:before="0" w:beforeAutospacing="0" w:after="0" w:afterAutospacing="0"/>
        <w:ind w:left="720" w:hanging="720"/>
        <w:jc w:val="center"/>
      </w:pPr>
      <w:r>
        <w:t xml:space="preserve">Simkin, S. (2014). </w:t>
      </w:r>
      <w:r>
        <w:rPr>
          <w:rStyle w:val="Emphasis"/>
        </w:rPr>
        <w:t>Cultural constructions of the femme fatale: From Pandora's box to Amanda Knox</w:t>
      </w:r>
      <w:r>
        <w:t xml:space="preserve">. </w:t>
      </w:r>
    </w:p>
    <w:p w14:paraId="7DF77726" w14:textId="3C728BFB" w:rsidR="00E107FB" w:rsidRPr="00E107FB" w:rsidRDefault="00E107FB" w:rsidP="002718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0EA1B" w14:textId="77777777" w:rsidR="00E107FB" w:rsidRPr="00724B95" w:rsidRDefault="00E107FB" w:rsidP="00724B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0A4374" w14:textId="77777777" w:rsidR="0081648E" w:rsidRPr="00584C8D" w:rsidRDefault="0081648E" w:rsidP="0058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50154" w14:textId="63BFDCF3" w:rsidR="00D21B61" w:rsidRPr="00D21B61" w:rsidRDefault="00E42F5C" w:rsidP="00724B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21B61" w:rsidRPr="00D21B61" w:rsidSect="00D843D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076BF" w14:textId="77777777" w:rsidR="00E42F5C" w:rsidRDefault="00E42F5C">
      <w:pPr>
        <w:spacing w:after="0" w:line="240" w:lineRule="auto"/>
      </w:pPr>
      <w:r>
        <w:separator/>
      </w:r>
    </w:p>
  </w:endnote>
  <w:endnote w:type="continuationSeparator" w:id="0">
    <w:p w14:paraId="6EBE529E" w14:textId="77777777" w:rsidR="00E42F5C" w:rsidRDefault="00E4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CB7C6" w14:textId="77777777" w:rsidR="00E42F5C" w:rsidRDefault="00E42F5C">
      <w:pPr>
        <w:spacing w:after="0" w:line="240" w:lineRule="auto"/>
      </w:pPr>
      <w:r>
        <w:separator/>
      </w:r>
    </w:p>
  </w:footnote>
  <w:footnote w:type="continuationSeparator" w:id="0">
    <w:p w14:paraId="2DE94AB6" w14:textId="77777777" w:rsidR="00E42F5C" w:rsidRDefault="00E4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1F7C1" w14:textId="4DDCB626" w:rsidR="00E663BE" w:rsidRPr="00D843DA" w:rsidRDefault="00E107F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The </w:t>
    </w:r>
    <w:r w:rsidR="00C14FA2">
      <w:rPr>
        <w:rFonts w:ascii="Times New Roman" w:hAnsi="Times New Roman" w:cs="Times New Roman"/>
        <w:sz w:val="24"/>
        <w:szCs w:val="24"/>
      </w:rPr>
      <w:t>case</w:t>
    </w:r>
    <w:r w:rsidR="00C14FA2">
      <w:rPr>
        <w:rFonts w:ascii="Times New Roman" w:hAnsi="Times New Roman" w:cs="Times New Roman"/>
        <w:sz w:val="24"/>
        <w:szCs w:val="24"/>
      </w:rPr>
      <w:t xml:space="preserve"> on </w:t>
    </w:r>
    <w:r>
      <w:rPr>
        <w:rFonts w:ascii="Times New Roman" w:hAnsi="Times New Roman" w:cs="Times New Roman"/>
        <w:sz w:val="24"/>
        <w:szCs w:val="24"/>
      </w:rPr>
      <w:t>Amanda Knox</w:t>
    </w:r>
    <w:r w:rsidR="00311CB1" w:rsidRPr="00D843DA">
      <w:rPr>
        <w:rFonts w:ascii="Times New Roman" w:hAnsi="Times New Roman" w:cs="Times New Roman"/>
        <w:sz w:val="24"/>
        <w:szCs w:val="24"/>
      </w:rPr>
      <w:tab/>
    </w:r>
    <w:r w:rsidR="00311CB1" w:rsidRPr="00D843DA">
      <w:rPr>
        <w:rFonts w:ascii="Times New Roman" w:hAnsi="Times New Roman" w:cs="Times New Roman"/>
        <w:sz w:val="24"/>
        <w:szCs w:val="24"/>
      </w:rPr>
      <w:tab/>
    </w:r>
    <w:r w:rsidR="00311CB1" w:rsidRPr="00D843DA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7184235"/>
        <w:docPartObj>
          <w:docPartGallery w:val="Page Numbers (Top of Page)"/>
          <w:docPartUnique/>
        </w:docPartObj>
      </w:sdtPr>
      <w:sdtEndPr/>
      <w:sdtContent>
        <w:r w:rsidR="00311CB1" w:rsidRPr="00D843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1CB1" w:rsidRPr="00D843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11CB1" w:rsidRPr="00D843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4FA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311CB1" w:rsidRPr="00D843D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46BB" w14:textId="7762BB32" w:rsidR="00E663BE" w:rsidRPr="00D843DA" w:rsidRDefault="00311CB1" w:rsidP="00D843D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</w:t>
    </w:r>
    <w:r w:rsidR="00F84691">
      <w:rPr>
        <w:rFonts w:ascii="Times New Roman" w:hAnsi="Times New Roman" w:cs="Times New Roman"/>
        <w:sz w:val="24"/>
        <w:szCs w:val="24"/>
      </w:rPr>
      <w:t xml:space="preserve">: </w:t>
    </w:r>
    <w:r w:rsidR="00E107FB">
      <w:rPr>
        <w:rFonts w:ascii="Times New Roman" w:hAnsi="Times New Roman" w:cs="Times New Roman"/>
        <w:sz w:val="24"/>
        <w:szCs w:val="24"/>
      </w:rPr>
      <w:t xml:space="preserve">The </w:t>
    </w:r>
    <w:r w:rsidR="00C14FA2">
      <w:rPr>
        <w:rFonts w:ascii="Times New Roman" w:hAnsi="Times New Roman" w:cs="Times New Roman"/>
        <w:sz w:val="24"/>
        <w:szCs w:val="24"/>
      </w:rPr>
      <w:t>Case</w:t>
    </w:r>
    <w:r w:rsidR="00C14FA2">
      <w:rPr>
        <w:rFonts w:ascii="Times New Roman" w:hAnsi="Times New Roman" w:cs="Times New Roman"/>
        <w:sz w:val="24"/>
        <w:szCs w:val="24"/>
      </w:rPr>
      <w:t xml:space="preserve"> On </w:t>
    </w:r>
    <w:r w:rsidR="00E107FB">
      <w:rPr>
        <w:rFonts w:ascii="Times New Roman" w:hAnsi="Times New Roman" w:cs="Times New Roman"/>
        <w:sz w:val="24"/>
        <w:szCs w:val="24"/>
      </w:rPr>
      <w:t>Amanda Knox</w:t>
    </w:r>
    <w:r w:rsidR="00E107FB" w:rsidRPr="00D843DA">
      <w:rPr>
        <w:rFonts w:ascii="Times New Roman" w:hAnsi="Times New Roman" w:cs="Times New Roman"/>
        <w:sz w:val="24"/>
        <w:szCs w:val="24"/>
      </w:rPr>
      <w:tab/>
    </w:r>
    <w:r w:rsidRPr="00D843DA">
      <w:rPr>
        <w:rFonts w:ascii="Times New Roman" w:hAnsi="Times New Roman" w:cs="Times New Roman"/>
        <w:sz w:val="24"/>
        <w:szCs w:val="24"/>
      </w:rPr>
      <w:tab/>
    </w:r>
    <w:r w:rsidRPr="00D843DA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314995299"/>
        <w:docPartObj>
          <w:docPartGallery w:val="Page Numbers (Top of Page)"/>
          <w:docPartUnique/>
        </w:docPartObj>
      </w:sdtPr>
      <w:sdtEndPr/>
      <w:sdtContent>
        <w:r w:rsidRPr="00D843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43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43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4FA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843D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5ED3205D" w14:textId="77777777" w:rsidR="00E663BE" w:rsidRDefault="00E42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16F04"/>
    <w:multiLevelType w:val="hybridMultilevel"/>
    <w:tmpl w:val="75E41D68"/>
    <w:lvl w:ilvl="0" w:tplc="C7FA5A10">
      <w:start w:val="1"/>
      <w:numFmt w:val="lowerLetter"/>
      <w:lvlText w:val="(%1)"/>
      <w:lvlJc w:val="left"/>
      <w:pPr>
        <w:ind w:left="4140" w:hanging="360"/>
      </w:pPr>
      <w:rPr>
        <w:rFonts w:hint="default"/>
      </w:rPr>
    </w:lvl>
    <w:lvl w:ilvl="1" w:tplc="8AAE9E88" w:tentative="1">
      <w:start w:val="1"/>
      <w:numFmt w:val="lowerLetter"/>
      <w:lvlText w:val="%2."/>
      <w:lvlJc w:val="left"/>
      <w:pPr>
        <w:ind w:left="4860" w:hanging="360"/>
      </w:pPr>
    </w:lvl>
    <w:lvl w:ilvl="2" w:tplc="5730568C" w:tentative="1">
      <w:start w:val="1"/>
      <w:numFmt w:val="lowerRoman"/>
      <w:lvlText w:val="%3."/>
      <w:lvlJc w:val="right"/>
      <w:pPr>
        <w:ind w:left="5580" w:hanging="180"/>
      </w:pPr>
    </w:lvl>
    <w:lvl w:ilvl="3" w:tplc="D0980CF6" w:tentative="1">
      <w:start w:val="1"/>
      <w:numFmt w:val="decimal"/>
      <w:lvlText w:val="%4."/>
      <w:lvlJc w:val="left"/>
      <w:pPr>
        <w:ind w:left="6300" w:hanging="360"/>
      </w:pPr>
    </w:lvl>
    <w:lvl w:ilvl="4" w:tplc="BA7E08E6" w:tentative="1">
      <w:start w:val="1"/>
      <w:numFmt w:val="lowerLetter"/>
      <w:lvlText w:val="%5."/>
      <w:lvlJc w:val="left"/>
      <w:pPr>
        <w:ind w:left="7020" w:hanging="360"/>
      </w:pPr>
    </w:lvl>
    <w:lvl w:ilvl="5" w:tplc="BB6A4962" w:tentative="1">
      <w:start w:val="1"/>
      <w:numFmt w:val="lowerRoman"/>
      <w:lvlText w:val="%6."/>
      <w:lvlJc w:val="right"/>
      <w:pPr>
        <w:ind w:left="7740" w:hanging="180"/>
      </w:pPr>
    </w:lvl>
    <w:lvl w:ilvl="6" w:tplc="AF94462E" w:tentative="1">
      <w:start w:val="1"/>
      <w:numFmt w:val="decimal"/>
      <w:lvlText w:val="%7."/>
      <w:lvlJc w:val="left"/>
      <w:pPr>
        <w:ind w:left="8460" w:hanging="360"/>
      </w:pPr>
    </w:lvl>
    <w:lvl w:ilvl="7" w:tplc="BED0B1F8" w:tentative="1">
      <w:start w:val="1"/>
      <w:numFmt w:val="lowerLetter"/>
      <w:lvlText w:val="%8."/>
      <w:lvlJc w:val="left"/>
      <w:pPr>
        <w:ind w:left="9180" w:hanging="360"/>
      </w:pPr>
    </w:lvl>
    <w:lvl w:ilvl="8" w:tplc="EF4AAACC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754E757E"/>
    <w:multiLevelType w:val="hybridMultilevel"/>
    <w:tmpl w:val="A9F24E30"/>
    <w:lvl w:ilvl="0" w:tplc="5E56741A">
      <w:start w:val="1"/>
      <w:numFmt w:val="decimal"/>
      <w:lvlText w:val="%1."/>
      <w:lvlJc w:val="left"/>
      <w:pPr>
        <w:ind w:left="720" w:hanging="360"/>
      </w:pPr>
    </w:lvl>
    <w:lvl w:ilvl="1" w:tplc="8F7AAE48" w:tentative="1">
      <w:start w:val="1"/>
      <w:numFmt w:val="lowerLetter"/>
      <w:lvlText w:val="%2."/>
      <w:lvlJc w:val="left"/>
      <w:pPr>
        <w:ind w:left="1440" w:hanging="360"/>
      </w:pPr>
    </w:lvl>
    <w:lvl w:ilvl="2" w:tplc="9CB8CF6A" w:tentative="1">
      <w:start w:val="1"/>
      <w:numFmt w:val="lowerRoman"/>
      <w:lvlText w:val="%3."/>
      <w:lvlJc w:val="right"/>
      <w:pPr>
        <w:ind w:left="2160" w:hanging="180"/>
      </w:pPr>
    </w:lvl>
    <w:lvl w:ilvl="3" w:tplc="CA1E5972" w:tentative="1">
      <w:start w:val="1"/>
      <w:numFmt w:val="decimal"/>
      <w:lvlText w:val="%4."/>
      <w:lvlJc w:val="left"/>
      <w:pPr>
        <w:ind w:left="2880" w:hanging="360"/>
      </w:pPr>
    </w:lvl>
    <w:lvl w:ilvl="4" w:tplc="063C90A6" w:tentative="1">
      <w:start w:val="1"/>
      <w:numFmt w:val="lowerLetter"/>
      <w:lvlText w:val="%5."/>
      <w:lvlJc w:val="left"/>
      <w:pPr>
        <w:ind w:left="3600" w:hanging="360"/>
      </w:pPr>
    </w:lvl>
    <w:lvl w:ilvl="5" w:tplc="BAF4A3EA" w:tentative="1">
      <w:start w:val="1"/>
      <w:numFmt w:val="lowerRoman"/>
      <w:lvlText w:val="%6."/>
      <w:lvlJc w:val="right"/>
      <w:pPr>
        <w:ind w:left="4320" w:hanging="180"/>
      </w:pPr>
    </w:lvl>
    <w:lvl w:ilvl="6" w:tplc="CDEA231E" w:tentative="1">
      <w:start w:val="1"/>
      <w:numFmt w:val="decimal"/>
      <w:lvlText w:val="%7."/>
      <w:lvlJc w:val="left"/>
      <w:pPr>
        <w:ind w:left="5040" w:hanging="360"/>
      </w:pPr>
    </w:lvl>
    <w:lvl w:ilvl="7" w:tplc="B64AC36E" w:tentative="1">
      <w:start w:val="1"/>
      <w:numFmt w:val="lowerLetter"/>
      <w:lvlText w:val="%8."/>
      <w:lvlJc w:val="left"/>
      <w:pPr>
        <w:ind w:left="5760" w:hanging="360"/>
      </w:pPr>
    </w:lvl>
    <w:lvl w:ilvl="8" w:tplc="FCCCC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66582"/>
    <w:multiLevelType w:val="hybridMultilevel"/>
    <w:tmpl w:val="F36AF288"/>
    <w:lvl w:ilvl="0" w:tplc="F6944314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CB6EC428" w:tentative="1">
      <w:start w:val="1"/>
      <w:numFmt w:val="lowerLetter"/>
      <w:lvlText w:val="%2."/>
      <w:lvlJc w:val="left"/>
      <w:pPr>
        <w:ind w:left="1890" w:hanging="360"/>
      </w:pPr>
    </w:lvl>
    <w:lvl w:ilvl="2" w:tplc="DC6C99FA" w:tentative="1">
      <w:start w:val="1"/>
      <w:numFmt w:val="lowerRoman"/>
      <w:lvlText w:val="%3."/>
      <w:lvlJc w:val="right"/>
      <w:pPr>
        <w:ind w:left="2610" w:hanging="180"/>
      </w:pPr>
    </w:lvl>
    <w:lvl w:ilvl="3" w:tplc="7B9EFCC8" w:tentative="1">
      <w:start w:val="1"/>
      <w:numFmt w:val="decimal"/>
      <w:lvlText w:val="%4."/>
      <w:lvlJc w:val="left"/>
      <w:pPr>
        <w:ind w:left="3330" w:hanging="360"/>
      </w:pPr>
    </w:lvl>
    <w:lvl w:ilvl="4" w:tplc="1A64AFA6" w:tentative="1">
      <w:start w:val="1"/>
      <w:numFmt w:val="lowerLetter"/>
      <w:lvlText w:val="%5."/>
      <w:lvlJc w:val="left"/>
      <w:pPr>
        <w:ind w:left="4050" w:hanging="360"/>
      </w:pPr>
    </w:lvl>
    <w:lvl w:ilvl="5" w:tplc="DF429984" w:tentative="1">
      <w:start w:val="1"/>
      <w:numFmt w:val="lowerRoman"/>
      <w:lvlText w:val="%6."/>
      <w:lvlJc w:val="right"/>
      <w:pPr>
        <w:ind w:left="4770" w:hanging="180"/>
      </w:pPr>
    </w:lvl>
    <w:lvl w:ilvl="6" w:tplc="D850F056" w:tentative="1">
      <w:start w:val="1"/>
      <w:numFmt w:val="decimal"/>
      <w:lvlText w:val="%7."/>
      <w:lvlJc w:val="left"/>
      <w:pPr>
        <w:ind w:left="5490" w:hanging="360"/>
      </w:pPr>
    </w:lvl>
    <w:lvl w:ilvl="7" w:tplc="9E5CCE1C" w:tentative="1">
      <w:start w:val="1"/>
      <w:numFmt w:val="lowerLetter"/>
      <w:lvlText w:val="%8."/>
      <w:lvlJc w:val="left"/>
      <w:pPr>
        <w:ind w:left="6210" w:hanging="360"/>
      </w:pPr>
    </w:lvl>
    <w:lvl w:ilvl="8" w:tplc="AFC2349E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D5"/>
    <w:rsid w:val="000459C8"/>
    <w:rsid w:val="000735AC"/>
    <w:rsid w:val="00090D61"/>
    <w:rsid w:val="000B39B6"/>
    <w:rsid w:val="000B7BCC"/>
    <w:rsid w:val="000D12C9"/>
    <w:rsid w:val="0017154B"/>
    <w:rsid w:val="001C4A18"/>
    <w:rsid w:val="00205CD0"/>
    <w:rsid w:val="00271830"/>
    <w:rsid w:val="00275889"/>
    <w:rsid w:val="002B0014"/>
    <w:rsid w:val="002B2B9D"/>
    <w:rsid w:val="002D547D"/>
    <w:rsid w:val="00311CB1"/>
    <w:rsid w:val="00320FAF"/>
    <w:rsid w:val="0032517A"/>
    <w:rsid w:val="003316AD"/>
    <w:rsid w:val="00336878"/>
    <w:rsid w:val="00362179"/>
    <w:rsid w:val="0036440E"/>
    <w:rsid w:val="003D6F55"/>
    <w:rsid w:val="003E5A5B"/>
    <w:rsid w:val="00411DB7"/>
    <w:rsid w:val="00421212"/>
    <w:rsid w:val="004A64D5"/>
    <w:rsid w:val="0051075A"/>
    <w:rsid w:val="00525977"/>
    <w:rsid w:val="0052657A"/>
    <w:rsid w:val="005606EE"/>
    <w:rsid w:val="00584C8D"/>
    <w:rsid w:val="00614AFD"/>
    <w:rsid w:val="00665923"/>
    <w:rsid w:val="006A02FE"/>
    <w:rsid w:val="006C16D5"/>
    <w:rsid w:val="006C3C5D"/>
    <w:rsid w:val="006C7441"/>
    <w:rsid w:val="0072428E"/>
    <w:rsid w:val="00727DE2"/>
    <w:rsid w:val="0073512B"/>
    <w:rsid w:val="00753BEC"/>
    <w:rsid w:val="00756271"/>
    <w:rsid w:val="007622F3"/>
    <w:rsid w:val="007D3A9C"/>
    <w:rsid w:val="007E435E"/>
    <w:rsid w:val="0081648E"/>
    <w:rsid w:val="00846238"/>
    <w:rsid w:val="008464A1"/>
    <w:rsid w:val="008530F5"/>
    <w:rsid w:val="00854CAC"/>
    <w:rsid w:val="008A34C8"/>
    <w:rsid w:val="008B7B2A"/>
    <w:rsid w:val="008C48B2"/>
    <w:rsid w:val="008C6086"/>
    <w:rsid w:val="008D085E"/>
    <w:rsid w:val="008F29ED"/>
    <w:rsid w:val="00911AFE"/>
    <w:rsid w:val="00923890"/>
    <w:rsid w:val="00931009"/>
    <w:rsid w:val="00951EA7"/>
    <w:rsid w:val="00985D54"/>
    <w:rsid w:val="00986D9A"/>
    <w:rsid w:val="009A5086"/>
    <w:rsid w:val="009C6837"/>
    <w:rsid w:val="009E2A6B"/>
    <w:rsid w:val="00A132DA"/>
    <w:rsid w:val="00A57BCF"/>
    <w:rsid w:val="00A65199"/>
    <w:rsid w:val="00AC178C"/>
    <w:rsid w:val="00AF276D"/>
    <w:rsid w:val="00B2196A"/>
    <w:rsid w:val="00B352BA"/>
    <w:rsid w:val="00B47F7C"/>
    <w:rsid w:val="00B55F30"/>
    <w:rsid w:val="00BD7CC8"/>
    <w:rsid w:val="00BE2131"/>
    <w:rsid w:val="00BF7E3B"/>
    <w:rsid w:val="00C14FA2"/>
    <w:rsid w:val="00C90740"/>
    <w:rsid w:val="00CC6AE0"/>
    <w:rsid w:val="00D01CF8"/>
    <w:rsid w:val="00D02D87"/>
    <w:rsid w:val="00D06D7A"/>
    <w:rsid w:val="00D24BD4"/>
    <w:rsid w:val="00E107FB"/>
    <w:rsid w:val="00E42F5C"/>
    <w:rsid w:val="00E615C3"/>
    <w:rsid w:val="00EB6767"/>
    <w:rsid w:val="00EC1600"/>
    <w:rsid w:val="00ED34C7"/>
    <w:rsid w:val="00EF1AC8"/>
    <w:rsid w:val="00F05EDB"/>
    <w:rsid w:val="00F525EC"/>
    <w:rsid w:val="00F84691"/>
    <w:rsid w:val="00F97CA5"/>
    <w:rsid w:val="00FA08DB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3A5BD"/>
  <w15:docId w15:val="{DFE472ED-300C-4361-9CAC-6AA741F5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15F"/>
  </w:style>
  <w:style w:type="paragraph" w:styleId="Heading3">
    <w:name w:val="heading 3"/>
    <w:basedOn w:val="Normal"/>
    <w:link w:val="Heading3Char"/>
    <w:uiPriority w:val="9"/>
    <w:qFormat/>
    <w:rsid w:val="00D84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4D52"/>
  </w:style>
  <w:style w:type="paragraph" w:styleId="ListParagraph">
    <w:name w:val="List Paragraph"/>
    <w:basedOn w:val="Normal"/>
    <w:uiPriority w:val="34"/>
    <w:qFormat/>
    <w:rsid w:val="00727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CA"/>
  </w:style>
  <w:style w:type="paragraph" w:styleId="Footer">
    <w:name w:val="footer"/>
    <w:basedOn w:val="Normal"/>
    <w:link w:val="FooterChar"/>
    <w:uiPriority w:val="99"/>
    <w:unhideWhenUsed/>
    <w:rsid w:val="007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CA"/>
  </w:style>
  <w:style w:type="paragraph" w:styleId="BalloonText">
    <w:name w:val="Balloon Text"/>
    <w:basedOn w:val="Normal"/>
    <w:link w:val="BalloonTextChar"/>
    <w:uiPriority w:val="99"/>
    <w:semiHidden/>
    <w:unhideWhenUsed/>
    <w:rsid w:val="00E4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4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843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lectable">
    <w:name w:val="selectable"/>
    <w:basedOn w:val="DefaultParagraphFont"/>
    <w:rsid w:val="00D843DA"/>
  </w:style>
  <w:style w:type="paragraph" w:styleId="NormalWeb">
    <w:name w:val="Normal (Web)"/>
    <w:basedOn w:val="Normal"/>
    <w:uiPriority w:val="99"/>
    <w:semiHidden/>
    <w:unhideWhenUsed/>
    <w:rsid w:val="00E2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07FB"/>
    <w:rPr>
      <w:i/>
      <w:iCs/>
    </w:rPr>
  </w:style>
  <w:style w:type="character" w:customStyle="1" w:styleId="gray">
    <w:name w:val="gray"/>
    <w:basedOn w:val="DefaultParagraphFont"/>
    <w:rsid w:val="00E1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5807-689C-4413-AA9C-5BF12272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gustyne</cp:lastModifiedBy>
  <cp:revision>58</cp:revision>
  <dcterms:created xsi:type="dcterms:W3CDTF">2016-07-18T11:09:00Z</dcterms:created>
  <dcterms:modified xsi:type="dcterms:W3CDTF">2016-10-07T19:52:00Z</dcterms:modified>
</cp:coreProperties>
</file>