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CCBDC" w14:textId="0DA6C301" w:rsidR="00421FF5" w:rsidRDefault="00421FF5">
      <w:r>
        <w:t>Reference:</w:t>
      </w:r>
    </w:p>
    <w:p w14:paraId="6A702904" w14:textId="5BC43F49" w:rsidR="00EC03D0" w:rsidRDefault="00421FF5">
      <w:proofErr w:type="spellStart"/>
      <w:r w:rsidRPr="00421FF5">
        <w:t>Eiteman</w:t>
      </w:r>
      <w:proofErr w:type="spellEnd"/>
      <w:r w:rsidRPr="00421FF5">
        <w:t>, D. K., Stonehill, A. I., &amp; Moffett, M. H. (2022). Multinational Business Finance (16th ed.). Pearson Education (US). https://online.vitalsource.com/books/9780137669134</w:t>
      </w:r>
    </w:p>
    <w:sectPr w:rsidR="00EC03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F5"/>
    <w:rsid w:val="00174243"/>
    <w:rsid w:val="00236096"/>
    <w:rsid w:val="00421FF5"/>
    <w:rsid w:val="00864D02"/>
    <w:rsid w:val="00AB5106"/>
    <w:rsid w:val="00EC03D0"/>
    <w:rsid w:val="00FB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22774"/>
  <w15:chartTrackingRefBased/>
  <w15:docId w15:val="{BAB7AE99-6AC0-924D-B287-618A12FF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F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F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F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F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F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F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F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F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F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F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1F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F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1F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1F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1F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1F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F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1F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Vergel Calajate</dc:creator>
  <cp:keywords/>
  <dc:description/>
  <cp:lastModifiedBy>Joseph Vergel Calajate</cp:lastModifiedBy>
  <cp:revision>1</cp:revision>
  <dcterms:created xsi:type="dcterms:W3CDTF">2024-11-04T08:25:00Z</dcterms:created>
  <dcterms:modified xsi:type="dcterms:W3CDTF">2024-11-04T08:25:00Z</dcterms:modified>
</cp:coreProperties>
</file>