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F9B" w:rsidRPr="009B602C" w:rsidRDefault="00571F9B" w:rsidP="00BB7FFE">
      <w:pPr>
        <w:ind w:firstLine="720"/>
        <w:rPr>
          <w:rFonts w:ascii="Arial" w:hAnsi="Arial" w:cs="Arial"/>
          <w:sz w:val="20"/>
          <w:szCs w:val="20"/>
        </w:rPr>
      </w:pPr>
      <w:bookmarkStart w:id="0" w:name="_GoBack"/>
      <w:bookmarkEnd w:id="0"/>
      <w:r w:rsidRPr="009B602C">
        <w:rPr>
          <w:rFonts w:ascii="Arial" w:hAnsi="Arial" w:cs="Arial"/>
          <w:sz w:val="20"/>
          <w:szCs w:val="20"/>
        </w:rPr>
        <w:t>Obesity is a national problem that impacts many levels of our society, from how our tax dollars are spent on national initiatives (like the USDA's National School Lunch Program) to how we cope with the costs of healthcare from weight related problems.  While the number of obese adults is increasing each year, a more alarming trend is the rise in obese children</w:t>
      </w:r>
      <w:r w:rsidRPr="00BB7FFE">
        <w:rPr>
          <w:rFonts w:ascii="Arial" w:hAnsi="Arial" w:cs="Arial"/>
          <w:color w:val="000000" w:themeColor="text1"/>
          <w:sz w:val="20"/>
          <w:szCs w:val="20"/>
        </w:rPr>
        <w:t xml:space="preserve">.  </w:t>
      </w:r>
      <w:r w:rsidR="0051284A">
        <w:rPr>
          <w:rFonts w:ascii="Arial" w:hAnsi="Arial" w:cs="Arial"/>
          <w:color w:val="000000" w:themeColor="text1"/>
          <w:sz w:val="20"/>
          <w:szCs w:val="20"/>
        </w:rPr>
        <w:t>T</w:t>
      </w:r>
      <w:r w:rsidR="00BB7FFE" w:rsidRPr="00BB7FFE">
        <w:rPr>
          <w:rFonts w:ascii="Arial" w:hAnsi="Arial" w:cs="Arial"/>
          <w:color w:val="000000" w:themeColor="text1"/>
          <w:sz w:val="20"/>
          <w:szCs w:val="20"/>
        </w:rPr>
        <w:t xml:space="preserve">he chart </w:t>
      </w:r>
      <w:r w:rsidR="0051284A">
        <w:rPr>
          <w:rFonts w:ascii="Arial" w:hAnsi="Arial" w:cs="Arial"/>
          <w:color w:val="000000" w:themeColor="text1"/>
          <w:sz w:val="20"/>
          <w:szCs w:val="20"/>
        </w:rPr>
        <w:t>depicts the number o</w:t>
      </w:r>
      <w:r w:rsidR="00B4247F">
        <w:rPr>
          <w:rFonts w:ascii="Arial" w:hAnsi="Arial" w:cs="Arial"/>
          <w:color w:val="000000" w:themeColor="text1"/>
          <w:sz w:val="20"/>
          <w:szCs w:val="20"/>
        </w:rPr>
        <w:t>f overweight boys and girls</w:t>
      </w:r>
      <w:r w:rsidR="00BB7FFE" w:rsidRPr="00AB0C75">
        <w:rPr>
          <w:rFonts w:ascii="Arial" w:hAnsi="Arial" w:cs="Arial"/>
          <w:color w:val="0000FF"/>
          <w:sz w:val="20"/>
          <w:szCs w:val="20"/>
        </w:rPr>
        <w:t>.</w:t>
      </w:r>
      <w:r w:rsidR="00BB7FFE" w:rsidRPr="00AB0C75">
        <w:rPr>
          <w:rFonts w:ascii="Arial" w:hAnsi="Arial" w:cs="Arial"/>
          <w:sz w:val="20"/>
          <w:szCs w:val="20"/>
        </w:rPr>
        <w:t xml:space="preserve"> </w:t>
      </w:r>
      <w:r w:rsidR="00707473">
        <w:rPr>
          <w:rFonts w:ascii="Arial" w:hAnsi="Arial" w:cs="Arial"/>
          <w:color w:val="000000" w:themeColor="text1"/>
          <w:sz w:val="20"/>
          <w:szCs w:val="20"/>
        </w:rPr>
        <w:t>(Chart 2</w:t>
      </w:r>
      <w:r w:rsidR="00BB7FFE">
        <w:rPr>
          <w:rFonts w:ascii="Arial" w:hAnsi="Arial" w:cs="Arial"/>
          <w:color w:val="000000" w:themeColor="text1"/>
          <w:sz w:val="20"/>
          <w:szCs w:val="20"/>
        </w:rPr>
        <w:t>)</w:t>
      </w:r>
      <w:r w:rsidR="00BB7FFE" w:rsidRPr="009B602C">
        <w:rPr>
          <w:rFonts w:ascii="Arial" w:hAnsi="Arial" w:cs="Arial"/>
          <w:sz w:val="20"/>
          <w:szCs w:val="20"/>
        </w:rPr>
        <w:t xml:space="preserve">  </w:t>
      </w:r>
      <w:r w:rsidRPr="009B602C">
        <w:rPr>
          <w:rFonts w:ascii="Arial" w:hAnsi="Arial" w:cs="Arial"/>
          <w:sz w:val="20"/>
          <w:szCs w:val="20"/>
        </w:rPr>
        <w:t xml:space="preserve">The National Health and Nutrition Examination Survey by the Centers for Disease Control (CDC) has found that about one-third of U.S. children have a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that places them in the 85</w:t>
      </w:r>
      <w:r w:rsidRPr="009B602C">
        <w:rPr>
          <w:rFonts w:ascii="Arial" w:hAnsi="Arial" w:cs="Arial"/>
          <w:sz w:val="20"/>
          <w:szCs w:val="20"/>
          <w:vertAlign w:val="superscript"/>
        </w:rPr>
        <w:t>th</w:t>
      </w:r>
      <w:r w:rsidR="0027451B">
        <w:rPr>
          <w:rFonts w:ascii="Arial" w:hAnsi="Arial" w:cs="Arial"/>
          <w:sz w:val="20"/>
          <w:szCs w:val="20"/>
        </w:rPr>
        <w:t xml:space="preserve"> </w:t>
      </w:r>
      <w:proofErr w:type="spellStart"/>
      <w:r w:rsidR="0027451B">
        <w:rPr>
          <w:rFonts w:ascii="Arial" w:hAnsi="Arial" w:cs="Arial"/>
          <w:sz w:val="20"/>
          <w:szCs w:val="20"/>
        </w:rPr>
        <w:t>percen</w:t>
      </w:r>
      <w:r w:rsidRPr="009B602C">
        <w:rPr>
          <w:rFonts w:ascii="Arial" w:hAnsi="Arial" w:cs="Arial"/>
          <w:sz w:val="20"/>
          <w:szCs w:val="20"/>
        </w:rPr>
        <w:t>ile</w:t>
      </w:r>
      <w:proofErr w:type="spellEnd"/>
      <w:r w:rsidRPr="009B602C">
        <w:rPr>
          <w:rFonts w:ascii="Arial" w:hAnsi="Arial" w:cs="Arial"/>
          <w:sz w:val="20"/>
          <w:szCs w:val="20"/>
        </w:rPr>
        <w:t xml:space="preserve"> or above --  that includes over 25 million children </w:t>
      </w:r>
      <w:r w:rsidR="00E63428">
        <w:rPr>
          <w:rFonts w:ascii="Arial" w:hAnsi="Arial" w:cs="Arial"/>
          <w:sz w:val="20"/>
          <w:szCs w:val="20"/>
        </w:rPr>
        <w:t>(</w:t>
      </w:r>
      <w:r w:rsidR="00E63428">
        <w:rPr>
          <w:rFonts w:ascii="Arial" w:hAnsi="Arial" w:cs="Arial"/>
          <w:iCs/>
          <w:sz w:val="20"/>
          <w:szCs w:val="20"/>
        </w:rPr>
        <w:t>Source 4</w:t>
      </w:r>
      <w:r w:rsidRPr="009B602C">
        <w:rPr>
          <w:rFonts w:ascii="Arial" w:hAnsi="Arial" w:cs="Arial"/>
          <w:sz w:val="20"/>
          <w:szCs w:val="20"/>
        </w:rPr>
        <w:t>).  Unlike most adults, children have less weight in many of the decisions that lead towards their condition, like the family grocery list.  Children are also more susceptible to outside influences like television advertising which generally lead to less nutritious choices in food when they do have that opportunity to choose.  Childhood obesity is an epidemic which must be understood before it can be stopped.  The following discussion will provide an understanding of childhood obesity by defining or measuring it, by looking at the risks it poses, and by seeing what causes it.</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The first step in understanding obesity is defining it.  Traditionally, the National Center for Health Statistics developed a series of charts which compared height and weight of children at various ages with one 'ideal' measurement for all children to compare to.  These charts were flawed in many ways, including that they were set with statistics from predominantly white children (</w:t>
      </w:r>
      <w:r w:rsidR="00E63428">
        <w:rPr>
          <w:rFonts w:ascii="Arial" w:hAnsi="Arial" w:cs="Arial"/>
          <w:iCs/>
          <w:sz w:val="20"/>
          <w:szCs w:val="20"/>
        </w:rPr>
        <w:t>Source 6</w:t>
      </w:r>
      <w:r w:rsidRPr="009B602C">
        <w:rPr>
          <w:rFonts w:ascii="Arial" w:hAnsi="Arial" w:cs="Arial"/>
          <w:sz w:val="20"/>
          <w:szCs w:val="20"/>
        </w:rPr>
        <w:t>).  A new set of growth charts was created in 2000 from the CDC with a new value to measure against – the Body-Mass Index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The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is a single number calculated from an individual's weight to their height.  The new formula was derived from statistics of multiple ethnic populations to be a more all-encompassing figure and accurate to a larger population.  In general, a child with a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in the 85</w:t>
      </w:r>
      <w:r w:rsidRPr="009B602C">
        <w:rPr>
          <w:rFonts w:ascii="Arial" w:hAnsi="Arial" w:cs="Arial"/>
          <w:sz w:val="20"/>
          <w:szCs w:val="20"/>
          <w:vertAlign w:val="superscript"/>
        </w:rPr>
        <w:t>th</w:t>
      </w:r>
      <w:r w:rsidRPr="009B602C">
        <w:rPr>
          <w:rFonts w:ascii="Arial" w:hAnsi="Arial" w:cs="Arial"/>
          <w:sz w:val="20"/>
          <w:szCs w:val="20"/>
        </w:rPr>
        <w:t xml:space="preserve"> percentile is seen to be 'at risk' of becoming obese and a child in the 95</w:t>
      </w:r>
      <w:r w:rsidRPr="009B602C">
        <w:rPr>
          <w:rFonts w:ascii="Arial" w:hAnsi="Arial" w:cs="Arial"/>
          <w:sz w:val="20"/>
          <w:szCs w:val="20"/>
          <w:vertAlign w:val="superscript"/>
        </w:rPr>
        <w:t>th</w:t>
      </w:r>
      <w:r w:rsidRPr="009B602C">
        <w:rPr>
          <w:rFonts w:ascii="Arial" w:hAnsi="Arial" w:cs="Arial"/>
          <w:sz w:val="20"/>
          <w:szCs w:val="20"/>
        </w:rPr>
        <w:t xml:space="preserve"> percentile is obese (</w:t>
      </w:r>
      <w:r w:rsidR="00E63428">
        <w:rPr>
          <w:rFonts w:ascii="Arial" w:hAnsi="Arial" w:cs="Arial"/>
          <w:iCs/>
          <w:sz w:val="20"/>
          <w:szCs w:val="20"/>
        </w:rPr>
        <w:t>Source 6</w:t>
      </w:r>
      <w:r w:rsidRPr="009B602C">
        <w:rPr>
          <w:rFonts w:ascii="Arial" w:hAnsi="Arial" w:cs="Arial"/>
          <w:sz w:val="20"/>
          <w:szCs w:val="20"/>
        </w:rPr>
        <w:t xml:space="preserve">).  The charts used for comparing a child's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to their percentile ranking are very different from adult rankings as the acceptable values move up and down during different stages in development.  Children grow at different rates and need a certain amount of calories in order to avoid long-term growth difficulties (</w:t>
      </w:r>
      <w:r w:rsidR="00E63428">
        <w:rPr>
          <w:rFonts w:ascii="Arial" w:hAnsi="Arial" w:cs="Arial"/>
          <w:iCs/>
          <w:sz w:val="20"/>
          <w:szCs w:val="20"/>
        </w:rPr>
        <w:t>Source 6</w:t>
      </w:r>
      <w:r w:rsidRPr="009B602C">
        <w:rPr>
          <w:rFonts w:ascii="Arial" w:hAnsi="Arial" w:cs="Arial"/>
          <w:sz w:val="20"/>
          <w:szCs w:val="20"/>
        </w:rPr>
        <w:t>).</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 xml:space="preserve">To calculate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you need two values:  height in inches (H) and weight in pounds (W).  With this information in hand, calculate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with the following formula:  (W * 703) / H</w:t>
      </w:r>
      <w:r w:rsidRPr="009B602C">
        <w:rPr>
          <w:rFonts w:ascii="Arial" w:hAnsi="Arial" w:cs="Arial"/>
          <w:sz w:val="20"/>
          <w:szCs w:val="20"/>
          <w:vertAlign w:val="superscript"/>
        </w:rPr>
        <w:t>2</w:t>
      </w:r>
      <w:r w:rsidRPr="009B602C">
        <w:rPr>
          <w:rFonts w:ascii="Arial" w:hAnsi="Arial" w:cs="Arial"/>
          <w:sz w:val="20"/>
          <w:szCs w:val="20"/>
        </w:rPr>
        <w:t xml:space="preserve">.  This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formula is the same for all children, but different standards have been published for boys and girls.  Looking at an example the differences between male and female development (illustrated on the charts) are clear.</w:t>
      </w:r>
      <w:r w:rsidR="00BB7FFE">
        <w:rPr>
          <w:rFonts w:ascii="Arial" w:hAnsi="Arial" w:cs="Arial"/>
          <w:color w:val="000000" w:themeColor="text1"/>
          <w:sz w:val="20"/>
          <w:szCs w:val="20"/>
        </w:rPr>
        <w:t xml:space="preserve"> </w:t>
      </w:r>
      <w:r w:rsidRPr="009B602C">
        <w:rPr>
          <w:rFonts w:ascii="Arial" w:hAnsi="Arial" w:cs="Arial"/>
          <w:sz w:val="20"/>
          <w:szCs w:val="20"/>
        </w:rPr>
        <w:t xml:space="preserve">To calculate the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for an 8 year old with the height of 4ft 4in (52 inches) and a weight of 72lbs apply this formula:  (72 * 703) / (52 * 52) = 18.7.  If the child is male, a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of 18.7 places them in the 88</w:t>
      </w:r>
      <w:r w:rsidRPr="009B602C">
        <w:rPr>
          <w:rFonts w:ascii="Arial" w:hAnsi="Arial" w:cs="Arial"/>
          <w:sz w:val="20"/>
          <w:szCs w:val="20"/>
          <w:vertAlign w:val="superscript"/>
        </w:rPr>
        <w:t>th</w:t>
      </w:r>
      <w:r w:rsidRPr="009B602C">
        <w:rPr>
          <w:rFonts w:ascii="Arial" w:hAnsi="Arial" w:cs="Arial"/>
          <w:sz w:val="20"/>
          <w:szCs w:val="20"/>
        </w:rPr>
        <w:t xml:space="preserve"> percentile – at risk for obesity.  If the child is female, a </w:t>
      </w:r>
      <w:smartTag w:uri="urn:schemas-microsoft-com:office:smarttags" w:element="stockticker">
        <w:r w:rsidRPr="009B602C">
          <w:rPr>
            <w:rFonts w:ascii="Arial" w:hAnsi="Arial" w:cs="Arial"/>
            <w:sz w:val="20"/>
            <w:szCs w:val="20"/>
          </w:rPr>
          <w:t>BMI</w:t>
        </w:r>
      </w:smartTag>
      <w:r w:rsidRPr="009B602C">
        <w:rPr>
          <w:rFonts w:ascii="Arial" w:hAnsi="Arial" w:cs="Arial"/>
          <w:sz w:val="20"/>
          <w:szCs w:val="20"/>
        </w:rPr>
        <w:t xml:space="preserve"> of 18.7 places them in the 84</w:t>
      </w:r>
      <w:r w:rsidRPr="009B602C">
        <w:rPr>
          <w:rFonts w:ascii="Arial" w:hAnsi="Arial" w:cs="Arial"/>
          <w:sz w:val="20"/>
          <w:szCs w:val="20"/>
          <w:vertAlign w:val="superscript"/>
        </w:rPr>
        <w:t>th</w:t>
      </w:r>
      <w:r w:rsidRPr="009B602C">
        <w:rPr>
          <w:rFonts w:ascii="Arial" w:hAnsi="Arial" w:cs="Arial"/>
          <w:sz w:val="20"/>
          <w:szCs w:val="20"/>
        </w:rPr>
        <w:t xml:space="preserve"> percentile – at a healthy weight.  This variation is also a good reason to look to a family physician with a full </w:t>
      </w:r>
      <w:proofErr w:type="spellStart"/>
      <w:r w:rsidRPr="009B602C">
        <w:rPr>
          <w:rFonts w:ascii="Arial" w:hAnsi="Arial" w:cs="Arial"/>
          <w:sz w:val="20"/>
          <w:szCs w:val="20"/>
        </w:rPr>
        <w:t>medcal</w:t>
      </w:r>
      <w:proofErr w:type="spellEnd"/>
      <w:r w:rsidRPr="009B602C">
        <w:rPr>
          <w:rFonts w:ascii="Arial" w:hAnsi="Arial" w:cs="Arial"/>
          <w:sz w:val="20"/>
          <w:szCs w:val="20"/>
        </w:rPr>
        <w:t xml:space="preserve"> history before a label is placed on a child as obese.</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Just identifying a child as obese can carry some of the most devastating effects of the condition – low self-esteem and depression.  Once children reach the level of obese, many social and emotional problems can result.  Overweight children are often the target of bullying by their peers.  This bullying leads to self-esteem and depression issues that transform into social wit</w:t>
      </w:r>
      <w:r w:rsidR="0027451B">
        <w:rPr>
          <w:rFonts w:ascii="Arial" w:hAnsi="Arial" w:cs="Arial"/>
          <w:sz w:val="20"/>
          <w:szCs w:val="20"/>
        </w:rPr>
        <w:t xml:space="preserve">hdrawal, destructive eating </w:t>
      </w:r>
      <w:proofErr w:type="spellStart"/>
      <w:r w:rsidR="0027451B">
        <w:rPr>
          <w:rFonts w:ascii="Arial" w:hAnsi="Arial" w:cs="Arial"/>
          <w:sz w:val="20"/>
          <w:szCs w:val="20"/>
        </w:rPr>
        <w:t>beh</w:t>
      </w:r>
      <w:r w:rsidRPr="009B602C">
        <w:rPr>
          <w:rFonts w:ascii="Arial" w:hAnsi="Arial" w:cs="Arial"/>
          <w:sz w:val="20"/>
          <w:szCs w:val="20"/>
        </w:rPr>
        <w:t>viors</w:t>
      </w:r>
      <w:proofErr w:type="spellEnd"/>
      <w:r w:rsidRPr="009B602C">
        <w:rPr>
          <w:rFonts w:ascii="Arial" w:hAnsi="Arial" w:cs="Arial"/>
          <w:sz w:val="20"/>
          <w:szCs w:val="20"/>
        </w:rPr>
        <w:t xml:space="preserve"> and even learning disabilities.  </w:t>
      </w:r>
      <w:r w:rsidR="00BB7FFE" w:rsidRPr="00BB7FFE">
        <w:rPr>
          <w:rFonts w:ascii="Arial" w:hAnsi="Arial" w:cs="Arial"/>
          <w:color w:val="000000" w:themeColor="text1"/>
          <w:sz w:val="20"/>
          <w:szCs w:val="20"/>
        </w:rPr>
        <w:t>As you can see from the following chart, overweight chi</w:t>
      </w:r>
      <w:r w:rsidR="00BB7FFE">
        <w:rPr>
          <w:rFonts w:ascii="Arial" w:hAnsi="Arial" w:cs="Arial"/>
          <w:color w:val="000000" w:themeColor="text1"/>
          <w:sz w:val="20"/>
          <w:szCs w:val="20"/>
        </w:rPr>
        <w:t>ldren are a problem at all ages</w:t>
      </w:r>
      <w:r w:rsidR="00707473">
        <w:rPr>
          <w:rFonts w:ascii="Arial" w:hAnsi="Arial" w:cs="Arial"/>
          <w:sz w:val="20"/>
          <w:szCs w:val="20"/>
        </w:rPr>
        <w:t xml:space="preserve"> (Chart 1</w:t>
      </w:r>
      <w:r w:rsidR="00BB7FFE">
        <w:rPr>
          <w:rFonts w:ascii="Arial" w:hAnsi="Arial" w:cs="Arial"/>
          <w:sz w:val="20"/>
          <w:szCs w:val="20"/>
        </w:rPr>
        <w:t>)</w:t>
      </w:r>
      <w:r w:rsidR="0027451B">
        <w:rPr>
          <w:rFonts w:ascii="Arial" w:hAnsi="Arial" w:cs="Arial"/>
          <w:sz w:val="20"/>
          <w:szCs w:val="20"/>
        </w:rPr>
        <w:t xml:space="preserve">. </w:t>
      </w:r>
      <w:r w:rsidRPr="009B602C">
        <w:rPr>
          <w:rFonts w:ascii="Arial" w:hAnsi="Arial" w:cs="Arial"/>
          <w:sz w:val="20"/>
          <w:szCs w:val="20"/>
        </w:rPr>
        <w:t>The emotional problems suffered by obese children hinder their progress in losing weight and carry into adulthood with lasting consequences.  As reported in Business Week, 'study after study has shown that children with low self-esteem have the worst outcomes on any weight-loss plan' (</w:t>
      </w:r>
      <w:r w:rsidR="00E63428">
        <w:rPr>
          <w:rFonts w:ascii="Arial" w:hAnsi="Arial" w:cs="Arial"/>
          <w:iCs/>
          <w:sz w:val="20"/>
          <w:szCs w:val="20"/>
        </w:rPr>
        <w:t>Source 1</w:t>
      </w:r>
      <w:r w:rsidRPr="009B602C">
        <w:rPr>
          <w:rFonts w:ascii="Arial" w:hAnsi="Arial" w:cs="Arial"/>
          <w:sz w:val="20"/>
          <w:szCs w:val="20"/>
        </w:rPr>
        <w:t xml:space="preserve">).  </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The physical problems associated with obesity are devastating to children who suffer them and also cost our society an estimated $100 billion a year (</w:t>
      </w:r>
      <w:r w:rsidR="00E63428">
        <w:rPr>
          <w:rFonts w:ascii="Arial" w:hAnsi="Arial" w:cs="Arial"/>
          <w:iCs/>
          <w:sz w:val="20"/>
          <w:szCs w:val="20"/>
        </w:rPr>
        <w:t>Source 2</w:t>
      </w:r>
      <w:r w:rsidRPr="009B602C">
        <w:rPr>
          <w:rFonts w:ascii="Arial" w:hAnsi="Arial" w:cs="Arial"/>
          <w:sz w:val="20"/>
          <w:szCs w:val="20"/>
        </w:rPr>
        <w:t xml:space="preserve">).  Type-2 diabetes was once referred to as 'adult onset' diabetes but is now diagnosed in a growing number of children each year.  Other physical problems that manifest in obese children include:  high blood pressure, asthma, sleep apnea, early puberty or menarche, skin infections, metabolic syndrome, liver disease and even chronic joint problems.  These physical symptoms rob children of their childhood, making them into little senior citizens.  As a doctor who counsels </w:t>
      </w:r>
      <w:proofErr w:type="spellStart"/>
      <w:r w:rsidRPr="009B602C">
        <w:rPr>
          <w:rFonts w:ascii="Arial" w:hAnsi="Arial" w:cs="Arial"/>
          <w:sz w:val="20"/>
          <w:szCs w:val="20"/>
        </w:rPr>
        <w:t>oveweight</w:t>
      </w:r>
      <w:proofErr w:type="spellEnd"/>
      <w:r w:rsidRPr="009B602C">
        <w:rPr>
          <w:rFonts w:ascii="Arial" w:hAnsi="Arial" w:cs="Arial"/>
          <w:sz w:val="20"/>
          <w:szCs w:val="20"/>
        </w:rPr>
        <w:t xml:space="preserve"> children said to a reporter about the situation, "It's like talking to someone who's eighty years old.  Overweight kids have the same maladies [that seniors do]; they have trouble moving" (</w:t>
      </w:r>
      <w:r w:rsidR="00E63428">
        <w:rPr>
          <w:rFonts w:ascii="Arial" w:hAnsi="Arial" w:cs="Arial"/>
          <w:iCs/>
          <w:sz w:val="20"/>
          <w:szCs w:val="20"/>
        </w:rPr>
        <w:t>Source 6</w:t>
      </w:r>
      <w:r w:rsidRPr="009B602C">
        <w:rPr>
          <w:rFonts w:ascii="Arial" w:hAnsi="Arial" w:cs="Arial"/>
          <w:sz w:val="20"/>
          <w:szCs w:val="20"/>
        </w:rPr>
        <w:t>).</w:t>
      </w:r>
    </w:p>
    <w:p w:rsidR="00571F9B" w:rsidRPr="009B602C" w:rsidRDefault="00571F9B" w:rsidP="00BB7FFE">
      <w:pPr>
        <w:ind w:firstLine="720"/>
        <w:rPr>
          <w:rFonts w:ascii="Arial" w:hAnsi="Arial" w:cs="Arial"/>
          <w:sz w:val="20"/>
          <w:szCs w:val="20"/>
        </w:rPr>
      </w:pPr>
      <w:proofErr w:type="spellStart"/>
      <w:r w:rsidRPr="009B602C">
        <w:rPr>
          <w:rFonts w:ascii="Arial" w:hAnsi="Arial" w:cs="Arial"/>
          <w:sz w:val="20"/>
          <w:szCs w:val="20"/>
        </w:rPr>
        <w:t>Examning</w:t>
      </w:r>
      <w:proofErr w:type="spellEnd"/>
      <w:r w:rsidRPr="009B602C">
        <w:rPr>
          <w:rFonts w:ascii="Arial" w:hAnsi="Arial" w:cs="Arial"/>
          <w:sz w:val="20"/>
          <w:szCs w:val="20"/>
        </w:rPr>
        <w:t xml:space="preserve"> the causes of childhood obesity can lead to some logical ways to prevent it.  The causes of obesity are complex and fit together like a large web; the cures for obesity also need to follow that model.  The primary causes of childhood obesity are diet, inactivity, genetics, psychological factors and family/social factors.  The remainder of this paper will address these causes and some possible ways of combating them.</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 xml:space="preserve">Diet is the most obvious cause of obesity as most people can see the connection between eating large quantities of food and gaining weight.  The less obvious connection is the one between low density, high fat, calorie foods and weight gain.  As our society has lowered the costs of many foods through production efficiencies and improvements in transportation, foods low in energy density and </w:t>
      </w:r>
      <w:proofErr w:type="spellStart"/>
      <w:r w:rsidRPr="009B602C">
        <w:rPr>
          <w:rFonts w:ascii="Arial" w:hAnsi="Arial" w:cs="Arial"/>
          <w:sz w:val="20"/>
          <w:szCs w:val="20"/>
        </w:rPr>
        <w:t>viamin</w:t>
      </w:r>
      <w:proofErr w:type="spellEnd"/>
      <w:r w:rsidRPr="009B602C">
        <w:rPr>
          <w:rFonts w:ascii="Arial" w:hAnsi="Arial" w:cs="Arial"/>
          <w:sz w:val="20"/>
          <w:szCs w:val="20"/>
        </w:rPr>
        <w:t xml:space="preserve"> rich have become more expensive.  This disparity – the unhealthy food is cheaper and faster than healthy fruits and vegetables – has caused more low-income cases of obesity.  Low-income parents face a trade-off not seen by high-income parents:  healthy food or rent.  Making healthy food available to low-income families at a lesser or subsidized cost could help alleviate this situation.</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The other diet-rel</w:t>
      </w:r>
      <w:r w:rsidR="0027451B">
        <w:rPr>
          <w:rFonts w:ascii="Arial" w:hAnsi="Arial" w:cs="Arial"/>
          <w:sz w:val="20"/>
          <w:szCs w:val="20"/>
        </w:rPr>
        <w:t xml:space="preserve">ated concern with children is </w:t>
      </w:r>
      <w:proofErr w:type="spellStart"/>
      <w:r w:rsidR="0027451B">
        <w:rPr>
          <w:rFonts w:ascii="Arial" w:hAnsi="Arial" w:cs="Arial"/>
          <w:sz w:val="20"/>
          <w:szCs w:val="20"/>
        </w:rPr>
        <w:t>ae</w:t>
      </w:r>
      <w:r w:rsidRPr="009B602C">
        <w:rPr>
          <w:rFonts w:ascii="Arial" w:hAnsi="Arial" w:cs="Arial"/>
          <w:sz w:val="20"/>
          <w:szCs w:val="20"/>
        </w:rPr>
        <w:t>sthtic</w:t>
      </w:r>
      <w:proofErr w:type="spellEnd"/>
      <w:r w:rsidRPr="009B602C">
        <w:rPr>
          <w:rFonts w:ascii="Arial" w:hAnsi="Arial" w:cs="Arial"/>
          <w:sz w:val="20"/>
          <w:szCs w:val="20"/>
        </w:rPr>
        <w:t xml:space="preserve"> – many kids don't like to eat fruits and vegetables.  Children will gravitate towards food that they find tasty, and once they have developed a craving for high-fat food, this is difficult to overcome (</w:t>
      </w:r>
      <w:r w:rsidR="00E63428">
        <w:rPr>
          <w:rFonts w:ascii="Arial" w:hAnsi="Arial" w:cs="Arial"/>
          <w:iCs/>
          <w:sz w:val="20"/>
          <w:szCs w:val="20"/>
        </w:rPr>
        <w:t>Source 2</w:t>
      </w:r>
      <w:r w:rsidRPr="009B602C">
        <w:rPr>
          <w:rFonts w:ascii="Arial" w:hAnsi="Arial" w:cs="Arial"/>
          <w:sz w:val="20"/>
          <w:szCs w:val="20"/>
        </w:rPr>
        <w:t xml:space="preserve">).  Kids develop their primary preferences for food in the first 10 years of life.  Once they have passed that age many studies have shown that children won't change their eating patterns without another </w:t>
      </w:r>
      <w:r w:rsidRPr="009B602C">
        <w:rPr>
          <w:rFonts w:ascii="Arial" w:hAnsi="Arial" w:cs="Arial"/>
          <w:sz w:val="20"/>
          <w:szCs w:val="20"/>
        </w:rPr>
        <w:lastRenderedPageBreak/>
        <w:t>motivation besides taste (</w:t>
      </w:r>
      <w:r w:rsidR="00E63428">
        <w:rPr>
          <w:rFonts w:ascii="Arial" w:hAnsi="Arial" w:cs="Arial"/>
          <w:iCs/>
          <w:sz w:val="20"/>
          <w:szCs w:val="20"/>
        </w:rPr>
        <w:t>Source 2</w:t>
      </w:r>
      <w:r w:rsidRPr="009B602C">
        <w:rPr>
          <w:rFonts w:ascii="Arial" w:hAnsi="Arial" w:cs="Arial"/>
          <w:sz w:val="20"/>
          <w:szCs w:val="20"/>
        </w:rPr>
        <w:t>).  Exposing children to as many different healthy alternatives early can stop their taste from developing towards a craving for high-fat, high-sugar food.</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 xml:space="preserve">Inactivity has become a greater problem as our society has changed with the Information Age.  Many leisure activities enjoyed by children today are sedentary – gaming consoles, computers and television require little physical effort.  Other factors, such as the safety of local parks and playgrounds in the inner city also lead to children staying indoors and inactive for leisure time.  Sports programs and physical education in the public schools have been cut back due to funding issues.  Moderation in </w:t>
      </w:r>
      <w:proofErr w:type="spellStart"/>
      <w:r w:rsidRPr="009B602C">
        <w:rPr>
          <w:rFonts w:ascii="Arial" w:hAnsi="Arial" w:cs="Arial"/>
          <w:sz w:val="20"/>
          <w:szCs w:val="20"/>
        </w:rPr>
        <w:t>sedntary</w:t>
      </w:r>
      <w:proofErr w:type="spellEnd"/>
      <w:r w:rsidRPr="009B602C">
        <w:rPr>
          <w:rFonts w:ascii="Arial" w:hAnsi="Arial" w:cs="Arial"/>
          <w:sz w:val="20"/>
          <w:szCs w:val="20"/>
        </w:rPr>
        <w:t xml:space="preserve"> activities is instrumental to increasing activity for children.  Increase movement whenever possible – even a walk to school each day or walking the entire store on a shopping trip can help bridge the gap between calories eaten and used each day.</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The genetic cause of obesity is one of the smallest factors in the obesity epidemic.  Less than 5% of obese children have a genetic predispositi</w:t>
      </w:r>
      <w:r w:rsidR="0027451B">
        <w:rPr>
          <w:rFonts w:ascii="Arial" w:hAnsi="Arial" w:cs="Arial"/>
          <w:sz w:val="20"/>
          <w:szCs w:val="20"/>
        </w:rPr>
        <w:t xml:space="preserve">on towards the condition.  </w:t>
      </w:r>
      <w:proofErr w:type="spellStart"/>
      <w:r w:rsidR="0027451B">
        <w:rPr>
          <w:rFonts w:ascii="Arial" w:hAnsi="Arial" w:cs="Arial"/>
          <w:sz w:val="20"/>
          <w:szCs w:val="20"/>
        </w:rPr>
        <w:t>Disp</w:t>
      </w:r>
      <w:r w:rsidRPr="009B602C">
        <w:rPr>
          <w:rFonts w:ascii="Arial" w:hAnsi="Arial" w:cs="Arial"/>
          <w:sz w:val="20"/>
          <w:szCs w:val="20"/>
        </w:rPr>
        <w:t>lling</w:t>
      </w:r>
      <w:proofErr w:type="spellEnd"/>
      <w:r w:rsidRPr="009B602C">
        <w:rPr>
          <w:rFonts w:ascii="Arial" w:hAnsi="Arial" w:cs="Arial"/>
          <w:sz w:val="20"/>
          <w:szCs w:val="20"/>
        </w:rPr>
        <w:t xml:space="preserve"> the myth that all overweight children are doomed to this fate is beneficial to combating this misconception.</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 xml:space="preserve">Psychological, family and social factors are the largest contributors to childhood obesity.  Once a child is overweight and on the path to obesity, the psychological factors – like depression, low self-esteem and compulsive eating – become the cause of the condition as well as the effect.  When a child grows up in the household of obese parents, habits learned from the parents will be passed on from generation to generation.  Even healthy parents make the common mistake of feeding children adult-size portions.  This behavior causes overfeeding to become the norm:  "If you over feed toddlers or young children, they will consistently seek out more than their body needs", </w:t>
      </w:r>
      <w:proofErr w:type="spellStart"/>
      <w:r w:rsidRPr="009B602C">
        <w:rPr>
          <w:rFonts w:ascii="Arial" w:hAnsi="Arial" w:cs="Arial"/>
          <w:sz w:val="20"/>
          <w:szCs w:val="20"/>
        </w:rPr>
        <w:t>Dr</w:t>
      </w:r>
      <w:proofErr w:type="spellEnd"/>
      <w:r w:rsidRPr="009B602C">
        <w:rPr>
          <w:rFonts w:ascii="Arial" w:hAnsi="Arial" w:cs="Arial"/>
          <w:sz w:val="20"/>
          <w:szCs w:val="20"/>
        </w:rPr>
        <w:t xml:space="preserve"> Ellen Rome, director of adolescent medicine at the Cleveland Clinic (</w:t>
      </w:r>
      <w:r w:rsidR="00E63428">
        <w:rPr>
          <w:rFonts w:ascii="Arial" w:hAnsi="Arial" w:cs="Arial"/>
          <w:iCs/>
          <w:sz w:val="20"/>
          <w:szCs w:val="20"/>
        </w:rPr>
        <w:t>Source 1</w:t>
      </w:r>
      <w:r w:rsidRPr="009B602C">
        <w:rPr>
          <w:rFonts w:ascii="Arial" w:hAnsi="Arial" w:cs="Arial"/>
          <w:sz w:val="20"/>
          <w:szCs w:val="20"/>
        </w:rPr>
        <w:t>).</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 xml:space="preserve">These factors can be minimized by two main measures:  keeping children from becoming obese and creating healthy family patterns that enable children to learn healthy habits.  Bring children to the grocery store to do the family shopping and discuss each item before putting it in the cart.  Read </w:t>
      </w:r>
      <w:proofErr w:type="spellStart"/>
      <w:r w:rsidRPr="009B602C">
        <w:rPr>
          <w:rFonts w:ascii="Arial" w:hAnsi="Arial" w:cs="Arial"/>
          <w:sz w:val="20"/>
          <w:szCs w:val="20"/>
        </w:rPr>
        <w:t>ntritional</w:t>
      </w:r>
      <w:proofErr w:type="spellEnd"/>
      <w:r w:rsidRPr="009B602C">
        <w:rPr>
          <w:rFonts w:ascii="Arial" w:hAnsi="Arial" w:cs="Arial"/>
          <w:sz w:val="20"/>
          <w:szCs w:val="20"/>
        </w:rPr>
        <w:t xml:space="preserve"> labels and create family rul</w:t>
      </w:r>
      <w:r>
        <w:rPr>
          <w:rFonts w:ascii="Arial" w:hAnsi="Arial" w:cs="Arial"/>
          <w:sz w:val="20"/>
          <w:szCs w:val="20"/>
        </w:rPr>
        <w:t>es about what foods can and can</w:t>
      </w:r>
      <w:r w:rsidRPr="009B602C">
        <w:rPr>
          <w:rFonts w:ascii="Arial" w:hAnsi="Arial" w:cs="Arial"/>
          <w:sz w:val="20"/>
          <w:szCs w:val="20"/>
        </w:rPr>
        <w:t>not be eaten in the home based on their nutritional content.  Practice moderation when eating out as a family.  When the food is delivered, demonstrate healthy portion control at the table to show children how much food should be eaten at one seating.  Avoid using any type of food as a reward.</w:t>
      </w:r>
    </w:p>
    <w:p w:rsidR="00571F9B" w:rsidRPr="009B602C" w:rsidRDefault="00571F9B" w:rsidP="00BB7FFE">
      <w:pPr>
        <w:ind w:firstLine="720"/>
        <w:rPr>
          <w:rFonts w:ascii="Arial" w:hAnsi="Arial" w:cs="Arial"/>
          <w:sz w:val="20"/>
          <w:szCs w:val="20"/>
        </w:rPr>
      </w:pPr>
      <w:r w:rsidRPr="009B602C">
        <w:rPr>
          <w:rFonts w:ascii="Arial" w:hAnsi="Arial" w:cs="Arial"/>
          <w:sz w:val="20"/>
          <w:szCs w:val="20"/>
        </w:rPr>
        <w:t xml:space="preserve">Childhood obesity is an </w:t>
      </w:r>
      <w:proofErr w:type="spellStart"/>
      <w:r w:rsidRPr="009B602C">
        <w:rPr>
          <w:rFonts w:ascii="Arial" w:hAnsi="Arial" w:cs="Arial"/>
          <w:sz w:val="20"/>
          <w:szCs w:val="20"/>
        </w:rPr>
        <w:t>enormus</w:t>
      </w:r>
      <w:proofErr w:type="spellEnd"/>
      <w:r w:rsidRPr="009B602C">
        <w:rPr>
          <w:rFonts w:ascii="Arial" w:hAnsi="Arial" w:cs="Arial"/>
          <w:sz w:val="20"/>
          <w:szCs w:val="20"/>
        </w:rPr>
        <w:t xml:space="preserve"> problem with no quick answers.  Only by defining the problem, recognizing the need for change and working together towards a solution will w</w:t>
      </w:r>
      <w:r w:rsidR="0027451B">
        <w:rPr>
          <w:rFonts w:ascii="Arial" w:hAnsi="Arial" w:cs="Arial"/>
          <w:sz w:val="20"/>
          <w:szCs w:val="20"/>
        </w:rPr>
        <w:t xml:space="preserve">e find a way to avoid a </w:t>
      </w:r>
      <w:proofErr w:type="spellStart"/>
      <w:r w:rsidR="0027451B">
        <w:rPr>
          <w:rFonts w:ascii="Arial" w:hAnsi="Arial" w:cs="Arial"/>
          <w:sz w:val="20"/>
          <w:szCs w:val="20"/>
        </w:rPr>
        <w:t>prevent</w:t>
      </w:r>
      <w:r w:rsidRPr="009B602C">
        <w:rPr>
          <w:rFonts w:ascii="Arial" w:hAnsi="Arial" w:cs="Arial"/>
          <w:sz w:val="20"/>
          <w:szCs w:val="20"/>
        </w:rPr>
        <w:t>ble</w:t>
      </w:r>
      <w:proofErr w:type="spellEnd"/>
      <w:r w:rsidRPr="009B602C">
        <w:rPr>
          <w:rFonts w:ascii="Arial" w:hAnsi="Arial" w:cs="Arial"/>
          <w:sz w:val="20"/>
          <w:szCs w:val="20"/>
        </w:rPr>
        <w:t xml:space="preserve"> epidemic. </w:t>
      </w:r>
    </w:p>
    <w:p w:rsidR="00415A2A" w:rsidRPr="009B602C" w:rsidRDefault="00415A2A" w:rsidP="00BB7FFE">
      <w:pPr>
        <w:ind w:firstLine="720"/>
        <w:jc w:val="center"/>
        <w:rPr>
          <w:rFonts w:ascii="Arial" w:hAnsi="Arial" w:cs="Arial"/>
          <w:sz w:val="20"/>
          <w:szCs w:val="20"/>
        </w:rPr>
      </w:pPr>
      <w:r w:rsidRPr="009B602C">
        <w:rPr>
          <w:rFonts w:ascii="Arial" w:hAnsi="Arial" w:cs="Arial"/>
          <w:sz w:val="20"/>
          <w:szCs w:val="20"/>
        </w:rPr>
        <w:br w:type="page"/>
      </w:r>
    </w:p>
    <w:p w:rsidR="00E63428" w:rsidRDefault="00E63428" w:rsidP="008152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rFonts w:ascii="Arial" w:hAnsi="Arial" w:cs="Arial"/>
          <w:iCs/>
          <w:sz w:val="20"/>
          <w:szCs w:val="20"/>
        </w:rPr>
      </w:pPr>
      <w:r>
        <w:rPr>
          <w:rFonts w:ascii="Arial" w:hAnsi="Arial" w:cs="Arial"/>
          <w:iCs/>
          <w:sz w:val="20"/>
          <w:szCs w:val="20"/>
        </w:rPr>
        <w:lastRenderedPageBreak/>
        <w:t>Source 1:</w:t>
      </w:r>
    </w:p>
    <w:p w:rsidR="00582202" w:rsidRPr="00571F9B" w:rsidRDefault="00582202" w:rsidP="00E63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2" w:hanging="922"/>
        <w:rPr>
          <w:rFonts w:ascii="Arial" w:hAnsi="Arial" w:cs="Arial"/>
          <w:iCs/>
          <w:sz w:val="20"/>
          <w:szCs w:val="20"/>
        </w:rPr>
      </w:pPr>
      <w:r w:rsidRPr="00571F9B">
        <w:rPr>
          <w:rFonts w:ascii="Arial" w:hAnsi="Arial" w:cs="Arial"/>
          <w:iCs/>
          <w:sz w:val="20"/>
          <w:szCs w:val="20"/>
        </w:rPr>
        <w:t xml:space="preserve">Author: </w:t>
      </w:r>
      <w:proofErr w:type="spellStart"/>
      <w:r w:rsidRPr="00571F9B">
        <w:rPr>
          <w:rFonts w:ascii="Arial" w:hAnsi="Arial" w:cs="Arial"/>
          <w:iCs/>
          <w:sz w:val="20"/>
          <w:szCs w:val="20"/>
        </w:rPr>
        <w:t>Arnst</w:t>
      </w:r>
      <w:proofErr w:type="spellEnd"/>
      <w:r w:rsidRPr="00571F9B">
        <w:rPr>
          <w:rFonts w:ascii="Arial" w:hAnsi="Arial" w:cs="Arial"/>
          <w:iCs/>
          <w:sz w:val="20"/>
          <w:szCs w:val="20"/>
        </w:rPr>
        <w:t xml:space="preserve"> Catherine</w:t>
      </w:r>
    </w:p>
    <w:p w:rsidR="00582202" w:rsidRPr="00571F9B" w:rsidRDefault="00582202" w:rsidP="00E63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2" w:hanging="922"/>
        <w:rPr>
          <w:rFonts w:ascii="Arial" w:hAnsi="Arial" w:cs="Arial"/>
          <w:iCs/>
          <w:sz w:val="20"/>
          <w:szCs w:val="20"/>
        </w:rPr>
      </w:pPr>
      <w:r w:rsidRPr="00571F9B">
        <w:rPr>
          <w:rFonts w:ascii="Arial" w:hAnsi="Arial" w:cs="Arial"/>
          <w:iCs/>
          <w:sz w:val="20"/>
          <w:szCs w:val="20"/>
        </w:rPr>
        <w:t xml:space="preserve">Online Journal: </w:t>
      </w:r>
      <w:r w:rsidRPr="00415A2A">
        <w:rPr>
          <w:rFonts w:ascii="Arial" w:hAnsi="Arial" w:cs="Arial"/>
          <w:iCs/>
          <w:sz w:val="20"/>
          <w:szCs w:val="20"/>
        </w:rPr>
        <w:t>Business Week</w:t>
      </w:r>
    </w:p>
    <w:p w:rsidR="00582202" w:rsidRPr="00571F9B" w:rsidRDefault="00582202" w:rsidP="00E63428">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iCs/>
          <w:sz w:val="20"/>
          <w:szCs w:val="20"/>
        </w:rPr>
      </w:pPr>
      <w:r w:rsidRPr="00571F9B">
        <w:rPr>
          <w:rFonts w:ascii="Arial" w:hAnsi="Arial" w:cs="Arial"/>
          <w:iCs/>
          <w:sz w:val="20"/>
          <w:szCs w:val="20"/>
        </w:rPr>
        <w:t xml:space="preserve">Article Title: </w:t>
      </w:r>
      <w:r w:rsidRPr="00415A2A">
        <w:rPr>
          <w:rFonts w:ascii="Arial" w:hAnsi="Arial" w:cs="Arial"/>
          <w:iCs/>
          <w:sz w:val="20"/>
          <w:szCs w:val="20"/>
        </w:rPr>
        <w:t>Helping Your Kid Slim Down; How to change beha</w:t>
      </w:r>
      <w:r w:rsidRPr="00571F9B">
        <w:rPr>
          <w:rFonts w:ascii="Arial" w:hAnsi="Arial" w:cs="Arial"/>
          <w:iCs/>
          <w:sz w:val="20"/>
          <w:szCs w:val="20"/>
        </w:rPr>
        <w:t>vior that can foster obesity -- and its long-term damage.</w:t>
      </w:r>
    </w:p>
    <w:p w:rsidR="00582202" w:rsidRPr="00571F9B" w:rsidRDefault="00582202" w:rsidP="00E63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2" w:hanging="922"/>
        <w:rPr>
          <w:rFonts w:ascii="Arial" w:hAnsi="Arial" w:cs="Arial"/>
          <w:iCs/>
          <w:sz w:val="20"/>
          <w:szCs w:val="20"/>
        </w:rPr>
      </w:pPr>
      <w:r w:rsidRPr="00571F9B">
        <w:rPr>
          <w:rFonts w:ascii="Arial" w:hAnsi="Arial" w:cs="Arial"/>
          <w:iCs/>
          <w:sz w:val="20"/>
          <w:szCs w:val="20"/>
        </w:rPr>
        <w:t xml:space="preserve">Year published: </w:t>
      </w:r>
      <w:r w:rsidRPr="00415A2A">
        <w:rPr>
          <w:rFonts w:ascii="Arial" w:hAnsi="Arial" w:cs="Arial"/>
          <w:iCs/>
          <w:sz w:val="20"/>
          <w:szCs w:val="20"/>
        </w:rPr>
        <w:t>9 Jan. 2006</w:t>
      </w:r>
    </w:p>
    <w:p w:rsidR="00582202" w:rsidRPr="00571F9B" w:rsidRDefault="00582202" w:rsidP="00E63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2" w:hanging="922"/>
        <w:rPr>
          <w:rFonts w:ascii="Arial" w:hAnsi="Arial" w:cs="Arial"/>
          <w:iCs/>
          <w:sz w:val="20"/>
          <w:szCs w:val="20"/>
        </w:rPr>
      </w:pPr>
      <w:r w:rsidRPr="00571F9B">
        <w:rPr>
          <w:rFonts w:ascii="Arial" w:hAnsi="Arial" w:cs="Arial"/>
          <w:iCs/>
          <w:sz w:val="20"/>
          <w:szCs w:val="20"/>
        </w:rPr>
        <w:t>Page: 86</w:t>
      </w:r>
    </w:p>
    <w:p w:rsidR="00582202" w:rsidRPr="00571F9B" w:rsidRDefault="00582202" w:rsidP="00E63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642" w:hanging="922"/>
        <w:rPr>
          <w:rFonts w:ascii="Arial" w:hAnsi="Arial" w:cs="Arial"/>
          <w:iCs/>
          <w:sz w:val="20"/>
          <w:szCs w:val="20"/>
        </w:rPr>
      </w:pPr>
      <w:r w:rsidRPr="00571F9B">
        <w:rPr>
          <w:rFonts w:ascii="Arial" w:hAnsi="Arial" w:cs="Arial"/>
          <w:iCs/>
          <w:sz w:val="20"/>
          <w:szCs w:val="20"/>
        </w:rPr>
        <w:t>Media: Print</w:t>
      </w:r>
    </w:p>
    <w:p w:rsidR="00582202" w:rsidRDefault="00582202" w:rsidP="005822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22" w:hanging="922"/>
        <w:rPr>
          <w:rFonts w:ascii="Arial" w:hAnsi="Arial" w:cs="Arial"/>
          <w:iCs/>
          <w:sz w:val="20"/>
          <w:szCs w:val="20"/>
        </w:rPr>
      </w:pPr>
    </w:p>
    <w:p w:rsidR="00E63428" w:rsidRPr="00571F9B" w:rsidRDefault="00E63428" w:rsidP="00E63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rFonts w:ascii="Arial" w:hAnsi="Arial" w:cs="Arial"/>
          <w:iCs/>
          <w:sz w:val="20"/>
          <w:szCs w:val="20"/>
        </w:rPr>
      </w:pPr>
      <w:r>
        <w:rPr>
          <w:rFonts w:ascii="Arial" w:hAnsi="Arial" w:cs="Arial"/>
          <w:iCs/>
          <w:sz w:val="20"/>
          <w:szCs w:val="20"/>
        </w:rPr>
        <w:t>Source 2:</w:t>
      </w:r>
    </w:p>
    <w:p w:rsidR="00E63428" w:rsidRPr="00571F9B" w:rsidRDefault="00E63428" w:rsidP="00E63428">
      <w:pPr>
        <w:ind w:left="2362" w:hanging="1642"/>
        <w:rPr>
          <w:rFonts w:ascii="Arial" w:hAnsi="Arial" w:cs="Arial"/>
          <w:iCs/>
          <w:sz w:val="20"/>
          <w:szCs w:val="20"/>
        </w:rPr>
      </w:pPr>
      <w:r w:rsidRPr="00571F9B">
        <w:rPr>
          <w:rFonts w:ascii="Arial" w:hAnsi="Arial" w:cs="Arial"/>
          <w:iCs/>
          <w:sz w:val="20"/>
          <w:szCs w:val="20"/>
        </w:rPr>
        <w:t>Article Title:</w:t>
      </w:r>
      <w:r w:rsidRPr="00571F9B">
        <w:rPr>
          <w:rFonts w:ascii="Arial" w:hAnsi="Arial" w:cs="Arial"/>
          <w:sz w:val="20"/>
          <w:szCs w:val="20"/>
        </w:rPr>
        <w:t xml:space="preserve"> </w:t>
      </w:r>
      <w:r w:rsidRPr="00571F9B">
        <w:rPr>
          <w:rFonts w:ascii="Arial" w:hAnsi="Arial" w:cs="Arial"/>
          <w:iCs/>
          <w:sz w:val="20"/>
          <w:szCs w:val="20"/>
        </w:rPr>
        <w:t>Childhood obesity</w:t>
      </w:r>
    </w:p>
    <w:p w:rsidR="00E63428" w:rsidRPr="00571F9B" w:rsidRDefault="00E63428" w:rsidP="00E63428">
      <w:pPr>
        <w:ind w:left="2362" w:hanging="1642"/>
        <w:rPr>
          <w:rFonts w:ascii="Arial" w:hAnsi="Arial" w:cs="Arial"/>
          <w:sz w:val="20"/>
          <w:szCs w:val="20"/>
        </w:rPr>
      </w:pPr>
      <w:r w:rsidRPr="00571F9B">
        <w:rPr>
          <w:rFonts w:ascii="Arial" w:hAnsi="Arial" w:cs="Arial"/>
          <w:iCs/>
          <w:sz w:val="20"/>
          <w:szCs w:val="20"/>
        </w:rPr>
        <w:t xml:space="preserve">Author: </w:t>
      </w:r>
      <w:r w:rsidRPr="00571F9B">
        <w:rPr>
          <w:rFonts w:ascii="Arial" w:hAnsi="Arial" w:cs="Arial"/>
          <w:sz w:val="20"/>
          <w:szCs w:val="20"/>
        </w:rPr>
        <w:t>Mayo Clinic Staff</w:t>
      </w:r>
    </w:p>
    <w:p w:rsidR="00E63428" w:rsidRPr="00571F9B" w:rsidRDefault="00E63428" w:rsidP="00E63428">
      <w:pPr>
        <w:ind w:left="2362" w:hanging="1642"/>
        <w:rPr>
          <w:rFonts w:ascii="Arial" w:hAnsi="Arial" w:cs="Arial"/>
          <w:iCs/>
          <w:sz w:val="20"/>
          <w:szCs w:val="20"/>
        </w:rPr>
      </w:pPr>
      <w:r w:rsidRPr="00571F9B">
        <w:rPr>
          <w:rFonts w:ascii="Arial" w:hAnsi="Arial" w:cs="Arial"/>
          <w:iCs/>
          <w:sz w:val="20"/>
          <w:szCs w:val="20"/>
        </w:rPr>
        <w:t>Website Title: Risk Factors</w:t>
      </w:r>
    </w:p>
    <w:p w:rsidR="00E63428" w:rsidRPr="00571F9B" w:rsidRDefault="00E63428" w:rsidP="00E63428">
      <w:pPr>
        <w:ind w:left="2362" w:hanging="1642"/>
        <w:rPr>
          <w:rFonts w:ascii="Arial" w:hAnsi="Arial" w:cs="Arial"/>
          <w:iCs/>
          <w:sz w:val="20"/>
          <w:szCs w:val="20"/>
        </w:rPr>
      </w:pPr>
      <w:r w:rsidRPr="00571F9B">
        <w:rPr>
          <w:rFonts w:ascii="Arial" w:hAnsi="Arial" w:cs="Arial"/>
          <w:iCs/>
          <w:sz w:val="20"/>
          <w:szCs w:val="20"/>
        </w:rPr>
        <w:t>Publisher/sponsor: Mayo Clinic</w:t>
      </w:r>
    </w:p>
    <w:p w:rsidR="00E63428" w:rsidRPr="00571F9B" w:rsidRDefault="00E63428" w:rsidP="00E63428">
      <w:pPr>
        <w:ind w:left="2362" w:hanging="1642"/>
        <w:rPr>
          <w:rFonts w:ascii="Arial" w:hAnsi="Arial" w:cs="Arial"/>
          <w:iCs/>
          <w:sz w:val="20"/>
          <w:szCs w:val="20"/>
        </w:rPr>
      </w:pPr>
      <w:r w:rsidRPr="00571F9B">
        <w:rPr>
          <w:rFonts w:ascii="Arial" w:hAnsi="Arial" w:cs="Arial"/>
          <w:iCs/>
          <w:sz w:val="20"/>
          <w:szCs w:val="20"/>
        </w:rPr>
        <w:t>URL: http://www.mayoclinic.org/diseases-conditions/childhood-obesity/basics/risk-factors/con-20027428</w:t>
      </w:r>
    </w:p>
    <w:p w:rsidR="00E63428" w:rsidRPr="00571F9B" w:rsidRDefault="00E63428" w:rsidP="00E63428">
      <w:pPr>
        <w:ind w:left="2362" w:hanging="1642"/>
        <w:rPr>
          <w:rFonts w:ascii="Arial" w:hAnsi="Arial" w:cs="Arial"/>
          <w:iCs/>
          <w:sz w:val="20"/>
          <w:szCs w:val="20"/>
        </w:rPr>
      </w:pPr>
      <w:r w:rsidRPr="00571F9B">
        <w:rPr>
          <w:rFonts w:ascii="Arial" w:hAnsi="Arial" w:cs="Arial"/>
          <w:iCs/>
          <w:sz w:val="20"/>
          <w:szCs w:val="20"/>
        </w:rPr>
        <w:t>Published: 1998-2015</w:t>
      </w:r>
    </w:p>
    <w:p w:rsidR="00E63428" w:rsidRDefault="00E63428" w:rsidP="00AE782C">
      <w:pPr>
        <w:rPr>
          <w:rFonts w:ascii="Arial" w:hAnsi="Arial" w:cs="Arial"/>
          <w:iCs/>
          <w:sz w:val="20"/>
          <w:szCs w:val="20"/>
        </w:rPr>
      </w:pPr>
    </w:p>
    <w:p w:rsidR="00E63428" w:rsidRDefault="00E63428" w:rsidP="00E63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22" w:hanging="922"/>
        <w:rPr>
          <w:rFonts w:ascii="Arial" w:hAnsi="Arial" w:cs="Arial"/>
          <w:iCs/>
          <w:sz w:val="20"/>
          <w:szCs w:val="20"/>
        </w:rPr>
      </w:pPr>
      <w:r>
        <w:rPr>
          <w:rFonts w:ascii="Arial" w:hAnsi="Arial" w:cs="Arial"/>
          <w:iCs/>
          <w:sz w:val="20"/>
          <w:szCs w:val="20"/>
        </w:rPr>
        <w:t>Source 3:</w:t>
      </w:r>
    </w:p>
    <w:p w:rsidR="00E63428" w:rsidRPr="00571F9B" w:rsidRDefault="00E63428" w:rsidP="00E63428">
      <w:pPr>
        <w:ind w:left="1440" w:hanging="720"/>
        <w:rPr>
          <w:rFonts w:ascii="Arial" w:hAnsi="Arial" w:cs="Arial"/>
          <w:iCs/>
          <w:sz w:val="20"/>
          <w:szCs w:val="20"/>
        </w:rPr>
      </w:pPr>
      <w:r w:rsidRPr="00571F9B">
        <w:rPr>
          <w:rFonts w:ascii="Arial" w:hAnsi="Arial" w:cs="Arial"/>
          <w:iCs/>
          <w:sz w:val="20"/>
          <w:szCs w:val="20"/>
        </w:rPr>
        <w:t>Author: Goodwin, Jen</w:t>
      </w:r>
      <w:r>
        <w:rPr>
          <w:rFonts w:ascii="Arial" w:hAnsi="Arial" w:cs="Arial"/>
          <w:iCs/>
          <w:sz w:val="20"/>
          <w:szCs w:val="20"/>
        </w:rPr>
        <w:t>n</w:t>
      </w:r>
      <w:r w:rsidRPr="00571F9B">
        <w:rPr>
          <w:rFonts w:ascii="Arial" w:hAnsi="Arial" w:cs="Arial"/>
          <w:iCs/>
          <w:sz w:val="20"/>
          <w:szCs w:val="20"/>
        </w:rPr>
        <w:t>ifer.</w:t>
      </w:r>
    </w:p>
    <w:p w:rsidR="00E63428" w:rsidRPr="00571F9B" w:rsidRDefault="00E63428" w:rsidP="00E63428">
      <w:pPr>
        <w:ind w:left="720"/>
        <w:rPr>
          <w:rFonts w:ascii="Arial" w:hAnsi="Arial" w:cs="Arial"/>
          <w:iCs/>
          <w:sz w:val="20"/>
          <w:szCs w:val="20"/>
        </w:rPr>
      </w:pPr>
      <w:r w:rsidRPr="00571F9B">
        <w:rPr>
          <w:rFonts w:ascii="Arial" w:hAnsi="Arial" w:cs="Arial"/>
          <w:iCs/>
          <w:sz w:val="20"/>
          <w:szCs w:val="20"/>
        </w:rPr>
        <w:t>Article Title: Many Kindergarteners Already on Road to Obesity, Study Finds; To Prevent Health Problems, Lifestyle Programs Need to Start in Early Childhood, Experts Say."</w:t>
      </w:r>
    </w:p>
    <w:p w:rsidR="00E63428" w:rsidRPr="00571F9B" w:rsidRDefault="00E63428" w:rsidP="00E63428">
      <w:pPr>
        <w:ind w:left="1440" w:hanging="720"/>
        <w:rPr>
          <w:rFonts w:ascii="Arial" w:hAnsi="Arial" w:cs="Arial"/>
          <w:iCs/>
          <w:sz w:val="20"/>
          <w:szCs w:val="20"/>
        </w:rPr>
      </w:pPr>
      <w:r w:rsidRPr="00571F9B">
        <w:rPr>
          <w:rFonts w:ascii="Arial" w:hAnsi="Arial" w:cs="Arial"/>
          <w:iCs/>
          <w:sz w:val="20"/>
          <w:szCs w:val="20"/>
        </w:rPr>
        <w:t>Publisher/</w:t>
      </w:r>
      <w:proofErr w:type="spellStart"/>
      <w:r w:rsidRPr="00571F9B">
        <w:rPr>
          <w:rFonts w:ascii="Arial" w:hAnsi="Arial" w:cs="Arial"/>
          <w:iCs/>
          <w:sz w:val="20"/>
          <w:szCs w:val="20"/>
        </w:rPr>
        <w:t>Sponser</w:t>
      </w:r>
      <w:proofErr w:type="spellEnd"/>
      <w:r w:rsidRPr="00571F9B">
        <w:rPr>
          <w:rFonts w:ascii="Arial" w:hAnsi="Arial" w:cs="Arial"/>
          <w:iCs/>
          <w:sz w:val="20"/>
          <w:szCs w:val="20"/>
        </w:rPr>
        <w:t xml:space="preserve">: </w:t>
      </w:r>
      <w:proofErr w:type="spellStart"/>
      <w:r w:rsidRPr="00571F9B">
        <w:rPr>
          <w:rFonts w:ascii="Arial" w:hAnsi="Arial" w:cs="Arial"/>
          <w:iCs/>
          <w:sz w:val="20"/>
          <w:szCs w:val="20"/>
        </w:rPr>
        <w:t>HighBeam</w:t>
      </w:r>
      <w:proofErr w:type="spellEnd"/>
      <w:r w:rsidRPr="00571F9B">
        <w:rPr>
          <w:rFonts w:ascii="Arial" w:hAnsi="Arial" w:cs="Arial"/>
          <w:iCs/>
          <w:sz w:val="20"/>
          <w:szCs w:val="20"/>
        </w:rPr>
        <w:t xml:space="preserve"> Research</w:t>
      </w:r>
    </w:p>
    <w:p w:rsidR="00E63428" w:rsidRPr="00571F9B" w:rsidRDefault="00E63428" w:rsidP="00E63428">
      <w:pPr>
        <w:ind w:left="1440" w:hanging="720"/>
        <w:rPr>
          <w:rFonts w:ascii="Arial" w:hAnsi="Arial" w:cs="Arial"/>
          <w:iCs/>
          <w:sz w:val="20"/>
          <w:szCs w:val="20"/>
        </w:rPr>
      </w:pPr>
      <w:r w:rsidRPr="00571F9B">
        <w:rPr>
          <w:rFonts w:ascii="Arial" w:hAnsi="Arial" w:cs="Arial"/>
          <w:iCs/>
          <w:sz w:val="20"/>
          <w:szCs w:val="20"/>
        </w:rPr>
        <w:t>Date Published: 23 Nov. 2011.</w:t>
      </w:r>
    </w:p>
    <w:p w:rsidR="00E63428" w:rsidRPr="00571F9B" w:rsidRDefault="00E63428" w:rsidP="00E63428">
      <w:pPr>
        <w:ind w:left="1440" w:hanging="720"/>
        <w:rPr>
          <w:rFonts w:ascii="Arial" w:hAnsi="Arial" w:cs="Arial"/>
          <w:iCs/>
          <w:sz w:val="20"/>
          <w:szCs w:val="20"/>
        </w:rPr>
      </w:pPr>
      <w:r w:rsidRPr="00571F9B">
        <w:rPr>
          <w:rFonts w:ascii="Arial" w:hAnsi="Arial" w:cs="Arial"/>
          <w:iCs/>
          <w:sz w:val="20"/>
          <w:szCs w:val="20"/>
        </w:rPr>
        <w:t>URL: 16 May 2015. &lt;http://www.highbeam.com/doc/1G1-273243865.html?refid=easy_hf&gt;.</w:t>
      </w:r>
    </w:p>
    <w:p w:rsidR="00E63428" w:rsidRPr="00571F9B" w:rsidRDefault="00E63428" w:rsidP="00E63428">
      <w:pPr>
        <w:ind w:left="1440" w:hanging="720"/>
        <w:rPr>
          <w:rFonts w:ascii="Arial" w:hAnsi="Arial" w:cs="Arial"/>
          <w:iCs/>
          <w:sz w:val="20"/>
          <w:szCs w:val="20"/>
        </w:rPr>
      </w:pPr>
      <w:r w:rsidRPr="00571F9B">
        <w:rPr>
          <w:rFonts w:ascii="Arial" w:hAnsi="Arial" w:cs="Arial"/>
          <w:iCs/>
          <w:sz w:val="20"/>
          <w:szCs w:val="20"/>
        </w:rPr>
        <w:t>Media: Web</w:t>
      </w:r>
    </w:p>
    <w:p w:rsidR="00E63428" w:rsidRDefault="00E63428" w:rsidP="00AE782C">
      <w:pPr>
        <w:rPr>
          <w:rFonts w:ascii="Arial" w:hAnsi="Arial" w:cs="Arial"/>
          <w:iCs/>
          <w:sz w:val="20"/>
          <w:szCs w:val="20"/>
        </w:rPr>
      </w:pPr>
    </w:p>
    <w:p w:rsidR="00E63428" w:rsidRDefault="00E63428" w:rsidP="00AE782C">
      <w:pPr>
        <w:rPr>
          <w:rFonts w:ascii="Arial" w:hAnsi="Arial" w:cs="Arial"/>
          <w:iCs/>
          <w:sz w:val="20"/>
          <w:szCs w:val="20"/>
        </w:rPr>
      </w:pPr>
      <w:r>
        <w:rPr>
          <w:rFonts w:ascii="Arial" w:hAnsi="Arial" w:cs="Arial"/>
          <w:iCs/>
          <w:sz w:val="20"/>
          <w:szCs w:val="20"/>
        </w:rPr>
        <w:t>Source 4:</w:t>
      </w:r>
    </w:p>
    <w:p w:rsidR="00582202" w:rsidRPr="00571F9B" w:rsidRDefault="00582202" w:rsidP="00E63428">
      <w:pPr>
        <w:ind w:left="720"/>
        <w:rPr>
          <w:rFonts w:ascii="Arial" w:hAnsi="Arial" w:cs="Arial"/>
          <w:iCs/>
          <w:sz w:val="20"/>
          <w:szCs w:val="20"/>
        </w:rPr>
      </w:pPr>
      <w:r w:rsidRPr="00571F9B">
        <w:rPr>
          <w:rFonts w:ascii="Arial" w:hAnsi="Arial" w:cs="Arial"/>
          <w:iCs/>
          <w:sz w:val="20"/>
          <w:szCs w:val="20"/>
        </w:rPr>
        <w:t>URL: &lt;http://www.cdc.gov/obesity/childhood/basics.html&gt;.</w:t>
      </w:r>
    </w:p>
    <w:p w:rsidR="00582202" w:rsidRPr="00571F9B" w:rsidRDefault="0081528D" w:rsidP="00E63428">
      <w:pPr>
        <w:ind w:left="1440" w:hanging="720"/>
        <w:rPr>
          <w:rFonts w:ascii="Arial" w:hAnsi="Arial" w:cs="Arial"/>
          <w:iCs/>
          <w:sz w:val="20"/>
          <w:szCs w:val="20"/>
        </w:rPr>
      </w:pPr>
      <w:r w:rsidRPr="00571F9B">
        <w:rPr>
          <w:rFonts w:ascii="Arial" w:hAnsi="Arial" w:cs="Arial"/>
          <w:iCs/>
          <w:sz w:val="20"/>
          <w:szCs w:val="20"/>
        </w:rPr>
        <w:t>Article Title: Basics About Childhood Obesity</w:t>
      </w:r>
    </w:p>
    <w:p w:rsidR="0081528D" w:rsidRPr="00571F9B" w:rsidRDefault="0081528D" w:rsidP="00E63428">
      <w:pPr>
        <w:pStyle w:val="HTMLPreformatted"/>
        <w:shd w:val="clear" w:color="auto" w:fill="FFFFFF"/>
        <w:ind w:left="720"/>
        <w:rPr>
          <w:rFonts w:ascii="Arial" w:hAnsi="Arial" w:cs="Arial"/>
          <w:iCs/>
        </w:rPr>
      </w:pPr>
      <w:r w:rsidRPr="00E63428">
        <w:rPr>
          <w:rFonts w:ascii="Arial" w:hAnsi="Arial" w:cs="Arial"/>
          <w:iCs/>
        </w:rPr>
        <w:t>Publisher/</w:t>
      </w:r>
      <w:proofErr w:type="spellStart"/>
      <w:r w:rsidRPr="00E63428">
        <w:rPr>
          <w:rFonts w:ascii="Arial" w:hAnsi="Arial" w:cs="Arial"/>
          <w:iCs/>
        </w:rPr>
        <w:t>Spon</w:t>
      </w:r>
      <w:r w:rsidR="00AE782C" w:rsidRPr="00E63428">
        <w:rPr>
          <w:rFonts w:ascii="Arial" w:hAnsi="Arial" w:cs="Arial"/>
          <w:iCs/>
        </w:rPr>
        <w:t>s</w:t>
      </w:r>
      <w:r w:rsidRPr="00E63428">
        <w:rPr>
          <w:rFonts w:ascii="Arial" w:hAnsi="Arial" w:cs="Arial"/>
          <w:iCs/>
        </w:rPr>
        <w:t>er</w:t>
      </w:r>
      <w:proofErr w:type="spellEnd"/>
      <w:r w:rsidRPr="00E63428">
        <w:rPr>
          <w:rFonts w:ascii="Arial" w:hAnsi="Arial" w:cs="Arial"/>
          <w:iCs/>
        </w:rPr>
        <w:t>:</w:t>
      </w:r>
      <w:r w:rsidRPr="00571F9B">
        <w:rPr>
          <w:rFonts w:ascii="Arial" w:hAnsi="Arial" w:cs="Arial"/>
          <w:iCs/>
        </w:rPr>
        <w:t xml:space="preserve"> Centers for Disease Control and Prevention</w:t>
      </w:r>
    </w:p>
    <w:p w:rsidR="0081528D" w:rsidRPr="00571F9B" w:rsidRDefault="0081528D" w:rsidP="00E63428">
      <w:pPr>
        <w:pStyle w:val="HTMLPreformatted"/>
        <w:shd w:val="clear" w:color="auto" w:fill="FFFFFF"/>
        <w:ind w:left="720"/>
        <w:rPr>
          <w:rFonts w:ascii="Arial" w:hAnsi="Arial" w:cs="Arial"/>
          <w:iCs/>
        </w:rPr>
      </w:pPr>
      <w:r w:rsidRPr="00571F9B">
        <w:rPr>
          <w:rFonts w:ascii="Arial" w:hAnsi="Arial" w:cs="Arial"/>
          <w:iCs/>
        </w:rPr>
        <w:t>Date Published: 27 Apr. 2012</w:t>
      </w:r>
    </w:p>
    <w:p w:rsidR="0081528D" w:rsidRPr="00571F9B" w:rsidRDefault="0081528D" w:rsidP="00E63428">
      <w:pPr>
        <w:pStyle w:val="HTMLPreformatted"/>
        <w:shd w:val="clear" w:color="auto" w:fill="FFFFFF"/>
        <w:ind w:left="720"/>
        <w:rPr>
          <w:rFonts w:ascii="Arial" w:hAnsi="Arial" w:cs="Arial"/>
          <w:iCs/>
        </w:rPr>
      </w:pPr>
      <w:r w:rsidRPr="00571F9B">
        <w:rPr>
          <w:rFonts w:ascii="Arial" w:hAnsi="Arial" w:cs="Arial"/>
          <w:iCs/>
        </w:rPr>
        <w:t>Date Accessed: Today</w:t>
      </w:r>
    </w:p>
    <w:p w:rsidR="0081528D" w:rsidRPr="00571F9B" w:rsidRDefault="0081528D" w:rsidP="00E63428">
      <w:pPr>
        <w:pStyle w:val="HTMLPreformatted"/>
        <w:shd w:val="clear" w:color="auto" w:fill="FFFFFF"/>
        <w:ind w:left="720"/>
        <w:rPr>
          <w:color w:val="000000"/>
          <w:sz w:val="18"/>
          <w:szCs w:val="18"/>
        </w:rPr>
      </w:pPr>
      <w:r w:rsidRPr="00571F9B">
        <w:rPr>
          <w:rFonts w:ascii="Arial" w:hAnsi="Arial" w:cs="Arial"/>
          <w:iCs/>
        </w:rPr>
        <w:t>Media: Web</w:t>
      </w:r>
    </w:p>
    <w:p w:rsidR="0081528D" w:rsidRPr="00571F9B" w:rsidRDefault="0081528D" w:rsidP="00582202">
      <w:pPr>
        <w:spacing w:line="480" w:lineRule="auto"/>
        <w:ind w:left="720" w:hanging="720"/>
        <w:rPr>
          <w:rFonts w:ascii="Arial" w:hAnsi="Arial" w:cs="Arial"/>
          <w:iCs/>
          <w:sz w:val="20"/>
          <w:szCs w:val="20"/>
        </w:rPr>
      </w:pPr>
    </w:p>
    <w:p w:rsidR="00E63428" w:rsidRDefault="00E63428" w:rsidP="00E63428">
      <w:pPr>
        <w:pStyle w:val="HTMLPreformatted"/>
        <w:shd w:val="clear" w:color="auto" w:fill="FFFFFF"/>
        <w:ind w:left="922" w:hanging="922"/>
        <w:rPr>
          <w:rFonts w:ascii="Arial" w:hAnsi="Arial" w:cs="Arial"/>
          <w:iCs/>
        </w:rPr>
      </w:pPr>
      <w:r>
        <w:rPr>
          <w:rFonts w:ascii="Arial" w:hAnsi="Arial" w:cs="Arial"/>
          <w:iCs/>
        </w:rPr>
        <w:t>Source 5:</w:t>
      </w:r>
    </w:p>
    <w:p w:rsidR="00E63428" w:rsidRPr="00571F9B" w:rsidRDefault="00E63428" w:rsidP="00E63428">
      <w:pPr>
        <w:pStyle w:val="HTMLPreformatted"/>
        <w:shd w:val="clear" w:color="auto" w:fill="FFFFFF"/>
        <w:ind w:left="1642" w:hanging="922"/>
        <w:rPr>
          <w:rFonts w:ascii="Arial" w:hAnsi="Arial" w:cs="Arial"/>
          <w:iCs/>
        </w:rPr>
      </w:pPr>
      <w:r w:rsidRPr="00571F9B">
        <w:rPr>
          <w:rFonts w:ascii="Arial" w:hAnsi="Arial" w:cs="Arial"/>
          <w:iCs/>
        </w:rPr>
        <w:t xml:space="preserve">Author: </w:t>
      </w:r>
      <w:proofErr w:type="spellStart"/>
      <w:r w:rsidRPr="00571F9B">
        <w:rPr>
          <w:rFonts w:ascii="Arial" w:hAnsi="Arial" w:cs="Arial"/>
          <w:iCs/>
        </w:rPr>
        <w:t>Hellmich</w:t>
      </w:r>
      <w:proofErr w:type="spellEnd"/>
      <w:r w:rsidRPr="00571F9B">
        <w:rPr>
          <w:rFonts w:ascii="Arial" w:hAnsi="Arial" w:cs="Arial"/>
          <w:iCs/>
        </w:rPr>
        <w:t xml:space="preserve">, </w:t>
      </w:r>
      <w:proofErr w:type="spellStart"/>
      <w:r w:rsidRPr="00571F9B">
        <w:rPr>
          <w:rFonts w:ascii="Arial" w:hAnsi="Arial" w:cs="Arial"/>
          <w:iCs/>
        </w:rPr>
        <w:t>Nanci</w:t>
      </w:r>
      <w:proofErr w:type="spellEnd"/>
      <w:r w:rsidRPr="00571F9B">
        <w:rPr>
          <w:rFonts w:ascii="Arial" w:hAnsi="Arial" w:cs="Arial"/>
          <w:iCs/>
        </w:rPr>
        <w:t>.</w:t>
      </w:r>
    </w:p>
    <w:p w:rsidR="00E63428" w:rsidRPr="00571F9B" w:rsidRDefault="00E63428" w:rsidP="00E63428">
      <w:pPr>
        <w:pStyle w:val="HTMLPreformatted"/>
        <w:shd w:val="clear" w:color="auto" w:fill="FFFFFF"/>
        <w:ind w:left="1642" w:hanging="922"/>
        <w:rPr>
          <w:rFonts w:ascii="Arial" w:hAnsi="Arial" w:cs="Arial"/>
          <w:iCs/>
        </w:rPr>
      </w:pPr>
      <w:r w:rsidRPr="00571F9B">
        <w:rPr>
          <w:rFonts w:ascii="Arial" w:hAnsi="Arial" w:cs="Arial"/>
          <w:iCs/>
        </w:rPr>
        <w:t>Article Title: Energy gap factors into Child obesity; Extra 110 calories can add pounds</w:t>
      </w:r>
    </w:p>
    <w:p w:rsidR="00E63428" w:rsidRPr="00571F9B" w:rsidRDefault="00E63428" w:rsidP="00E63428">
      <w:pPr>
        <w:pStyle w:val="HTMLPreformatted"/>
        <w:shd w:val="clear" w:color="auto" w:fill="FFFFFF"/>
        <w:ind w:left="1642" w:hanging="922"/>
        <w:rPr>
          <w:rFonts w:ascii="Arial" w:hAnsi="Arial" w:cs="Arial"/>
          <w:iCs/>
        </w:rPr>
      </w:pPr>
      <w:r w:rsidRPr="00571F9B">
        <w:rPr>
          <w:rFonts w:ascii="Arial" w:hAnsi="Arial" w:cs="Arial"/>
          <w:iCs/>
        </w:rPr>
        <w:t>Website Title: Energy gap factors into child obesity - USATODAY.com</w:t>
      </w:r>
    </w:p>
    <w:p w:rsidR="00E63428" w:rsidRPr="00571F9B" w:rsidRDefault="00E63428" w:rsidP="00E63428">
      <w:pPr>
        <w:pStyle w:val="HTMLPreformatted"/>
        <w:shd w:val="clear" w:color="auto" w:fill="FFFFFF"/>
        <w:ind w:left="1642" w:hanging="922"/>
        <w:rPr>
          <w:rFonts w:ascii="Arial" w:hAnsi="Arial" w:cs="Arial"/>
          <w:iCs/>
        </w:rPr>
      </w:pPr>
      <w:r w:rsidRPr="00571F9B">
        <w:rPr>
          <w:rFonts w:ascii="Arial" w:hAnsi="Arial" w:cs="Arial"/>
          <w:iCs/>
        </w:rPr>
        <w:t>Publisher/sponsor: USA Today</w:t>
      </w:r>
    </w:p>
    <w:p w:rsidR="00E63428" w:rsidRPr="00571F9B" w:rsidRDefault="00E63428" w:rsidP="00E63428">
      <w:pPr>
        <w:pStyle w:val="HTMLPreformatted"/>
        <w:shd w:val="clear" w:color="auto" w:fill="FFFFFF"/>
        <w:ind w:left="1642" w:hanging="922"/>
        <w:rPr>
          <w:rFonts w:ascii="Arial" w:hAnsi="Arial" w:cs="Arial"/>
          <w:iCs/>
        </w:rPr>
      </w:pPr>
      <w:r w:rsidRPr="00571F9B">
        <w:rPr>
          <w:rFonts w:ascii="Arial" w:hAnsi="Arial" w:cs="Arial"/>
          <w:iCs/>
        </w:rPr>
        <w:t>U</w:t>
      </w:r>
      <w:r w:rsidRPr="00E63428">
        <w:rPr>
          <w:rFonts w:ascii="Arial" w:hAnsi="Arial" w:cs="Arial"/>
          <w:iCs/>
        </w:rPr>
        <w:t xml:space="preserve">RL: </w:t>
      </w:r>
      <w:hyperlink r:id="rId7" w:history="1">
        <w:r w:rsidRPr="00E63428">
          <w:rPr>
            <w:rFonts w:ascii="Arial" w:hAnsi="Arial" w:cs="Arial"/>
          </w:rPr>
          <w:t>http://usatoday30.usatoday.com/news/health/2006-12-03-child-obesity_x.htm</w:t>
        </w:r>
      </w:hyperlink>
    </w:p>
    <w:p w:rsidR="00E63428" w:rsidRDefault="00E63428" w:rsidP="00E63428">
      <w:pPr>
        <w:ind w:left="1440" w:hanging="720"/>
        <w:rPr>
          <w:rFonts w:ascii="Arial" w:hAnsi="Arial" w:cs="Arial"/>
          <w:iCs/>
          <w:sz w:val="20"/>
          <w:szCs w:val="20"/>
        </w:rPr>
      </w:pPr>
      <w:r w:rsidRPr="00E63428">
        <w:rPr>
          <w:rFonts w:ascii="Arial" w:hAnsi="Arial" w:cs="Arial"/>
          <w:iCs/>
          <w:sz w:val="20"/>
          <w:szCs w:val="20"/>
        </w:rPr>
        <w:t>Published: 12 May 2006</w:t>
      </w:r>
    </w:p>
    <w:p w:rsidR="00E63428" w:rsidRDefault="00E63428" w:rsidP="0081528D">
      <w:pPr>
        <w:ind w:left="720" w:hanging="720"/>
        <w:rPr>
          <w:rFonts w:ascii="Arial" w:hAnsi="Arial" w:cs="Arial"/>
          <w:iCs/>
          <w:sz w:val="20"/>
          <w:szCs w:val="20"/>
        </w:rPr>
      </w:pPr>
    </w:p>
    <w:p w:rsidR="00E63428" w:rsidRDefault="00E63428" w:rsidP="0081528D">
      <w:pPr>
        <w:ind w:left="720" w:hanging="720"/>
        <w:rPr>
          <w:rFonts w:ascii="Arial" w:hAnsi="Arial" w:cs="Arial"/>
          <w:iCs/>
          <w:sz w:val="20"/>
          <w:szCs w:val="20"/>
        </w:rPr>
      </w:pPr>
      <w:r>
        <w:rPr>
          <w:rFonts w:ascii="Arial" w:hAnsi="Arial" w:cs="Arial"/>
          <w:iCs/>
          <w:sz w:val="20"/>
          <w:szCs w:val="20"/>
        </w:rPr>
        <w:t>Source 6:</w:t>
      </w:r>
    </w:p>
    <w:p w:rsidR="0081528D" w:rsidRPr="00571F9B" w:rsidRDefault="0081528D" w:rsidP="00E63428">
      <w:pPr>
        <w:ind w:left="1440" w:hanging="720"/>
        <w:rPr>
          <w:rFonts w:ascii="Arial" w:hAnsi="Arial" w:cs="Arial"/>
          <w:iCs/>
          <w:sz w:val="20"/>
          <w:szCs w:val="20"/>
        </w:rPr>
      </w:pPr>
      <w:r w:rsidRPr="00571F9B">
        <w:rPr>
          <w:rFonts w:ascii="Arial" w:hAnsi="Arial" w:cs="Arial"/>
          <w:iCs/>
          <w:sz w:val="20"/>
          <w:szCs w:val="20"/>
        </w:rPr>
        <w:t>Book Title: Obesity, Business, and Public Policy</w:t>
      </w:r>
    </w:p>
    <w:p w:rsidR="00D707F6" w:rsidRPr="00571F9B" w:rsidRDefault="00D707F6" w:rsidP="00E63428">
      <w:pPr>
        <w:ind w:left="1440" w:hanging="720"/>
        <w:rPr>
          <w:rFonts w:ascii="Arial" w:hAnsi="Arial" w:cs="Arial"/>
          <w:iCs/>
          <w:sz w:val="20"/>
          <w:szCs w:val="20"/>
        </w:rPr>
      </w:pPr>
      <w:r w:rsidRPr="00571F9B">
        <w:rPr>
          <w:rFonts w:ascii="Arial" w:hAnsi="Arial" w:cs="Arial"/>
          <w:iCs/>
          <w:sz w:val="20"/>
          <w:szCs w:val="20"/>
        </w:rPr>
        <w:t>Author</w:t>
      </w:r>
      <w:r w:rsidR="0081528D" w:rsidRPr="00571F9B">
        <w:rPr>
          <w:rFonts w:ascii="Arial" w:hAnsi="Arial" w:cs="Arial"/>
          <w:iCs/>
          <w:sz w:val="20"/>
          <w:szCs w:val="20"/>
        </w:rPr>
        <w:t xml:space="preserve">: Zoltan </w:t>
      </w:r>
      <w:r w:rsidRPr="00571F9B">
        <w:rPr>
          <w:rFonts w:ascii="Arial" w:hAnsi="Arial" w:cs="Arial"/>
          <w:iCs/>
          <w:sz w:val="20"/>
          <w:szCs w:val="20"/>
        </w:rPr>
        <w:t xml:space="preserve">J. </w:t>
      </w:r>
      <w:proofErr w:type="spellStart"/>
      <w:r w:rsidRPr="00571F9B">
        <w:rPr>
          <w:rFonts w:ascii="Arial" w:hAnsi="Arial" w:cs="Arial"/>
          <w:iCs/>
          <w:sz w:val="20"/>
          <w:szCs w:val="20"/>
        </w:rPr>
        <w:t>Acs</w:t>
      </w:r>
      <w:proofErr w:type="spellEnd"/>
      <w:r w:rsidRPr="00571F9B">
        <w:rPr>
          <w:rFonts w:ascii="Arial" w:hAnsi="Arial" w:cs="Arial"/>
          <w:iCs/>
          <w:sz w:val="20"/>
          <w:szCs w:val="20"/>
        </w:rPr>
        <w:t xml:space="preserve">, </w:t>
      </w:r>
      <w:r w:rsidR="0081528D" w:rsidRPr="00571F9B">
        <w:rPr>
          <w:rFonts w:ascii="Arial" w:hAnsi="Arial" w:cs="Arial"/>
          <w:iCs/>
          <w:sz w:val="20"/>
          <w:szCs w:val="20"/>
        </w:rPr>
        <w:t>Alan Lyles</w:t>
      </w:r>
      <w:r w:rsidRPr="00571F9B">
        <w:rPr>
          <w:rFonts w:ascii="Arial" w:hAnsi="Arial" w:cs="Arial"/>
          <w:iCs/>
          <w:sz w:val="20"/>
          <w:szCs w:val="20"/>
        </w:rPr>
        <w:t xml:space="preserve"> and Kenneth R. Stanton</w:t>
      </w:r>
      <w:r w:rsidR="0081528D" w:rsidRPr="00571F9B">
        <w:rPr>
          <w:rFonts w:ascii="Arial" w:hAnsi="Arial" w:cs="Arial"/>
          <w:iCs/>
          <w:sz w:val="20"/>
          <w:szCs w:val="20"/>
        </w:rPr>
        <w:t xml:space="preserve">. </w:t>
      </w:r>
    </w:p>
    <w:p w:rsidR="00D707F6" w:rsidRPr="00571F9B" w:rsidRDefault="00D707F6" w:rsidP="00E63428">
      <w:pPr>
        <w:ind w:left="1440" w:hanging="720"/>
        <w:rPr>
          <w:rFonts w:ascii="Arial" w:hAnsi="Arial" w:cs="Arial"/>
          <w:iCs/>
          <w:sz w:val="20"/>
          <w:szCs w:val="20"/>
        </w:rPr>
      </w:pPr>
      <w:r w:rsidRPr="00571F9B">
        <w:rPr>
          <w:rFonts w:ascii="Arial" w:hAnsi="Arial" w:cs="Arial"/>
          <w:iCs/>
          <w:sz w:val="20"/>
          <w:szCs w:val="20"/>
        </w:rPr>
        <w:t>Publisher: Edward Elgar</w:t>
      </w:r>
    </w:p>
    <w:p w:rsidR="00D707F6" w:rsidRPr="00571F9B" w:rsidRDefault="00D707F6" w:rsidP="00E63428">
      <w:pPr>
        <w:ind w:left="1440" w:hanging="720"/>
        <w:rPr>
          <w:rFonts w:ascii="Arial" w:hAnsi="Arial" w:cs="Arial"/>
          <w:iCs/>
          <w:sz w:val="20"/>
          <w:szCs w:val="20"/>
        </w:rPr>
      </w:pPr>
      <w:r w:rsidRPr="00571F9B">
        <w:rPr>
          <w:rFonts w:ascii="Arial" w:hAnsi="Arial" w:cs="Arial"/>
          <w:iCs/>
          <w:sz w:val="20"/>
          <w:szCs w:val="20"/>
        </w:rPr>
        <w:t>City: Cheltenham, UK</w:t>
      </w:r>
    </w:p>
    <w:p w:rsidR="0081528D" w:rsidRPr="00571F9B" w:rsidRDefault="00D707F6" w:rsidP="00E63428">
      <w:pPr>
        <w:ind w:left="1440" w:hanging="720"/>
        <w:rPr>
          <w:rFonts w:ascii="Arial" w:hAnsi="Arial" w:cs="Arial"/>
          <w:iCs/>
          <w:sz w:val="20"/>
          <w:szCs w:val="20"/>
        </w:rPr>
      </w:pPr>
      <w:r w:rsidRPr="00571F9B">
        <w:rPr>
          <w:rFonts w:ascii="Arial" w:hAnsi="Arial" w:cs="Arial"/>
          <w:iCs/>
          <w:sz w:val="20"/>
          <w:szCs w:val="20"/>
        </w:rPr>
        <w:t>Year Published: 2007</w:t>
      </w:r>
    </w:p>
    <w:p w:rsidR="0081528D" w:rsidRDefault="0081528D" w:rsidP="00E63428">
      <w:pPr>
        <w:ind w:left="1440" w:hanging="720"/>
        <w:rPr>
          <w:rFonts w:ascii="Arial" w:hAnsi="Arial" w:cs="Arial"/>
          <w:iCs/>
          <w:sz w:val="20"/>
          <w:szCs w:val="20"/>
        </w:rPr>
      </w:pPr>
      <w:r w:rsidRPr="00571F9B">
        <w:rPr>
          <w:rFonts w:ascii="Arial" w:hAnsi="Arial" w:cs="Arial"/>
          <w:iCs/>
          <w:sz w:val="20"/>
          <w:szCs w:val="20"/>
        </w:rPr>
        <w:t>Media: Printed book</w:t>
      </w:r>
    </w:p>
    <w:p w:rsidR="00E63428" w:rsidRPr="00571F9B" w:rsidRDefault="00E63428" w:rsidP="00E63428">
      <w:pPr>
        <w:ind w:left="1440" w:hanging="720"/>
        <w:rPr>
          <w:rFonts w:ascii="Arial" w:hAnsi="Arial" w:cs="Arial"/>
          <w:iCs/>
          <w:sz w:val="20"/>
          <w:szCs w:val="20"/>
        </w:rPr>
      </w:pPr>
      <w:r>
        <w:rPr>
          <w:rFonts w:ascii="Arial" w:hAnsi="Arial" w:cs="Arial"/>
          <w:iCs/>
          <w:sz w:val="20"/>
          <w:szCs w:val="20"/>
        </w:rPr>
        <w:t>Page: 16</w:t>
      </w:r>
    </w:p>
    <w:p w:rsidR="0081528D" w:rsidRPr="00571F9B" w:rsidRDefault="0081528D" w:rsidP="00415A2A">
      <w:pPr>
        <w:spacing w:line="480" w:lineRule="auto"/>
        <w:ind w:left="720" w:hanging="720"/>
        <w:rPr>
          <w:rFonts w:ascii="Arial" w:hAnsi="Arial" w:cs="Arial"/>
          <w:iCs/>
          <w:sz w:val="20"/>
          <w:szCs w:val="20"/>
        </w:rPr>
      </w:pPr>
    </w:p>
    <w:p w:rsidR="00E63428" w:rsidRDefault="00E63428" w:rsidP="0081528D">
      <w:pPr>
        <w:ind w:left="720" w:hanging="720"/>
        <w:rPr>
          <w:rFonts w:ascii="Arial" w:hAnsi="Arial" w:cs="Arial"/>
          <w:iCs/>
          <w:sz w:val="20"/>
          <w:szCs w:val="20"/>
        </w:rPr>
      </w:pPr>
      <w:r>
        <w:rPr>
          <w:rFonts w:ascii="Arial" w:hAnsi="Arial" w:cs="Arial"/>
          <w:iCs/>
          <w:sz w:val="20"/>
          <w:szCs w:val="20"/>
        </w:rPr>
        <w:t xml:space="preserve">Source 7: </w:t>
      </w:r>
    </w:p>
    <w:p w:rsidR="00E63428" w:rsidRPr="00571F9B" w:rsidRDefault="00E63428" w:rsidP="00E63428">
      <w:pPr>
        <w:ind w:left="720"/>
        <w:rPr>
          <w:rFonts w:ascii="Arial" w:hAnsi="Arial" w:cs="Arial"/>
          <w:iCs/>
          <w:sz w:val="20"/>
          <w:szCs w:val="20"/>
        </w:rPr>
      </w:pPr>
      <w:r w:rsidRPr="00571F9B">
        <w:rPr>
          <w:rFonts w:ascii="Arial" w:hAnsi="Arial" w:cs="Arial"/>
          <w:iCs/>
          <w:sz w:val="20"/>
          <w:szCs w:val="20"/>
        </w:rPr>
        <w:t>Title: Obesity in Childhood and Adolescence</w:t>
      </w:r>
    </w:p>
    <w:p w:rsidR="00E63428" w:rsidRPr="00571F9B" w:rsidRDefault="00E63428" w:rsidP="00E63428">
      <w:pPr>
        <w:ind w:left="720"/>
        <w:rPr>
          <w:rFonts w:ascii="Arial" w:hAnsi="Arial" w:cs="Arial"/>
          <w:iCs/>
          <w:sz w:val="20"/>
          <w:szCs w:val="20"/>
        </w:rPr>
      </w:pPr>
      <w:r w:rsidRPr="00571F9B">
        <w:rPr>
          <w:rFonts w:ascii="Arial" w:hAnsi="Arial" w:cs="Arial"/>
          <w:iCs/>
          <w:sz w:val="20"/>
          <w:szCs w:val="20"/>
        </w:rPr>
        <w:t xml:space="preserve">Authors: </w:t>
      </w:r>
      <w:proofErr w:type="spellStart"/>
      <w:r w:rsidRPr="00571F9B">
        <w:rPr>
          <w:rFonts w:ascii="Arial" w:hAnsi="Arial" w:cs="Arial"/>
          <w:iCs/>
          <w:sz w:val="20"/>
          <w:szCs w:val="20"/>
        </w:rPr>
        <w:t>Kiess</w:t>
      </w:r>
      <w:proofErr w:type="spellEnd"/>
      <w:r w:rsidRPr="00571F9B">
        <w:rPr>
          <w:rFonts w:ascii="Arial" w:hAnsi="Arial" w:cs="Arial"/>
          <w:iCs/>
          <w:sz w:val="20"/>
          <w:szCs w:val="20"/>
        </w:rPr>
        <w:t xml:space="preserve">, W., Marcus, Claude and </w:t>
      </w:r>
      <w:proofErr w:type="spellStart"/>
      <w:r w:rsidRPr="00571F9B">
        <w:rPr>
          <w:rFonts w:ascii="Arial" w:hAnsi="Arial" w:cs="Arial"/>
          <w:iCs/>
          <w:sz w:val="20"/>
          <w:szCs w:val="20"/>
        </w:rPr>
        <w:t>Wabitsch</w:t>
      </w:r>
      <w:proofErr w:type="spellEnd"/>
      <w:r w:rsidRPr="00571F9B">
        <w:rPr>
          <w:rFonts w:ascii="Arial" w:hAnsi="Arial" w:cs="Arial"/>
          <w:iCs/>
          <w:sz w:val="20"/>
          <w:szCs w:val="20"/>
        </w:rPr>
        <w:t>, Martin</w:t>
      </w:r>
    </w:p>
    <w:p w:rsidR="00E63428" w:rsidRPr="00571F9B" w:rsidRDefault="00E63428" w:rsidP="00E63428">
      <w:pPr>
        <w:ind w:left="720"/>
        <w:rPr>
          <w:rFonts w:ascii="Arial" w:hAnsi="Arial" w:cs="Arial"/>
          <w:iCs/>
          <w:sz w:val="20"/>
          <w:szCs w:val="20"/>
        </w:rPr>
      </w:pPr>
      <w:r w:rsidRPr="00571F9B">
        <w:rPr>
          <w:rFonts w:ascii="Arial" w:hAnsi="Arial" w:cs="Arial"/>
          <w:iCs/>
          <w:sz w:val="20"/>
          <w:szCs w:val="20"/>
        </w:rPr>
        <w:t xml:space="preserve">Publisher: In Pediatric and Adolescent </w:t>
      </w:r>
      <w:proofErr w:type="spellStart"/>
      <w:r w:rsidRPr="00571F9B">
        <w:rPr>
          <w:rFonts w:ascii="Arial" w:hAnsi="Arial" w:cs="Arial"/>
          <w:iCs/>
          <w:sz w:val="20"/>
          <w:szCs w:val="20"/>
        </w:rPr>
        <w:t>Medicine.Basel</w:t>
      </w:r>
      <w:proofErr w:type="spellEnd"/>
      <w:r w:rsidRPr="00571F9B">
        <w:rPr>
          <w:rFonts w:ascii="Arial" w:hAnsi="Arial" w:cs="Arial"/>
          <w:iCs/>
          <w:sz w:val="20"/>
          <w:szCs w:val="20"/>
        </w:rPr>
        <w:t xml:space="preserve"> : </w:t>
      </w:r>
      <w:proofErr w:type="spellStart"/>
      <w:r w:rsidRPr="00571F9B">
        <w:rPr>
          <w:rFonts w:ascii="Arial" w:hAnsi="Arial" w:cs="Arial"/>
          <w:iCs/>
          <w:sz w:val="20"/>
          <w:szCs w:val="20"/>
        </w:rPr>
        <w:t>Karger</w:t>
      </w:r>
      <w:proofErr w:type="spellEnd"/>
      <w:r w:rsidRPr="00571F9B">
        <w:rPr>
          <w:rFonts w:ascii="Arial" w:hAnsi="Arial" w:cs="Arial"/>
          <w:iCs/>
          <w:sz w:val="20"/>
          <w:szCs w:val="20"/>
        </w:rPr>
        <w:t>. 2004</w:t>
      </w:r>
    </w:p>
    <w:p w:rsidR="00E63428" w:rsidRPr="00571F9B" w:rsidRDefault="00E63428" w:rsidP="00E63428">
      <w:pPr>
        <w:ind w:left="720"/>
        <w:rPr>
          <w:rFonts w:ascii="Arial" w:hAnsi="Arial" w:cs="Arial"/>
          <w:iCs/>
          <w:sz w:val="20"/>
          <w:szCs w:val="20"/>
        </w:rPr>
      </w:pPr>
      <w:r w:rsidRPr="00571F9B">
        <w:rPr>
          <w:rFonts w:ascii="Arial" w:hAnsi="Arial" w:cs="Arial"/>
          <w:iCs/>
          <w:sz w:val="20"/>
          <w:szCs w:val="20"/>
        </w:rPr>
        <w:t xml:space="preserve">Media: </w:t>
      </w:r>
      <w:r w:rsidRPr="00571F9B">
        <w:rPr>
          <w:rFonts w:ascii="Arial" w:hAnsi="Arial" w:cs="Arial"/>
          <w:sz w:val="20"/>
          <w:szCs w:val="20"/>
        </w:rPr>
        <w:t>eBook Collection (EBSCOhost).</w:t>
      </w:r>
    </w:p>
    <w:p w:rsidR="00E63428" w:rsidRDefault="00E63428" w:rsidP="0081528D">
      <w:pPr>
        <w:ind w:left="720" w:hanging="720"/>
        <w:rPr>
          <w:rFonts w:ascii="Arial" w:hAnsi="Arial" w:cs="Arial"/>
          <w:iCs/>
          <w:sz w:val="20"/>
          <w:szCs w:val="20"/>
        </w:rPr>
      </w:pPr>
    </w:p>
    <w:p w:rsidR="00E63428" w:rsidRDefault="00E63428" w:rsidP="0081528D">
      <w:pPr>
        <w:ind w:left="720" w:hanging="720"/>
        <w:rPr>
          <w:rFonts w:ascii="Arial" w:hAnsi="Arial" w:cs="Arial"/>
          <w:iCs/>
          <w:sz w:val="20"/>
          <w:szCs w:val="20"/>
        </w:rPr>
      </w:pPr>
      <w:r>
        <w:rPr>
          <w:rFonts w:ascii="Arial" w:hAnsi="Arial" w:cs="Arial"/>
          <w:iCs/>
          <w:sz w:val="20"/>
          <w:szCs w:val="20"/>
        </w:rPr>
        <w:t>Source 8:</w:t>
      </w:r>
    </w:p>
    <w:p w:rsidR="0081528D" w:rsidRPr="00571F9B" w:rsidRDefault="0081528D" w:rsidP="00E63428">
      <w:pPr>
        <w:ind w:left="1440" w:hanging="720"/>
        <w:rPr>
          <w:rFonts w:ascii="Arial" w:hAnsi="Arial" w:cs="Arial"/>
          <w:iCs/>
          <w:sz w:val="20"/>
          <w:szCs w:val="20"/>
        </w:rPr>
      </w:pPr>
      <w:r w:rsidRPr="00571F9B">
        <w:rPr>
          <w:rFonts w:ascii="Arial" w:hAnsi="Arial" w:cs="Arial"/>
          <w:iCs/>
          <w:sz w:val="20"/>
          <w:szCs w:val="20"/>
        </w:rPr>
        <w:t xml:space="preserve">Author: </w:t>
      </w:r>
      <w:r w:rsidR="00D707F6" w:rsidRPr="00571F9B">
        <w:rPr>
          <w:rFonts w:ascii="Arial" w:hAnsi="Arial" w:cs="Arial"/>
          <w:iCs/>
          <w:sz w:val="20"/>
          <w:szCs w:val="20"/>
        </w:rPr>
        <w:t>Dalton, Sharr</w:t>
      </w:r>
      <w:r w:rsidRPr="00571F9B">
        <w:rPr>
          <w:rFonts w:ascii="Arial" w:hAnsi="Arial" w:cs="Arial"/>
          <w:iCs/>
          <w:sz w:val="20"/>
          <w:szCs w:val="20"/>
        </w:rPr>
        <w:t>on.</w:t>
      </w:r>
    </w:p>
    <w:p w:rsidR="0081528D" w:rsidRPr="00571F9B" w:rsidRDefault="0081528D" w:rsidP="00E63428">
      <w:pPr>
        <w:ind w:left="720"/>
        <w:rPr>
          <w:rFonts w:ascii="Arial" w:hAnsi="Arial" w:cs="Arial"/>
          <w:iCs/>
          <w:sz w:val="20"/>
          <w:szCs w:val="20"/>
        </w:rPr>
      </w:pPr>
      <w:r w:rsidRPr="00571F9B">
        <w:rPr>
          <w:rFonts w:ascii="Arial" w:hAnsi="Arial" w:cs="Arial"/>
          <w:iCs/>
          <w:sz w:val="20"/>
          <w:szCs w:val="20"/>
        </w:rPr>
        <w:lastRenderedPageBreak/>
        <w:t>Book Title: Our Overweight Children: What Parents, Schools and Communities Can Do to Control the Fatness Epidemic.</w:t>
      </w:r>
    </w:p>
    <w:p w:rsidR="0081528D" w:rsidRPr="00571F9B" w:rsidRDefault="0081528D" w:rsidP="00E63428">
      <w:pPr>
        <w:ind w:left="1440" w:hanging="720"/>
        <w:rPr>
          <w:rFonts w:ascii="Arial" w:hAnsi="Arial" w:cs="Arial"/>
          <w:iCs/>
          <w:sz w:val="20"/>
          <w:szCs w:val="20"/>
        </w:rPr>
      </w:pPr>
      <w:r w:rsidRPr="00571F9B">
        <w:rPr>
          <w:rFonts w:ascii="Arial" w:hAnsi="Arial" w:cs="Arial"/>
          <w:iCs/>
          <w:sz w:val="20"/>
          <w:szCs w:val="20"/>
        </w:rPr>
        <w:t>Publisher: Berkeley University of California Press</w:t>
      </w:r>
    </w:p>
    <w:p w:rsidR="0081528D" w:rsidRPr="00571F9B" w:rsidRDefault="0081528D" w:rsidP="00E63428">
      <w:pPr>
        <w:ind w:left="1440" w:hanging="720"/>
        <w:rPr>
          <w:rFonts w:ascii="Arial" w:hAnsi="Arial" w:cs="Arial"/>
          <w:iCs/>
          <w:sz w:val="20"/>
          <w:szCs w:val="20"/>
        </w:rPr>
      </w:pPr>
      <w:r w:rsidRPr="00571F9B">
        <w:rPr>
          <w:rFonts w:ascii="Arial" w:hAnsi="Arial" w:cs="Arial"/>
          <w:iCs/>
          <w:sz w:val="20"/>
          <w:szCs w:val="20"/>
        </w:rPr>
        <w:t>Year Published: 2004</w:t>
      </w:r>
    </w:p>
    <w:p w:rsidR="0081528D" w:rsidRPr="00571F9B" w:rsidRDefault="0081528D" w:rsidP="00E63428">
      <w:pPr>
        <w:ind w:left="1440" w:hanging="720"/>
        <w:rPr>
          <w:rFonts w:ascii="Arial" w:hAnsi="Arial" w:cs="Arial"/>
          <w:iCs/>
          <w:sz w:val="20"/>
          <w:szCs w:val="20"/>
        </w:rPr>
      </w:pPr>
      <w:r w:rsidRPr="00571F9B">
        <w:rPr>
          <w:rFonts w:ascii="Arial" w:hAnsi="Arial" w:cs="Arial"/>
          <w:iCs/>
          <w:sz w:val="20"/>
          <w:szCs w:val="20"/>
        </w:rPr>
        <w:t>Media: Printed book</w:t>
      </w:r>
    </w:p>
    <w:p w:rsidR="0081528D" w:rsidRDefault="0081528D" w:rsidP="00E63428">
      <w:pPr>
        <w:ind w:left="720" w:hanging="720"/>
        <w:rPr>
          <w:rFonts w:ascii="Arial" w:hAnsi="Arial" w:cs="Arial"/>
          <w:iCs/>
          <w:sz w:val="20"/>
          <w:szCs w:val="20"/>
        </w:rPr>
      </w:pPr>
    </w:p>
    <w:p w:rsidR="00E63428" w:rsidRDefault="00E63428" w:rsidP="00E63428">
      <w:pPr>
        <w:ind w:left="720" w:hanging="720"/>
        <w:rPr>
          <w:rFonts w:ascii="Arial" w:hAnsi="Arial" w:cs="Arial"/>
          <w:iCs/>
          <w:sz w:val="20"/>
          <w:szCs w:val="20"/>
        </w:rPr>
      </w:pPr>
      <w:r>
        <w:rPr>
          <w:rFonts w:ascii="Arial" w:hAnsi="Arial" w:cs="Arial"/>
          <w:iCs/>
          <w:sz w:val="20"/>
          <w:szCs w:val="20"/>
        </w:rPr>
        <w:t>Source 9:</w:t>
      </w:r>
    </w:p>
    <w:p w:rsidR="00571F9B" w:rsidRPr="00E63428" w:rsidRDefault="00571F9B" w:rsidP="00E63428">
      <w:pPr>
        <w:ind w:left="1440" w:hanging="720"/>
        <w:rPr>
          <w:rFonts w:ascii="Arial" w:hAnsi="Arial" w:cs="Arial"/>
          <w:iCs/>
          <w:sz w:val="20"/>
          <w:szCs w:val="20"/>
        </w:rPr>
      </w:pPr>
      <w:r w:rsidRPr="00E63428">
        <w:rPr>
          <w:rFonts w:ascii="Arial" w:hAnsi="Arial" w:cs="Arial"/>
          <w:iCs/>
          <w:sz w:val="20"/>
          <w:szCs w:val="20"/>
        </w:rPr>
        <w:t xml:space="preserve">Author: Roberto A. </w:t>
      </w:r>
      <w:proofErr w:type="spellStart"/>
      <w:r w:rsidRPr="00E63428">
        <w:rPr>
          <w:rFonts w:ascii="Arial" w:hAnsi="Arial" w:cs="Arial"/>
          <w:iCs/>
          <w:sz w:val="20"/>
          <w:szCs w:val="20"/>
        </w:rPr>
        <w:t>Ferdman</w:t>
      </w:r>
      <w:proofErr w:type="spellEnd"/>
      <w:r w:rsidRPr="00E63428">
        <w:rPr>
          <w:rFonts w:ascii="Arial" w:hAnsi="Arial" w:cs="Arial"/>
          <w:iCs/>
          <w:sz w:val="20"/>
          <w:szCs w:val="20"/>
        </w:rPr>
        <w:t>,</w:t>
      </w:r>
    </w:p>
    <w:p w:rsidR="00571F9B" w:rsidRPr="00571F9B" w:rsidRDefault="00571F9B" w:rsidP="00E63428">
      <w:pPr>
        <w:pStyle w:val="HTMLPreformatted"/>
        <w:shd w:val="clear" w:color="auto" w:fill="FFFFFF"/>
        <w:ind w:left="1642" w:hanging="922"/>
        <w:rPr>
          <w:rFonts w:ascii="Arial" w:hAnsi="Arial" w:cs="Arial"/>
          <w:iCs/>
        </w:rPr>
      </w:pPr>
      <w:r w:rsidRPr="00571F9B">
        <w:rPr>
          <w:rFonts w:ascii="Arial" w:hAnsi="Arial" w:cs="Arial"/>
          <w:iCs/>
        </w:rPr>
        <w:t>Article Title: Food Industry Still Aiming TV Ads for Unhealthy Fare at Kids, Study Finds</w:t>
      </w:r>
    </w:p>
    <w:p w:rsidR="00571F9B" w:rsidRPr="00571F9B" w:rsidRDefault="00571F9B" w:rsidP="00E63428">
      <w:pPr>
        <w:pStyle w:val="HTMLPreformatted"/>
        <w:shd w:val="clear" w:color="auto" w:fill="FFFFFF"/>
        <w:ind w:left="1642" w:hanging="922"/>
        <w:rPr>
          <w:rFonts w:ascii="Arial" w:hAnsi="Arial" w:cs="Arial"/>
          <w:iCs/>
        </w:rPr>
      </w:pPr>
      <w:r w:rsidRPr="00571F9B">
        <w:rPr>
          <w:rFonts w:ascii="Arial" w:hAnsi="Arial" w:cs="Arial"/>
          <w:iCs/>
        </w:rPr>
        <w:t>Newspaper: Washington Post</w:t>
      </w:r>
    </w:p>
    <w:p w:rsidR="00571F9B" w:rsidRPr="00571F9B" w:rsidRDefault="00571F9B" w:rsidP="00E63428">
      <w:pPr>
        <w:pStyle w:val="HTMLPreformatted"/>
        <w:shd w:val="clear" w:color="auto" w:fill="FFFFFF"/>
        <w:ind w:left="1642" w:hanging="922"/>
        <w:rPr>
          <w:rFonts w:ascii="Arial" w:hAnsi="Arial" w:cs="Arial"/>
          <w:iCs/>
        </w:rPr>
      </w:pPr>
      <w:r w:rsidRPr="00571F9B">
        <w:rPr>
          <w:rFonts w:ascii="Arial" w:hAnsi="Arial" w:cs="Arial"/>
          <w:iCs/>
        </w:rPr>
        <w:t>Database: SIRS Issues Researcher</w:t>
      </w:r>
    </w:p>
    <w:p w:rsidR="00571F9B" w:rsidRPr="00571F9B" w:rsidRDefault="00571F9B" w:rsidP="00E63428">
      <w:pPr>
        <w:pStyle w:val="HTMLPreformatted"/>
        <w:shd w:val="clear" w:color="auto" w:fill="FFFFFF"/>
        <w:ind w:left="1642" w:hanging="922"/>
        <w:rPr>
          <w:rFonts w:ascii="Arial" w:hAnsi="Arial" w:cs="Arial"/>
          <w:iCs/>
        </w:rPr>
      </w:pPr>
      <w:r w:rsidRPr="00571F9B">
        <w:rPr>
          <w:rFonts w:ascii="Arial" w:hAnsi="Arial" w:cs="Arial"/>
          <w:iCs/>
        </w:rPr>
        <w:t>Page: A.10</w:t>
      </w:r>
    </w:p>
    <w:p w:rsidR="001004A1" w:rsidRDefault="00571F9B" w:rsidP="00E63428">
      <w:pPr>
        <w:pStyle w:val="HTMLPreformatted"/>
        <w:shd w:val="clear" w:color="auto" w:fill="FFFFFF"/>
        <w:ind w:left="1642" w:hanging="922"/>
        <w:rPr>
          <w:rFonts w:ascii="Arial" w:hAnsi="Arial" w:cs="Arial"/>
          <w:iCs/>
        </w:rPr>
      </w:pPr>
      <w:r w:rsidRPr="00571F9B">
        <w:rPr>
          <w:rFonts w:ascii="Arial" w:hAnsi="Arial" w:cs="Arial"/>
          <w:iCs/>
        </w:rPr>
        <w:t>Date Published: 12 May 2015</w:t>
      </w:r>
    </w:p>
    <w:p w:rsidR="00571F9B" w:rsidRPr="00571F9B" w:rsidRDefault="00571F9B" w:rsidP="00571F9B">
      <w:pPr>
        <w:pStyle w:val="HTMLPreformatted"/>
        <w:shd w:val="clear" w:color="auto" w:fill="FFFFFF"/>
        <w:ind w:left="922" w:hanging="922"/>
        <w:rPr>
          <w:rFonts w:ascii="Arial" w:hAnsi="Arial" w:cs="Arial"/>
          <w:iCs/>
        </w:rPr>
      </w:pPr>
    </w:p>
    <w:p w:rsidR="0018145B" w:rsidRPr="00571F9B" w:rsidRDefault="00E63428" w:rsidP="00E63428">
      <w:pPr>
        <w:ind w:left="1642" w:hanging="1642"/>
        <w:rPr>
          <w:rFonts w:ascii="Arial" w:hAnsi="Arial" w:cs="Arial"/>
          <w:iCs/>
          <w:sz w:val="20"/>
          <w:szCs w:val="20"/>
        </w:rPr>
      </w:pPr>
      <w:r>
        <w:rPr>
          <w:rFonts w:ascii="Arial" w:hAnsi="Arial" w:cs="Arial"/>
          <w:iCs/>
          <w:sz w:val="20"/>
          <w:szCs w:val="20"/>
        </w:rPr>
        <w:t>Source10:</w:t>
      </w:r>
    </w:p>
    <w:p w:rsidR="004179CD" w:rsidRPr="00571F9B" w:rsidRDefault="004179CD" w:rsidP="00E63428">
      <w:pPr>
        <w:ind w:left="2362" w:hanging="1642"/>
        <w:rPr>
          <w:rFonts w:ascii="Arial" w:hAnsi="Arial" w:cs="Arial"/>
          <w:iCs/>
          <w:sz w:val="20"/>
          <w:szCs w:val="20"/>
        </w:rPr>
      </w:pPr>
      <w:r w:rsidRPr="00571F9B">
        <w:rPr>
          <w:rFonts w:ascii="Arial" w:hAnsi="Arial" w:cs="Arial"/>
          <w:iCs/>
          <w:sz w:val="20"/>
          <w:szCs w:val="20"/>
        </w:rPr>
        <w:t xml:space="preserve">Title: </w:t>
      </w:r>
      <w:bookmarkStart w:id="1" w:name="citation"/>
      <w:r w:rsidRPr="00571F9B">
        <w:rPr>
          <w:rFonts w:ascii="Arial" w:hAnsi="Arial" w:cs="Arial"/>
          <w:color w:val="333333"/>
          <w:sz w:val="20"/>
          <w:szCs w:val="20"/>
          <w:bdr w:val="none" w:sz="0" w:space="0" w:color="auto" w:frame="1"/>
        </w:rPr>
        <w:t>Food addiction’. What happens in</w:t>
      </w:r>
      <w:r w:rsidRPr="00571F9B">
        <w:rPr>
          <w:rStyle w:val="apple-converted-space"/>
          <w:rFonts w:ascii="Arial" w:hAnsi="Arial" w:cs="Arial"/>
          <w:color w:val="333333"/>
          <w:sz w:val="20"/>
          <w:szCs w:val="20"/>
          <w:bdr w:val="none" w:sz="0" w:space="0" w:color="auto" w:frame="1"/>
        </w:rPr>
        <w:t> </w:t>
      </w:r>
      <w:r w:rsidRPr="00571F9B">
        <w:rPr>
          <w:rStyle w:val="Strong"/>
          <w:rFonts w:ascii="Arial" w:hAnsi="Arial" w:cs="Arial"/>
          <w:color w:val="333333"/>
          <w:sz w:val="20"/>
          <w:szCs w:val="20"/>
          <w:bdr w:val="none" w:sz="0" w:space="0" w:color="auto" w:frame="1"/>
        </w:rPr>
        <w:t>childhood</w:t>
      </w:r>
      <w:r w:rsidRPr="00571F9B">
        <w:rPr>
          <w:rFonts w:ascii="Arial" w:hAnsi="Arial" w:cs="Arial"/>
          <w:color w:val="333333"/>
          <w:sz w:val="20"/>
          <w:szCs w:val="20"/>
          <w:bdr w:val="none" w:sz="0" w:space="0" w:color="auto" w:frame="1"/>
        </w:rPr>
        <w:t>?</w:t>
      </w:r>
      <w:bookmarkEnd w:id="1"/>
    </w:p>
    <w:p w:rsidR="006A6DD3" w:rsidRPr="00571F9B" w:rsidRDefault="006A6DD3" w:rsidP="00E63428">
      <w:pPr>
        <w:ind w:left="2362" w:hanging="1642"/>
        <w:rPr>
          <w:rFonts w:ascii="Arial" w:hAnsi="Arial" w:cs="Arial"/>
          <w:color w:val="333333"/>
          <w:sz w:val="20"/>
          <w:szCs w:val="20"/>
          <w:shd w:val="clear" w:color="auto" w:fill="FFFFFF"/>
        </w:rPr>
      </w:pPr>
      <w:r w:rsidRPr="00571F9B">
        <w:rPr>
          <w:rFonts w:ascii="Arial" w:hAnsi="Arial" w:cs="Arial"/>
          <w:color w:val="333333"/>
          <w:sz w:val="20"/>
          <w:szCs w:val="20"/>
          <w:shd w:val="clear" w:color="auto" w:fill="FFFFFF"/>
        </w:rPr>
        <w:t xml:space="preserve">Academic Journal: </w:t>
      </w:r>
      <w:r w:rsidR="00E63428" w:rsidRPr="00571F9B">
        <w:rPr>
          <w:rFonts w:ascii="Arial" w:hAnsi="Arial" w:cs="Arial"/>
          <w:color w:val="333333"/>
          <w:sz w:val="20"/>
          <w:szCs w:val="20"/>
          <w:shd w:val="clear" w:color="auto" w:fill="FFFFFF"/>
        </w:rPr>
        <w:t>Appetite</w:t>
      </w:r>
    </w:p>
    <w:p w:rsidR="006A6DD3" w:rsidRPr="00571F9B" w:rsidRDefault="006A6DD3" w:rsidP="00E63428">
      <w:pPr>
        <w:ind w:left="2362" w:hanging="1642"/>
        <w:rPr>
          <w:rFonts w:ascii="Arial" w:hAnsi="Arial" w:cs="Arial"/>
          <w:iCs/>
          <w:sz w:val="20"/>
          <w:szCs w:val="20"/>
        </w:rPr>
      </w:pPr>
      <w:r w:rsidRPr="00571F9B">
        <w:rPr>
          <w:rFonts w:ascii="Arial" w:hAnsi="Arial" w:cs="Arial"/>
          <w:iCs/>
          <w:sz w:val="20"/>
          <w:szCs w:val="20"/>
        </w:rPr>
        <w:t>Authors:</w:t>
      </w:r>
      <w:r w:rsidR="00571F9B">
        <w:rPr>
          <w:rFonts w:ascii="Arial" w:hAnsi="Arial" w:cs="Arial"/>
          <w:iCs/>
          <w:sz w:val="20"/>
          <w:szCs w:val="20"/>
        </w:rPr>
        <w:t xml:space="preserve"> </w:t>
      </w:r>
      <w:proofErr w:type="spellStart"/>
      <w:r w:rsidR="004179CD" w:rsidRPr="00571F9B">
        <w:rPr>
          <w:rFonts w:ascii="Arial" w:hAnsi="Arial" w:cs="Arial"/>
          <w:iCs/>
          <w:sz w:val="20"/>
          <w:szCs w:val="20"/>
        </w:rPr>
        <w:t>Burrows,Tracy</w:t>
      </w:r>
      <w:proofErr w:type="spellEnd"/>
      <w:r w:rsidR="004179CD" w:rsidRPr="00571F9B">
        <w:rPr>
          <w:rFonts w:ascii="Arial" w:hAnsi="Arial" w:cs="Arial"/>
          <w:iCs/>
          <w:sz w:val="20"/>
          <w:szCs w:val="20"/>
        </w:rPr>
        <w:t xml:space="preserve"> and </w:t>
      </w:r>
      <w:proofErr w:type="spellStart"/>
      <w:r w:rsidRPr="00571F9B">
        <w:rPr>
          <w:rFonts w:ascii="Arial" w:hAnsi="Arial" w:cs="Arial"/>
          <w:iCs/>
          <w:sz w:val="20"/>
          <w:szCs w:val="20"/>
        </w:rPr>
        <w:t>Meule</w:t>
      </w:r>
      <w:proofErr w:type="spellEnd"/>
      <w:r w:rsidRPr="00571F9B">
        <w:rPr>
          <w:rFonts w:ascii="Arial" w:hAnsi="Arial" w:cs="Arial"/>
          <w:iCs/>
          <w:sz w:val="20"/>
          <w:szCs w:val="20"/>
        </w:rPr>
        <w:t>, A.</w:t>
      </w:r>
    </w:p>
    <w:p w:rsidR="004179CD" w:rsidRPr="00571F9B" w:rsidRDefault="004179CD" w:rsidP="00E63428">
      <w:pPr>
        <w:ind w:left="2362" w:hanging="1642"/>
        <w:rPr>
          <w:rFonts w:ascii="Arial" w:hAnsi="Arial" w:cs="Arial"/>
          <w:color w:val="333333"/>
          <w:sz w:val="20"/>
          <w:szCs w:val="20"/>
        </w:rPr>
      </w:pPr>
      <w:r w:rsidRPr="00571F9B">
        <w:rPr>
          <w:rFonts w:ascii="Arial" w:hAnsi="Arial" w:cs="Arial"/>
          <w:iCs/>
          <w:sz w:val="20"/>
          <w:szCs w:val="20"/>
        </w:rPr>
        <w:t xml:space="preserve">Volume and page: </w:t>
      </w:r>
      <w:r w:rsidRPr="00571F9B">
        <w:rPr>
          <w:rFonts w:ascii="Arial" w:hAnsi="Arial" w:cs="Arial"/>
          <w:color w:val="333333"/>
          <w:sz w:val="20"/>
          <w:szCs w:val="20"/>
        </w:rPr>
        <w:t xml:space="preserve">Vol. 89, p298-300. </w:t>
      </w:r>
    </w:p>
    <w:p w:rsidR="004179CD" w:rsidRPr="00571F9B" w:rsidRDefault="004179CD" w:rsidP="00E63428">
      <w:pPr>
        <w:ind w:left="2362" w:hanging="1642"/>
        <w:rPr>
          <w:rFonts w:ascii="Arial" w:hAnsi="Arial" w:cs="Arial"/>
          <w:color w:val="333333"/>
          <w:sz w:val="20"/>
          <w:szCs w:val="20"/>
        </w:rPr>
      </w:pPr>
      <w:r w:rsidRPr="00571F9B">
        <w:rPr>
          <w:rFonts w:ascii="Arial" w:hAnsi="Arial" w:cs="Arial"/>
          <w:iCs/>
          <w:sz w:val="20"/>
          <w:szCs w:val="20"/>
        </w:rPr>
        <w:t xml:space="preserve">Date published: </w:t>
      </w:r>
      <w:r w:rsidRPr="00571F9B">
        <w:rPr>
          <w:rFonts w:ascii="Arial" w:hAnsi="Arial" w:cs="Arial"/>
          <w:color w:val="333333"/>
          <w:sz w:val="20"/>
          <w:szCs w:val="20"/>
        </w:rPr>
        <w:t>Jun2015</w:t>
      </w:r>
    </w:p>
    <w:p w:rsidR="004179CD" w:rsidRPr="00571F9B" w:rsidRDefault="004179CD" w:rsidP="00E63428">
      <w:pPr>
        <w:ind w:left="2362" w:hanging="1642"/>
        <w:rPr>
          <w:rFonts w:ascii="Arial" w:hAnsi="Arial" w:cs="Arial"/>
          <w:iCs/>
          <w:sz w:val="20"/>
          <w:szCs w:val="20"/>
        </w:rPr>
      </w:pPr>
      <w:r w:rsidRPr="00571F9B">
        <w:rPr>
          <w:rFonts w:ascii="Arial" w:hAnsi="Arial" w:cs="Arial"/>
          <w:iCs/>
          <w:sz w:val="20"/>
          <w:szCs w:val="20"/>
        </w:rPr>
        <w:t>Online Database: Academic Search Premier</w:t>
      </w:r>
    </w:p>
    <w:p w:rsidR="00415A2A" w:rsidRPr="00571F9B" w:rsidRDefault="00415A2A" w:rsidP="00415A2A">
      <w:pPr>
        <w:autoSpaceDE w:val="0"/>
        <w:autoSpaceDN w:val="0"/>
        <w:adjustRightInd w:val="0"/>
        <w:rPr>
          <w:rFonts w:ascii="Arial" w:hAnsi="Arial" w:cs="Arial"/>
          <w:iCs/>
          <w:sz w:val="20"/>
          <w:szCs w:val="20"/>
        </w:rPr>
      </w:pPr>
    </w:p>
    <w:sectPr w:rsidR="00415A2A" w:rsidRPr="00571F9B" w:rsidSect="00E63428">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C74" w:rsidRDefault="00E43C74" w:rsidP="00E63428">
      <w:r>
        <w:separator/>
      </w:r>
    </w:p>
  </w:endnote>
  <w:endnote w:type="continuationSeparator" w:id="0">
    <w:p w:rsidR="00E43C74" w:rsidRDefault="00E43C74" w:rsidP="00E6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C74" w:rsidRDefault="00E43C74" w:rsidP="00E63428">
      <w:r>
        <w:separator/>
      </w:r>
    </w:p>
  </w:footnote>
  <w:footnote w:type="continuationSeparator" w:id="0">
    <w:p w:rsidR="00E43C74" w:rsidRDefault="00E43C74" w:rsidP="00E63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A2A"/>
    <w:rsid w:val="00035849"/>
    <w:rsid w:val="001004A1"/>
    <w:rsid w:val="0018145B"/>
    <w:rsid w:val="001C1A82"/>
    <w:rsid w:val="0027451B"/>
    <w:rsid w:val="00403D1F"/>
    <w:rsid w:val="00415A2A"/>
    <w:rsid w:val="004179CD"/>
    <w:rsid w:val="004D7929"/>
    <w:rsid w:val="0051284A"/>
    <w:rsid w:val="00571F9B"/>
    <w:rsid w:val="00582202"/>
    <w:rsid w:val="006A6DD3"/>
    <w:rsid w:val="00707473"/>
    <w:rsid w:val="00743714"/>
    <w:rsid w:val="008001AE"/>
    <w:rsid w:val="0081528D"/>
    <w:rsid w:val="00883A34"/>
    <w:rsid w:val="008A43F5"/>
    <w:rsid w:val="009C327F"/>
    <w:rsid w:val="00A04A2D"/>
    <w:rsid w:val="00A14753"/>
    <w:rsid w:val="00AE782C"/>
    <w:rsid w:val="00B4247F"/>
    <w:rsid w:val="00BA6EDB"/>
    <w:rsid w:val="00BB7FFE"/>
    <w:rsid w:val="00BF55B3"/>
    <w:rsid w:val="00C11582"/>
    <w:rsid w:val="00D50C73"/>
    <w:rsid w:val="00D707F6"/>
    <w:rsid w:val="00DC1C21"/>
    <w:rsid w:val="00DE3EF6"/>
    <w:rsid w:val="00E43C74"/>
    <w:rsid w:val="00E6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A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5A2A"/>
    <w:pPr>
      <w:tabs>
        <w:tab w:val="center" w:pos="4320"/>
        <w:tab w:val="right" w:pos="8640"/>
      </w:tabs>
    </w:pPr>
  </w:style>
  <w:style w:type="character" w:customStyle="1" w:styleId="FooterChar">
    <w:name w:val="Footer Char"/>
    <w:basedOn w:val="DefaultParagraphFont"/>
    <w:link w:val="Footer"/>
    <w:uiPriority w:val="99"/>
    <w:rsid w:val="00415A2A"/>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15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15A2A"/>
    <w:rPr>
      <w:rFonts w:ascii="Courier New" w:eastAsia="Times New Roman" w:hAnsi="Courier New" w:cs="Courier New"/>
      <w:sz w:val="20"/>
      <w:szCs w:val="20"/>
    </w:rPr>
  </w:style>
  <w:style w:type="character" w:customStyle="1" w:styleId="apple-converted-space">
    <w:name w:val="apple-converted-space"/>
    <w:basedOn w:val="DefaultParagraphFont"/>
    <w:rsid w:val="00BA6EDB"/>
  </w:style>
  <w:style w:type="character" w:styleId="Hyperlink">
    <w:name w:val="Hyperlink"/>
    <w:basedOn w:val="DefaultParagraphFont"/>
    <w:uiPriority w:val="99"/>
    <w:unhideWhenUsed/>
    <w:rsid w:val="00DE3EF6"/>
    <w:rPr>
      <w:color w:val="0563C1" w:themeColor="hyperlink"/>
      <w:u w:val="single"/>
    </w:rPr>
  </w:style>
  <w:style w:type="character" w:styleId="Strong">
    <w:name w:val="Strong"/>
    <w:basedOn w:val="DefaultParagraphFont"/>
    <w:uiPriority w:val="22"/>
    <w:qFormat/>
    <w:rsid w:val="004179CD"/>
    <w:rPr>
      <w:b/>
      <w:bCs/>
    </w:rPr>
  </w:style>
  <w:style w:type="paragraph" w:styleId="Header">
    <w:name w:val="header"/>
    <w:basedOn w:val="Normal"/>
    <w:link w:val="HeaderChar"/>
    <w:uiPriority w:val="99"/>
    <w:unhideWhenUsed/>
    <w:rsid w:val="00E63428"/>
    <w:pPr>
      <w:tabs>
        <w:tab w:val="center" w:pos="4680"/>
        <w:tab w:val="right" w:pos="9360"/>
      </w:tabs>
    </w:pPr>
  </w:style>
  <w:style w:type="character" w:customStyle="1" w:styleId="HeaderChar">
    <w:name w:val="Header Char"/>
    <w:basedOn w:val="DefaultParagraphFont"/>
    <w:link w:val="Header"/>
    <w:uiPriority w:val="99"/>
    <w:rsid w:val="00E634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A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15A2A"/>
    <w:pPr>
      <w:tabs>
        <w:tab w:val="center" w:pos="4320"/>
        <w:tab w:val="right" w:pos="8640"/>
      </w:tabs>
    </w:pPr>
  </w:style>
  <w:style w:type="character" w:customStyle="1" w:styleId="FooterChar">
    <w:name w:val="Footer Char"/>
    <w:basedOn w:val="DefaultParagraphFont"/>
    <w:link w:val="Footer"/>
    <w:uiPriority w:val="99"/>
    <w:rsid w:val="00415A2A"/>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415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15A2A"/>
    <w:rPr>
      <w:rFonts w:ascii="Courier New" w:eastAsia="Times New Roman" w:hAnsi="Courier New" w:cs="Courier New"/>
      <w:sz w:val="20"/>
      <w:szCs w:val="20"/>
    </w:rPr>
  </w:style>
  <w:style w:type="character" w:customStyle="1" w:styleId="apple-converted-space">
    <w:name w:val="apple-converted-space"/>
    <w:basedOn w:val="DefaultParagraphFont"/>
    <w:rsid w:val="00BA6EDB"/>
  </w:style>
  <w:style w:type="character" w:styleId="Hyperlink">
    <w:name w:val="Hyperlink"/>
    <w:basedOn w:val="DefaultParagraphFont"/>
    <w:uiPriority w:val="99"/>
    <w:unhideWhenUsed/>
    <w:rsid w:val="00DE3EF6"/>
    <w:rPr>
      <w:color w:val="0563C1" w:themeColor="hyperlink"/>
      <w:u w:val="single"/>
    </w:rPr>
  </w:style>
  <w:style w:type="character" w:styleId="Strong">
    <w:name w:val="Strong"/>
    <w:basedOn w:val="DefaultParagraphFont"/>
    <w:uiPriority w:val="22"/>
    <w:qFormat/>
    <w:rsid w:val="004179CD"/>
    <w:rPr>
      <w:b/>
      <w:bCs/>
    </w:rPr>
  </w:style>
  <w:style w:type="paragraph" w:styleId="Header">
    <w:name w:val="header"/>
    <w:basedOn w:val="Normal"/>
    <w:link w:val="HeaderChar"/>
    <w:uiPriority w:val="99"/>
    <w:unhideWhenUsed/>
    <w:rsid w:val="00E63428"/>
    <w:pPr>
      <w:tabs>
        <w:tab w:val="center" w:pos="4680"/>
        <w:tab w:val="right" w:pos="9360"/>
      </w:tabs>
    </w:pPr>
  </w:style>
  <w:style w:type="character" w:customStyle="1" w:styleId="HeaderChar">
    <w:name w:val="Header Char"/>
    <w:basedOn w:val="DefaultParagraphFont"/>
    <w:link w:val="Header"/>
    <w:uiPriority w:val="99"/>
    <w:rsid w:val="00E634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594137">
      <w:bodyDiv w:val="1"/>
      <w:marLeft w:val="0"/>
      <w:marRight w:val="0"/>
      <w:marTop w:val="0"/>
      <w:marBottom w:val="0"/>
      <w:divBdr>
        <w:top w:val="none" w:sz="0" w:space="0" w:color="auto"/>
        <w:left w:val="none" w:sz="0" w:space="0" w:color="auto"/>
        <w:bottom w:val="none" w:sz="0" w:space="0" w:color="auto"/>
        <w:right w:val="none" w:sz="0" w:space="0" w:color="auto"/>
      </w:divBdr>
    </w:div>
    <w:div w:id="967472892">
      <w:bodyDiv w:val="1"/>
      <w:marLeft w:val="0"/>
      <w:marRight w:val="0"/>
      <w:marTop w:val="0"/>
      <w:marBottom w:val="0"/>
      <w:divBdr>
        <w:top w:val="none" w:sz="0" w:space="0" w:color="auto"/>
        <w:left w:val="none" w:sz="0" w:space="0" w:color="auto"/>
        <w:bottom w:val="none" w:sz="0" w:space="0" w:color="auto"/>
        <w:right w:val="none" w:sz="0" w:space="0" w:color="auto"/>
      </w:divBdr>
    </w:div>
    <w:div w:id="982122505">
      <w:bodyDiv w:val="1"/>
      <w:marLeft w:val="0"/>
      <w:marRight w:val="0"/>
      <w:marTop w:val="0"/>
      <w:marBottom w:val="0"/>
      <w:divBdr>
        <w:top w:val="none" w:sz="0" w:space="0" w:color="auto"/>
        <w:left w:val="none" w:sz="0" w:space="0" w:color="auto"/>
        <w:bottom w:val="none" w:sz="0" w:space="0" w:color="auto"/>
        <w:right w:val="none" w:sz="0" w:space="0" w:color="auto"/>
      </w:divBdr>
    </w:div>
    <w:div w:id="1180894781">
      <w:bodyDiv w:val="1"/>
      <w:marLeft w:val="0"/>
      <w:marRight w:val="0"/>
      <w:marTop w:val="0"/>
      <w:marBottom w:val="0"/>
      <w:divBdr>
        <w:top w:val="none" w:sz="0" w:space="0" w:color="auto"/>
        <w:left w:val="none" w:sz="0" w:space="0" w:color="auto"/>
        <w:bottom w:val="none" w:sz="0" w:space="0" w:color="auto"/>
        <w:right w:val="none" w:sz="0" w:space="0" w:color="auto"/>
      </w:divBdr>
    </w:div>
    <w:div w:id="1314793590">
      <w:bodyDiv w:val="1"/>
      <w:marLeft w:val="0"/>
      <w:marRight w:val="0"/>
      <w:marTop w:val="0"/>
      <w:marBottom w:val="0"/>
      <w:divBdr>
        <w:top w:val="none" w:sz="0" w:space="0" w:color="auto"/>
        <w:left w:val="none" w:sz="0" w:space="0" w:color="auto"/>
        <w:bottom w:val="none" w:sz="0" w:space="0" w:color="auto"/>
        <w:right w:val="none" w:sz="0" w:space="0" w:color="auto"/>
      </w:divBdr>
    </w:div>
    <w:div w:id="2088652587">
      <w:bodyDiv w:val="1"/>
      <w:marLeft w:val="0"/>
      <w:marRight w:val="0"/>
      <w:marTop w:val="0"/>
      <w:marBottom w:val="0"/>
      <w:divBdr>
        <w:top w:val="none" w:sz="0" w:space="0" w:color="auto"/>
        <w:left w:val="none" w:sz="0" w:space="0" w:color="auto"/>
        <w:bottom w:val="none" w:sz="0" w:space="0" w:color="auto"/>
        <w:right w:val="none" w:sz="0" w:space="0" w:color="auto"/>
      </w:divBdr>
    </w:div>
    <w:div w:id="21001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satoday30.usatoday.com/news/health/2006-12-03-child-obesity_x.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USSTRATCOM</Company>
  <LinksUpToDate>false</LinksUpToDate>
  <CharactersWithSpaces>12270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lti</dc:creator>
  <cp:lastModifiedBy>Cooper Brittney D CONTR USSTRATCOM-J2</cp:lastModifiedBy>
  <cp:revision>2</cp:revision>
  <dcterms:created xsi:type="dcterms:W3CDTF">2016-08-01T15:05:00Z</dcterms:created>
  <dcterms:modified xsi:type="dcterms:W3CDTF">2016-08-01T15:05:00Z</dcterms:modified>
</cp:coreProperties>
</file>