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7D" w:rsidRPr="00FD767D" w:rsidRDefault="00FD767D" w:rsidP="00FD76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D767D">
        <w:rPr>
          <w:rFonts w:ascii="Times New Roman" w:eastAsia="Times New Roman" w:hAnsi="Times New Roman" w:cs="Times New Roman"/>
          <w:color w:val="000000"/>
          <w:sz w:val="36"/>
          <w:szCs w:val="36"/>
        </w:rPr>
        <w:t>Module 03 Project - Internal and External Analysis</w:t>
      </w:r>
    </w:p>
    <w:p w:rsidR="00C323B8" w:rsidRDefault="00C323B8"/>
    <w:p w:rsidR="00FD767D" w:rsidRPr="00FD767D" w:rsidRDefault="00FD767D" w:rsidP="00FD767D">
      <w:pPr>
        <w:pStyle w:val="NormalWeb"/>
        <w:spacing w:before="150" w:beforeAutospacing="0" w:after="150" w:afterAutospacing="0" w:line="270" w:lineRule="atLeast"/>
        <w:ind w:left="300" w:right="150"/>
        <w:rPr>
          <w:color w:val="555753"/>
          <w:sz w:val="32"/>
          <w:szCs w:val="32"/>
        </w:rPr>
      </w:pPr>
      <w:r w:rsidRPr="00FD767D">
        <w:rPr>
          <w:color w:val="555753"/>
          <w:sz w:val="32"/>
          <w:szCs w:val="32"/>
        </w:rPr>
        <w:t>By performing a situational analysis, planners can help anticipate and manage change. For the external environment, planners look at opportunities and threats. For the internal environment, planners look at strengths and weaknesses.</w:t>
      </w:r>
    </w:p>
    <w:p w:rsidR="00FD767D" w:rsidRDefault="00FD767D" w:rsidP="00FD767D">
      <w:pPr>
        <w:pStyle w:val="NormalWeb"/>
        <w:spacing w:before="150" w:beforeAutospacing="0" w:after="150" w:afterAutospacing="0" w:line="270" w:lineRule="atLeast"/>
        <w:ind w:left="300" w:right="150"/>
        <w:rPr>
          <w:color w:val="555753"/>
          <w:sz w:val="32"/>
          <w:szCs w:val="32"/>
        </w:rPr>
      </w:pPr>
      <w:r w:rsidRPr="00FD767D">
        <w:rPr>
          <w:color w:val="555753"/>
          <w:sz w:val="32"/>
          <w:szCs w:val="32"/>
        </w:rPr>
        <w:t xml:space="preserve">Reflect on the population you selected. </w:t>
      </w:r>
      <w:r w:rsidRPr="00FD767D">
        <w:rPr>
          <w:color w:val="555753"/>
          <w:sz w:val="32"/>
          <w:szCs w:val="32"/>
          <w:highlight w:val="yellow"/>
        </w:rPr>
        <w:t>Think about (or research) what trends are impacting your population. In a 2-3 page paper, list each of the environmental sectors (internal and external). Briefly describe key opportunities, threats, strengths, and weaknesses for each of those sectors.</w:t>
      </w:r>
    </w:p>
    <w:p w:rsidR="00FD767D" w:rsidRPr="00FD767D" w:rsidRDefault="00FD767D" w:rsidP="00FD767D">
      <w:pPr>
        <w:pStyle w:val="NormalWeb"/>
        <w:spacing w:before="150" w:beforeAutospacing="0" w:after="150" w:afterAutospacing="0" w:line="270" w:lineRule="atLeast"/>
        <w:ind w:left="300" w:right="150"/>
        <w:rPr>
          <w:i/>
          <w:color w:val="555753"/>
          <w:sz w:val="40"/>
          <w:szCs w:val="40"/>
        </w:rPr>
      </w:pPr>
      <w:r w:rsidRPr="00FD767D">
        <w:rPr>
          <w:color w:val="555753"/>
          <w:sz w:val="40"/>
          <w:szCs w:val="40"/>
          <w:highlight w:val="cyan"/>
        </w:rPr>
        <w:t>The Population I selected is the Poor. – Do you still have the assignment from last week? If not, let me know, and I can send it to you.</w:t>
      </w:r>
      <w:bookmarkStart w:id="0" w:name="_GoBack"/>
      <w:bookmarkEnd w:id="0"/>
      <w:r w:rsidRPr="00FD767D">
        <w:rPr>
          <w:color w:val="555753"/>
          <w:sz w:val="40"/>
          <w:szCs w:val="40"/>
        </w:rPr>
        <w:t xml:space="preserve"> </w:t>
      </w:r>
    </w:p>
    <w:p w:rsidR="00FD767D" w:rsidRPr="00FD767D" w:rsidRDefault="00FD767D">
      <w:pPr>
        <w:rPr>
          <w:rFonts w:ascii="Times New Roman" w:hAnsi="Times New Roman" w:cs="Times New Roman"/>
          <w:sz w:val="32"/>
          <w:szCs w:val="32"/>
        </w:rPr>
      </w:pPr>
    </w:p>
    <w:sectPr w:rsidR="00FD767D" w:rsidRPr="00FD7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7D"/>
    <w:rsid w:val="001252BA"/>
    <w:rsid w:val="00C323B8"/>
    <w:rsid w:val="00F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662F"/>
  <w15:chartTrackingRefBased/>
  <w15:docId w15:val="{51B8C570-A18E-4197-8D10-1348589D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106</Words>
  <Characters>610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