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C0D53" w14:textId="77777777" w:rsidR="00A0715F" w:rsidRPr="00523379" w:rsidRDefault="00A0715F" w:rsidP="00A0715F">
      <w:pPr>
        <w:shd w:val="clear" w:color="auto" w:fill="FFFFFF"/>
        <w:spacing w:before="150" w:after="150" w:line="450" w:lineRule="atLeast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30"/>
        </w:rPr>
      </w:pPr>
      <w:r w:rsidRPr="00523379">
        <w:rPr>
          <w:rFonts w:ascii="Arial" w:eastAsia="Times New Roman" w:hAnsi="Arial" w:cs="Arial"/>
          <w:b/>
          <w:color w:val="000000"/>
          <w:sz w:val="28"/>
          <w:szCs w:val="30"/>
        </w:rPr>
        <w:t>Data Collection Worksheet Template</w:t>
      </w:r>
    </w:p>
    <w:p w14:paraId="12E7EFF6" w14:textId="77777777" w:rsidR="00A0715F" w:rsidRPr="00C255EF" w:rsidRDefault="00A0715F" w:rsidP="00A0715F">
      <w:pPr>
        <w:shd w:val="clear" w:color="auto" w:fill="FFFFFF"/>
        <w:spacing w:before="150" w:after="150" w:line="450" w:lineRule="atLeast"/>
        <w:outlineLvl w:val="2"/>
        <w:rPr>
          <w:rFonts w:ascii="Arial" w:eastAsia="Times New Roman" w:hAnsi="Arial" w:cs="Arial"/>
          <w:color w:val="FF0000"/>
          <w:sz w:val="24"/>
          <w:szCs w:val="24"/>
        </w:rPr>
      </w:pPr>
      <w:r w:rsidRPr="00085FCF">
        <w:rPr>
          <w:rFonts w:ascii="Arial" w:eastAsia="Times New Roman" w:hAnsi="Arial" w:cs="Arial"/>
          <w:color w:val="000000"/>
          <w:sz w:val="24"/>
          <w:szCs w:val="24"/>
        </w:rPr>
        <w:t>Name: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6ED7CCB" w14:textId="77777777" w:rsidR="00A0715F" w:rsidRPr="001B2E47" w:rsidRDefault="00A0715F" w:rsidP="00A0715F">
      <w:pPr>
        <w:shd w:val="clear" w:color="auto" w:fill="FFFFFF"/>
        <w:spacing w:before="150" w:after="150" w:line="450" w:lineRule="atLeast"/>
        <w:outlineLvl w:val="2"/>
        <w:rPr>
          <w:rFonts w:ascii="Arial" w:hAnsi="Arial" w:cs="Arial"/>
          <w:b/>
          <w:sz w:val="24"/>
          <w:szCs w:val="24"/>
          <w:lang w:bidi="en-US"/>
        </w:rPr>
      </w:pPr>
      <w:r w:rsidRPr="001B2E47">
        <w:rPr>
          <w:rFonts w:ascii="Arial" w:hAnsi="Arial" w:cs="Arial"/>
          <w:b/>
          <w:sz w:val="24"/>
          <w:szCs w:val="24"/>
          <w:lang w:bidi="en-US"/>
        </w:rPr>
        <w:t xml:space="preserve">Statistical Information is from what City or County:  </w:t>
      </w:r>
      <w:r>
        <w:rPr>
          <w:rFonts w:ascii="Arial" w:hAnsi="Arial" w:cs="Arial"/>
          <w:b/>
          <w:sz w:val="24"/>
          <w:szCs w:val="24"/>
          <w:lang w:bidi="en-US"/>
        </w:rPr>
        <w:t>San Diego County, CA</w:t>
      </w:r>
    </w:p>
    <w:p w14:paraId="3FD95C13" w14:textId="77777777" w:rsidR="00A0715F" w:rsidRPr="009470A3" w:rsidRDefault="00A0715F" w:rsidP="00A0715F">
      <w:pPr>
        <w:shd w:val="clear" w:color="auto" w:fill="FFFFFF"/>
        <w:spacing w:before="150" w:after="150" w:line="450" w:lineRule="atLeast"/>
        <w:outlineLvl w:val="2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F1581">
        <w:rPr>
          <w:rFonts w:ascii="Arial" w:eastAsia="Times New Roman" w:hAnsi="Arial" w:cs="Arial"/>
          <w:b/>
          <w:color w:val="000000"/>
          <w:sz w:val="28"/>
          <w:szCs w:val="28"/>
        </w:rPr>
        <w:t>SECTION ONE: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Data Collection</w:t>
      </w:r>
    </w:p>
    <w:tbl>
      <w:tblPr>
        <w:tblW w:w="5019" w:type="pc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1759"/>
        <w:gridCol w:w="221"/>
        <w:gridCol w:w="2045"/>
        <w:gridCol w:w="187"/>
        <w:gridCol w:w="5714"/>
        <w:gridCol w:w="182"/>
        <w:gridCol w:w="1473"/>
      </w:tblGrid>
      <w:tr w:rsidR="00A0715F" w:rsidRPr="006F4E5A" w14:paraId="041D4258" w14:textId="77777777" w:rsidTr="00EA3B7E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E2710" w14:textId="77777777" w:rsidR="00A0715F" w:rsidRPr="00E0422D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E0422D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Demographics-Related Data</w:t>
            </w:r>
          </w:p>
        </w:tc>
      </w:tr>
      <w:tr w:rsidR="00A0715F" w:rsidRPr="00CB543E" w14:paraId="7E40B2C5" w14:textId="77777777" w:rsidTr="00EA3B7E"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86DFEA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543E">
              <w:rPr>
                <w:rFonts w:ascii="Arial" w:eastAsia="Times New Roman" w:hAnsi="Arial" w:cs="Arial"/>
                <w:color w:val="000000"/>
              </w:rPr>
              <w:t>Indicators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490BD1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  <w:color w:val="000000"/>
              </w:rPr>
              <w:t xml:space="preserve">Data </w:t>
            </w:r>
            <w:r w:rsidRPr="00CB543E">
              <w:rPr>
                <w:rFonts w:ascii="Arial" w:eastAsia="Times New Roman" w:hAnsi="Arial" w:cs="Arial"/>
              </w:rPr>
              <w:t xml:space="preserve">from Your </w:t>
            </w:r>
          </w:p>
          <w:p w14:paraId="33573BD9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Chosen Location</w:t>
            </w:r>
          </w:p>
          <w:p w14:paraId="349FD564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543E">
              <w:rPr>
                <w:rFonts w:ascii="Arial" w:eastAsia="Times New Roman" w:hAnsi="Arial" w:cs="Arial"/>
              </w:rPr>
              <w:t>(City or County)</w:t>
            </w:r>
          </w:p>
        </w:tc>
        <w:tc>
          <w:tcPr>
            <w:tcW w:w="9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CA23D5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</w:p>
          <w:p w14:paraId="4FCD9FA9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Data for US *</w:t>
            </w:r>
          </w:p>
          <w:p w14:paraId="1E72E4D9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21321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543E">
              <w:rPr>
                <w:rFonts w:ascii="Arial" w:eastAsia="Times New Roman" w:hAnsi="Arial" w:cs="Arial"/>
                <w:color w:val="000000"/>
              </w:rPr>
              <w:t>Data Source</w:t>
            </w:r>
          </w:p>
          <w:p w14:paraId="0864989B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543E">
              <w:rPr>
                <w:rFonts w:ascii="Arial" w:eastAsia="Times New Roman" w:hAnsi="Arial" w:cs="Arial"/>
                <w:color w:val="000000"/>
              </w:rPr>
              <w:t>(</w:t>
            </w:r>
            <w:commentRangeStart w:id="0"/>
            <w:r w:rsidRPr="00CB543E">
              <w:rPr>
                <w:rFonts w:ascii="Arial" w:eastAsia="Times New Roman" w:hAnsi="Arial" w:cs="Arial"/>
                <w:color w:val="000000"/>
              </w:rPr>
              <w:t>Cite</w:t>
            </w:r>
            <w:commentRangeEnd w:id="0"/>
            <w:r w:rsidR="00C255EF">
              <w:rPr>
                <w:rStyle w:val="CommentReference"/>
              </w:rPr>
              <w:commentReference w:id="0"/>
            </w:r>
            <w:r w:rsidRPr="00CB543E">
              <w:rPr>
                <w:rFonts w:ascii="Arial" w:eastAsia="Times New Roman" w:hAnsi="Arial" w:cs="Arial"/>
                <w:color w:val="000000"/>
              </w:rPr>
              <w:t xml:space="preserve"> appropriately)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F2DF4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543E">
              <w:rPr>
                <w:rFonts w:ascii="Arial" w:eastAsia="Times New Roman" w:hAnsi="Arial" w:cs="Arial"/>
                <w:color w:val="000000"/>
              </w:rPr>
              <w:t>Sampling Notes</w:t>
            </w:r>
          </w:p>
          <w:p w14:paraId="10D2B399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715F" w:rsidRPr="00CB543E" w14:paraId="13B2CF2B" w14:textId="77777777" w:rsidTr="00EA3B7E"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1726A1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  <w:color w:val="000000"/>
              </w:rPr>
            </w:pPr>
            <w:r w:rsidRPr="00CB543E">
              <w:rPr>
                <w:rFonts w:ascii="Arial" w:hAnsi="Arial" w:cs="Arial"/>
                <w:lang w:bidi="en-US"/>
              </w:rPr>
              <w:t>Overall population of area of focus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31BA16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hAnsi="Arial" w:cs="Arial"/>
              </w:rPr>
              <w:t>3,192,457</w:t>
            </w:r>
          </w:p>
        </w:tc>
        <w:tc>
          <w:tcPr>
            <w:tcW w:w="9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BCE8C2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325,143,912</w:t>
            </w:r>
          </w:p>
        </w:tc>
        <w:tc>
          <w:tcPr>
            <w:tcW w:w="2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3A439A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https://www.census.gov/popclock/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403EB7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This means that San Diego takes 0.9% of the population of the United States of America.</w:t>
            </w:r>
          </w:p>
        </w:tc>
      </w:tr>
      <w:tr w:rsidR="00A0715F" w:rsidRPr="00CB543E" w14:paraId="21FA2220" w14:textId="77777777" w:rsidTr="00EA3B7E"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C2728C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  <w:r w:rsidRPr="00CB543E">
              <w:rPr>
                <w:rFonts w:ascii="Arial" w:hAnsi="Arial" w:cs="Arial"/>
                <w:lang w:bidi="en-US"/>
              </w:rPr>
              <w:t>Population under the age of 5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13B1A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hAnsi="Arial" w:cs="Arial"/>
              </w:rPr>
              <w:t>216,805</w:t>
            </w:r>
          </w:p>
        </w:tc>
        <w:tc>
          <w:tcPr>
            <w:tcW w:w="9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3530E9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24,000,000</w:t>
            </w:r>
          </w:p>
        </w:tc>
        <w:tc>
          <w:tcPr>
            <w:tcW w:w="2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213AB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http://www.childstats.gov/americaschildren/tables/pop1.asp?popup=true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9435D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Approximately 0.9%of the total population of children under the age of 5 live here.</w:t>
            </w:r>
          </w:p>
        </w:tc>
      </w:tr>
      <w:tr w:rsidR="00A0715F" w:rsidRPr="00CB543E" w14:paraId="48813AF6" w14:textId="77777777" w:rsidTr="00EA3B7E"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FBE937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  <w:r w:rsidRPr="00CB543E">
              <w:rPr>
                <w:rFonts w:ascii="Arial" w:hAnsi="Arial" w:cs="Arial"/>
                <w:lang w:bidi="en-US"/>
              </w:rPr>
              <w:t>Population over the age of 65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2E9050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hAnsi="Arial" w:cs="Arial"/>
              </w:rPr>
              <w:t>402,333</w:t>
            </w:r>
          </w:p>
        </w:tc>
        <w:tc>
          <w:tcPr>
            <w:tcW w:w="9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6322C9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46,200,000</w:t>
            </w:r>
          </w:p>
        </w:tc>
        <w:tc>
          <w:tcPr>
            <w:tcW w:w="2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3A24B3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https://aoa.acl.gov/Aging_Statistics/index.aspx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9EE341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 xml:space="preserve">Approximately 0.8% of the total population of  </w:t>
            </w:r>
            <w:r w:rsidRPr="00CB543E">
              <w:rPr>
                <w:rFonts w:ascii="Arial" w:eastAsia="Times New Roman" w:hAnsi="Arial" w:cs="Arial"/>
              </w:rPr>
              <w:lastRenderedPageBreak/>
              <w:t xml:space="preserve">people aged above 65 years live in San Diego </w:t>
            </w:r>
          </w:p>
        </w:tc>
      </w:tr>
      <w:tr w:rsidR="00A0715F" w:rsidRPr="00CB543E" w14:paraId="5B42511C" w14:textId="77777777" w:rsidTr="00EA3B7E"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BFBD12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  <w:r w:rsidRPr="00CB543E">
              <w:rPr>
                <w:rFonts w:ascii="Arial" w:hAnsi="Arial" w:cs="Arial"/>
                <w:lang w:bidi="en-US"/>
              </w:rPr>
              <w:lastRenderedPageBreak/>
              <w:t>Population of male and female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C51CE0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hAnsi="Arial" w:cs="Arial"/>
              </w:rPr>
              <w:t>M- 1,598,748 / F -1,593,709</w:t>
            </w:r>
          </w:p>
        </w:tc>
        <w:tc>
          <w:tcPr>
            <w:tcW w:w="9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F1A634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M- 156,205,000 / F-162,663,500</w:t>
            </w:r>
          </w:p>
        </w:tc>
        <w:tc>
          <w:tcPr>
            <w:tcW w:w="2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81D0DE" w14:textId="77777777" w:rsidR="00A0715F" w:rsidRPr="00E475B1" w:rsidRDefault="002C6B96" w:rsidP="00EA3B7E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hyperlink r:id="rId7" w:history="1">
              <w:r w:rsidR="00A0715F" w:rsidRPr="00E475B1">
                <w:rPr>
                  <w:rStyle w:val="Hyperlink"/>
                  <w:rFonts w:ascii="Arial" w:eastAsia="Times New Roman" w:hAnsi="Arial" w:cs="Arial"/>
                  <w:color w:val="000000" w:themeColor="text1"/>
                  <w:u w:val="none"/>
                </w:rPr>
                <w:t>http://kff.org/other/state-indicator/distribution-by-gender/?dataView=1&amp;currentTimeframe=0&amp;selectedDistributions=male--female&amp;selectedRows=%7B%22wrapups%22:%7B%22united-states%22:%7B%7D%7D%7D</w:t>
              </w:r>
            </w:hyperlink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367C11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The population of both males and females are almost the same.</w:t>
            </w:r>
          </w:p>
        </w:tc>
      </w:tr>
      <w:tr w:rsidR="00A0715F" w:rsidRPr="00CB543E" w14:paraId="45E87EFA" w14:textId="77777777" w:rsidTr="00EA3B7E"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2E91ED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  <w:r w:rsidRPr="00CB543E">
              <w:rPr>
                <w:rFonts w:ascii="Arial" w:hAnsi="Arial" w:cs="Arial"/>
                <w:lang w:bidi="en-US"/>
              </w:rPr>
              <w:t>Ethnic backgrounds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A0FEBA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Hispanic:</w:t>
            </w:r>
            <w:r w:rsidRPr="00CB543E">
              <w:rPr>
                <w:rFonts w:ascii="Arial" w:hAnsi="Arial" w:cs="Arial"/>
              </w:rPr>
              <w:t xml:space="preserve"> 1,067,12</w:t>
            </w:r>
          </w:p>
          <w:p w14:paraId="4658DFF0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White:</w:t>
            </w:r>
            <w:r w:rsidRPr="00CB543E">
              <w:rPr>
                <w:rFonts w:ascii="Arial" w:hAnsi="Arial" w:cs="Arial"/>
              </w:rPr>
              <w:t xml:space="preserve"> 1,504,48</w:t>
            </w:r>
          </w:p>
          <w:p w14:paraId="5A93E722" w14:textId="77777777" w:rsidR="00A0715F" w:rsidRPr="00CB543E" w:rsidRDefault="00A0715F" w:rsidP="00EA3B7E">
            <w:pPr>
              <w:spacing w:after="60" w:line="240" w:lineRule="auto"/>
              <w:rPr>
                <w:rFonts w:ascii="Arial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Black:</w:t>
            </w:r>
            <w:r w:rsidRPr="00CB543E">
              <w:rPr>
                <w:rFonts w:ascii="Arial" w:hAnsi="Arial" w:cs="Arial"/>
              </w:rPr>
              <w:t>134,90</w:t>
            </w:r>
          </w:p>
          <w:p w14:paraId="7716E13C" w14:textId="77777777" w:rsidR="00A0715F" w:rsidRPr="00CB543E" w:rsidRDefault="00A0715F" w:rsidP="00EA3B7E">
            <w:pPr>
              <w:spacing w:after="60" w:line="240" w:lineRule="auto"/>
              <w:rPr>
                <w:rFonts w:ascii="Arial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API:</w:t>
            </w:r>
            <w:r w:rsidRPr="00CB543E">
              <w:rPr>
                <w:rFonts w:ascii="Arial" w:hAnsi="Arial" w:cs="Arial"/>
              </w:rPr>
              <w:t xml:space="preserve"> 366,404</w:t>
            </w:r>
          </w:p>
          <w:p w14:paraId="43CBAB7D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Other:</w:t>
            </w:r>
            <w:r w:rsidRPr="00CB543E">
              <w:rPr>
                <w:rFonts w:ascii="Arial" w:hAnsi="Arial" w:cs="Arial"/>
              </w:rPr>
              <w:t xml:space="preserve"> 119,536</w:t>
            </w:r>
          </w:p>
        </w:tc>
        <w:tc>
          <w:tcPr>
            <w:tcW w:w="9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7EBB70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Hispanic: 56,872,700</w:t>
            </w:r>
          </w:p>
          <w:p w14:paraId="53E9C081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White: 195,645,900</w:t>
            </w:r>
          </w:p>
          <w:p w14:paraId="498B08C7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Black: 39,257,300</w:t>
            </w:r>
          </w:p>
          <w:p w14:paraId="75DC940E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API: 20,235,600</w:t>
            </w:r>
          </w:p>
          <w:p w14:paraId="2A28CE28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Other: 5,969,700</w:t>
            </w:r>
          </w:p>
        </w:tc>
        <w:tc>
          <w:tcPr>
            <w:tcW w:w="2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798BC0" w14:textId="77777777" w:rsidR="00A0715F" w:rsidRPr="00E475B1" w:rsidRDefault="002C6B96" w:rsidP="00EA3B7E">
            <w:pPr>
              <w:spacing w:after="60" w:line="240" w:lineRule="auto"/>
              <w:rPr>
                <w:rFonts w:ascii="Arial" w:eastAsia="Times New Roman" w:hAnsi="Arial" w:cs="Arial"/>
                <w:color w:val="000000" w:themeColor="text1"/>
              </w:rPr>
            </w:pPr>
            <w:hyperlink r:id="rId8" w:history="1">
              <w:r w:rsidR="00A0715F" w:rsidRPr="00E475B1">
                <w:rPr>
                  <w:rStyle w:val="Hyperlink"/>
                  <w:rFonts w:ascii="Arial" w:eastAsia="Times New Roman" w:hAnsi="Arial" w:cs="Arial"/>
                  <w:color w:val="000000" w:themeColor="text1"/>
                  <w:u w:val="none"/>
                </w:rPr>
                <w:t>http://kff.org/other/state-indicator/distribution-by-raceethnicity/?dataView=1&amp;currentTimeframe=0&amp;selectedDistributions=two-or-more-races</w:t>
              </w:r>
            </w:hyperlink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F33FEF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San Diego has more whites than any other ethnic group.</w:t>
            </w:r>
          </w:p>
        </w:tc>
      </w:tr>
      <w:tr w:rsidR="00A0715F" w:rsidRPr="00CB543E" w14:paraId="4811DF93" w14:textId="77777777" w:rsidTr="00EA3B7E"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5C1DC8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  <w:r w:rsidRPr="00CB543E">
              <w:rPr>
                <w:rFonts w:ascii="Arial" w:hAnsi="Arial" w:cs="Arial"/>
                <w:lang w:bidi="en-US"/>
              </w:rPr>
              <w:t>Percentage of non-native speaking population/ households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EF36C7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commentRangeStart w:id="1"/>
            <w:r w:rsidRPr="00CB543E">
              <w:rPr>
                <w:rFonts w:ascii="Arial" w:hAnsi="Arial" w:cs="Arial"/>
              </w:rPr>
              <w:t>62.7%</w:t>
            </w:r>
            <w:commentRangeEnd w:id="1"/>
            <w:r w:rsidR="00C255EF">
              <w:rPr>
                <w:rStyle w:val="CommentReference"/>
              </w:rPr>
              <w:commentReference w:id="1"/>
            </w:r>
          </w:p>
        </w:tc>
        <w:tc>
          <w:tcPr>
            <w:tcW w:w="9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15682E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20%</w:t>
            </w:r>
          </w:p>
        </w:tc>
        <w:tc>
          <w:tcPr>
            <w:tcW w:w="2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A782A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http://www.newsmax.com/US/english-language-speakers-report/2013/08/07/id/519251/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F0B9B9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Most of the people in San Diego are non-native</w:t>
            </w:r>
          </w:p>
        </w:tc>
      </w:tr>
      <w:tr w:rsidR="00A0715F" w:rsidRPr="00CB543E" w14:paraId="3CCF53B2" w14:textId="77777777" w:rsidTr="00EA3B7E"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BADD6C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  <w:r w:rsidRPr="00CB543E">
              <w:rPr>
                <w:rFonts w:ascii="Arial" w:hAnsi="Arial" w:cs="Arial"/>
                <w:lang w:bidi="en-US"/>
              </w:rPr>
              <w:t>Education levels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BCD5BF7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Graduate Degree 13.3%</w:t>
            </w:r>
          </w:p>
          <w:p w14:paraId="204DE395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BSc. 21.8%</w:t>
            </w:r>
          </w:p>
          <w:p w14:paraId="67207E3A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Some College 31.7%</w:t>
            </w:r>
          </w:p>
          <w:p w14:paraId="649772A0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High School 19.0%</w:t>
            </w:r>
          </w:p>
          <w:p w14:paraId="2115521F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Not a High Graduate 14.2%</w:t>
            </w:r>
          </w:p>
        </w:tc>
        <w:tc>
          <w:tcPr>
            <w:tcW w:w="9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FC3B9D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Graduate Degree 10.9%</w:t>
            </w:r>
          </w:p>
          <w:p w14:paraId="6C87D365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BSc. 18.3%</w:t>
            </w:r>
          </w:p>
          <w:p w14:paraId="31C5AFF8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Some College 40.31%</w:t>
            </w:r>
          </w:p>
          <w:p w14:paraId="07FC94B0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High School 10.1%</w:t>
            </w:r>
          </w:p>
          <w:p w14:paraId="7FE0E45F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 xml:space="preserve">Not a High Graduate 20.39% </w:t>
            </w:r>
          </w:p>
        </w:tc>
        <w:tc>
          <w:tcPr>
            <w:tcW w:w="2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618CE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ttps://www.google.com/url?sa=t&amp;rct=j&amp;q=&amp;esrc=s&amp;source=web&amp;cd=3&amp;cad=rja&amp;uact=8&amp;ved=0ahUKEwjtu7_QxP7QAhVKLMAKHf03A2UQFgg8MAI&amp;url=https%3A%2F%2Fwww.census.gov%2Ftopics%2Feducation%2Feducational-attainment.html&amp;usg=AFQjCNGrbq0oGtbSsJNxPQdDEzW8cg6iIA&amp;sig2=iT1R7fDZkqIRbsg9DEKIwg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28043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Most people are learned by the fact that they have attended a college and above.</w:t>
            </w:r>
          </w:p>
        </w:tc>
      </w:tr>
      <w:tr w:rsidR="00A0715F" w:rsidRPr="00CB543E" w14:paraId="02C65C4F" w14:textId="77777777" w:rsidTr="00EA3B7E"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CAA6D5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  <w:r w:rsidRPr="00CB543E">
              <w:rPr>
                <w:rFonts w:ascii="Arial" w:hAnsi="Arial" w:cs="Arial"/>
                <w:lang w:bidi="en-US"/>
              </w:rPr>
              <w:lastRenderedPageBreak/>
              <w:t>Income levels</w:t>
            </w: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6F2B0C" w14:textId="77777777" w:rsidR="00A0715F" w:rsidRPr="00CB543E" w:rsidRDefault="00A0715F" w:rsidP="00EA3B7E">
            <w:pPr>
              <w:spacing w:after="60" w:line="240" w:lineRule="auto"/>
              <w:rPr>
                <w:rFonts w:ascii="Arial" w:hAnsi="Arial" w:cs="Arial"/>
              </w:rPr>
            </w:pPr>
            <w:r w:rsidRPr="00CB543E">
              <w:rPr>
                <w:rFonts w:ascii="Arial" w:hAnsi="Arial" w:cs="Arial"/>
              </w:rPr>
              <w:t>Under $35,000 - 300,157</w:t>
            </w:r>
          </w:p>
          <w:p w14:paraId="70D333F6" w14:textId="77777777" w:rsidR="00A0715F" w:rsidRPr="00CB543E" w:rsidRDefault="00A0715F" w:rsidP="00EA3B7E">
            <w:pPr>
              <w:spacing w:after="60" w:line="240" w:lineRule="auto"/>
              <w:rPr>
                <w:rFonts w:ascii="Arial" w:hAnsi="Arial" w:cs="Arial"/>
              </w:rPr>
            </w:pPr>
            <w:r w:rsidRPr="00CB543E">
              <w:rPr>
                <w:rFonts w:ascii="Arial" w:hAnsi="Arial" w:cs="Arial"/>
              </w:rPr>
              <w:t>$35,000-$50,000 - 132,398</w:t>
            </w:r>
          </w:p>
          <w:p w14:paraId="717D64F1" w14:textId="77777777" w:rsidR="00A0715F" w:rsidRPr="00CB543E" w:rsidRDefault="00A0715F" w:rsidP="00EA3B7E">
            <w:pPr>
              <w:spacing w:after="60" w:line="240" w:lineRule="auto"/>
              <w:rPr>
                <w:rFonts w:ascii="Arial" w:hAnsi="Arial" w:cs="Arial"/>
              </w:rPr>
            </w:pPr>
            <w:r w:rsidRPr="00CB543E">
              <w:rPr>
                <w:rFonts w:ascii="Arial" w:hAnsi="Arial" w:cs="Arial"/>
              </w:rPr>
              <w:t>$50,000-$75,000 - 183,206</w:t>
            </w:r>
          </w:p>
          <w:p w14:paraId="72966610" w14:textId="77777777" w:rsidR="00A0715F" w:rsidRPr="00CB543E" w:rsidRDefault="00A0715F" w:rsidP="00EA3B7E">
            <w:pPr>
              <w:spacing w:after="60" w:line="240" w:lineRule="auto"/>
              <w:rPr>
                <w:rFonts w:ascii="Arial" w:hAnsi="Arial" w:cs="Arial"/>
              </w:rPr>
            </w:pPr>
            <w:r w:rsidRPr="00CB543E">
              <w:rPr>
                <w:rFonts w:ascii="Arial" w:hAnsi="Arial" w:cs="Arial"/>
              </w:rPr>
              <w:t>$75,000-$100,000 - 140,525</w:t>
            </w:r>
          </w:p>
          <w:p w14:paraId="0ED65F0A" w14:textId="77777777" w:rsidR="00A0715F" w:rsidRPr="00CB543E" w:rsidRDefault="00A0715F" w:rsidP="00EA3B7E">
            <w:pPr>
              <w:spacing w:after="60" w:line="240" w:lineRule="auto"/>
              <w:rPr>
                <w:rFonts w:ascii="Arial" w:hAnsi="Arial" w:cs="Arial"/>
              </w:rPr>
            </w:pPr>
            <w:r w:rsidRPr="00CB543E">
              <w:rPr>
                <w:rFonts w:ascii="Arial" w:hAnsi="Arial" w:cs="Arial"/>
              </w:rPr>
              <w:t>$100,000-$150,000 - 170,184</w:t>
            </w:r>
          </w:p>
          <w:p w14:paraId="5108B369" w14:textId="77777777" w:rsidR="00A0715F" w:rsidRPr="00CB543E" w:rsidRDefault="00A0715F" w:rsidP="00EA3B7E">
            <w:pPr>
              <w:spacing w:after="60" w:line="240" w:lineRule="auto"/>
              <w:rPr>
                <w:rFonts w:ascii="Arial" w:hAnsi="Arial" w:cs="Arial"/>
              </w:rPr>
            </w:pPr>
            <w:r w:rsidRPr="00CB543E">
              <w:rPr>
                <w:rFonts w:ascii="Arial" w:hAnsi="Arial" w:cs="Arial"/>
              </w:rPr>
              <w:t>$150,000 and Higher - 157,341</w:t>
            </w:r>
          </w:p>
          <w:p w14:paraId="55D7A680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9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1B50CB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Under $35,000 – 113,750,000</w:t>
            </w:r>
          </w:p>
          <w:p w14:paraId="2BF762D9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$35,000-$50,000 – 44,850,000</w:t>
            </w:r>
          </w:p>
          <w:p w14:paraId="4C97F646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$50,000-$75,000 – 52,000,000</w:t>
            </w:r>
          </w:p>
          <w:p w14:paraId="7CCFB44B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$75,000-$100,000 – 42,000,000</w:t>
            </w:r>
          </w:p>
          <w:p w14:paraId="47448B6B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$100,000-$150,000 – 47,250,000</w:t>
            </w:r>
          </w:p>
          <w:p w14:paraId="2BA5708C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$ 150,000 and higher – 57,750,000</w:t>
            </w:r>
          </w:p>
        </w:tc>
        <w:tc>
          <w:tcPr>
            <w:tcW w:w="2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DB7B30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https://www.statista.com/statistics/203183/percentage-distribution-of-household-income-in-the-us/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11891F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Most of the population at San Diego are financially stable.</w:t>
            </w:r>
          </w:p>
        </w:tc>
      </w:tr>
      <w:tr w:rsidR="00A0715F" w:rsidRPr="00CB543E" w14:paraId="6F330F98" w14:textId="77777777" w:rsidTr="00EA3B7E"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CFE180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  <w:r w:rsidRPr="00CB543E">
              <w:rPr>
                <w:rFonts w:ascii="Arial" w:hAnsi="Arial" w:cs="Arial"/>
                <w:lang w:bidi="en-US"/>
              </w:rPr>
              <w:t>Poverty level</w:t>
            </w:r>
          </w:p>
          <w:p w14:paraId="580A91B7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</w:p>
          <w:p w14:paraId="2884FC63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D332D1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15.7%</w:t>
            </w:r>
          </w:p>
        </w:tc>
        <w:tc>
          <w:tcPr>
            <w:tcW w:w="94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512F08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15.2%</w:t>
            </w:r>
          </w:p>
        </w:tc>
        <w:tc>
          <w:tcPr>
            <w:tcW w:w="22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85F4BC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https://www.google.com/search?q=poverty+level+of+united+states&amp;ie=utf-8&amp;oe=utf-8&amp;client=firefox-b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0ABE4B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A0715F" w:rsidRPr="00CB543E" w14:paraId="79572CF9" w14:textId="77777777" w:rsidTr="00EA3B7E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EA3DF2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B543E">
              <w:rPr>
                <w:rFonts w:ascii="Arial" w:eastAsia="Times New Roman" w:hAnsi="Arial" w:cs="Arial"/>
                <w:b/>
                <w:color w:val="000000"/>
              </w:rPr>
              <w:t xml:space="preserve">HEALTH RELATED DATA </w:t>
            </w:r>
          </w:p>
        </w:tc>
      </w:tr>
      <w:tr w:rsidR="00A0715F" w:rsidRPr="00CB543E" w14:paraId="2F528AE3" w14:textId="77777777" w:rsidTr="00A0715F"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55847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543E">
              <w:rPr>
                <w:rFonts w:ascii="Arial" w:eastAsia="Times New Roman" w:hAnsi="Arial" w:cs="Arial"/>
                <w:color w:val="000000"/>
              </w:rPr>
              <w:t>Indicators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84D2B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 xml:space="preserve">Data from Your </w:t>
            </w:r>
          </w:p>
          <w:p w14:paraId="52B55F5C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Chosen Location</w:t>
            </w:r>
          </w:p>
          <w:p w14:paraId="13182644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(City or County)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80AA04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03070E7C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Data for US *</w:t>
            </w:r>
          </w:p>
          <w:p w14:paraId="40C352E9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08067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543E">
              <w:rPr>
                <w:rFonts w:ascii="Arial" w:eastAsia="Times New Roman" w:hAnsi="Arial" w:cs="Arial"/>
                <w:color w:val="000000"/>
              </w:rPr>
              <w:t>Data Source</w:t>
            </w:r>
          </w:p>
          <w:p w14:paraId="4B5AAC09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543E">
              <w:rPr>
                <w:rFonts w:ascii="Arial" w:eastAsia="Times New Roman" w:hAnsi="Arial" w:cs="Arial"/>
                <w:color w:val="000000"/>
              </w:rPr>
              <w:t>(Cite appropriately)</w:t>
            </w:r>
          </w:p>
        </w:tc>
        <w:tc>
          <w:tcPr>
            <w:tcW w:w="6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86AD15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B543E">
              <w:rPr>
                <w:rFonts w:ascii="Arial" w:eastAsia="Times New Roman" w:hAnsi="Arial" w:cs="Arial"/>
                <w:color w:val="000000"/>
              </w:rPr>
              <w:t>Sampling Notes</w:t>
            </w:r>
          </w:p>
          <w:p w14:paraId="79AAFA55" w14:textId="77777777" w:rsidR="00A0715F" w:rsidRPr="00CB543E" w:rsidRDefault="00A0715F" w:rsidP="00EA3B7E">
            <w:pPr>
              <w:spacing w:after="6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0715F" w:rsidRPr="00CB543E" w14:paraId="3B2FB572" w14:textId="77777777" w:rsidTr="00A0715F"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CA6F19F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  <w:r w:rsidRPr="00CB543E">
              <w:rPr>
                <w:rFonts w:ascii="Arial" w:hAnsi="Arial" w:cs="Arial"/>
                <w:lang w:bidi="en-US"/>
              </w:rPr>
              <w:t>Life expectancy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901B5A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82.6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764D8B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78.74</w:t>
            </w:r>
          </w:p>
        </w:tc>
        <w:tc>
          <w:tcPr>
            <w:tcW w:w="2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89C574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https://www.google.com/search?q=life+expectancy+in+the+United+states&amp;ie=utf-8&amp;oe=utf-8&amp;client=firefox-b</w:t>
            </w:r>
          </w:p>
        </w:tc>
        <w:tc>
          <w:tcPr>
            <w:tcW w:w="6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68EBEE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San Diego has a high life expectancy</w:t>
            </w:r>
          </w:p>
        </w:tc>
      </w:tr>
      <w:tr w:rsidR="00A0715F" w:rsidRPr="00CB543E" w14:paraId="11974C1C" w14:textId="77777777" w:rsidTr="00A0715F"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50A1CB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  <w:r w:rsidRPr="00CB543E">
              <w:rPr>
                <w:rFonts w:ascii="Arial" w:hAnsi="Arial" w:cs="Arial"/>
                <w:lang w:bidi="en-US"/>
              </w:rPr>
              <w:t>Infant mortality</w:t>
            </w: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5BB83F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5.3 per 1000 live births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B81802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7 per 1000 live births</w:t>
            </w:r>
          </w:p>
        </w:tc>
        <w:tc>
          <w:tcPr>
            <w:tcW w:w="2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7DFDBD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http://www.sandiegocounty.gov/hhsa/programs/phs/documents/CHS-InfantMortality_SlideSet.pdf</w:t>
            </w:r>
          </w:p>
        </w:tc>
        <w:tc>
          <w:tcPr>
            <w:tcW w:w="6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7BFC9F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San Diego has a low Infant mortality</w:t>
            </w:r>
          </w:p>
        </w:tc>
      </w:tr>
      <w:tr w:rsidR="00A0715F" w:rsidRPr="00CB543E" w14:paraId="593E450B" w14:textId="77777777" w:rsidTr="00A0715F">
        <w:trPr>
          <w:trHeight w:val="225"/>
        </w:trPr>
        <w:tc>
          <w:tcPr>
            <w:tcW w:w="5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4F9AAC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  <w:r w:rsidRPr="00CB543E">
              <w:rPr>
                <w:rFonts w:ascii="Arial" w:hAnsi="Arial" w:cs="Arial"/>
                <w:lang w:bidi="en-US"/>
              </w:rPr>
              <w:t xml:space="preserve">10 diseases with the </w:t>
            </w:r>
            <w:r w:rsidRPr="00CB543E">
              <w:rPr>
                <w:rFonts w:ascii="Arial" w:hAnsi="Arial" w:cs="Arial"/>
                <w:lang w:bidi="en-US"/>
              </w:rPr>
              <w:lastRenderedPageBreak/>
              <w:t>highest mortality (or prevalence)</w:t>
            </w:r>
          </w:p>
          <w:p w14:paraId="2CEDA3C8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</w:p>
        </w:tc>
        <w:tc>
          <w:tcPr>
            <w:tcW w:w="76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B10DB1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lastRenderedPageBreak/>
              <w:t>1. malignant neoplasm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671791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Heart disease</w:t>
            </w:r>
          </w:p>
        </w:tc>
        <w:tc>
          <w:tcPr>
            <w:tcW w:w="227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FFEE77" w14:textId="77777777" w:rsidR="00A0715F" w:rsidRPr="009B3934" w:rsidRDefault="002C6B96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hyperlink r:id="rId9" w:history="1">
              <w:r w:rsidR="00A0715F" w:rsidRPr="009B3934">
                <w:rPr>
                  <w:rStyle w:val="Hyperlink"/>
                  <w:rFonts w:ascii="Arial" w:eastAsia="Times New Roman" w:hAnsi="Arial" w:cs="Arial"/>
                  <w:color w:val="auto"/>
                  <w:u w:val="none"/>
                </w:rPr>
                <w:t>https://www.cdc.gov/nchs/fastats/leading-causes-of-death.htm</w:t>
              </w:r>
            </w:hyperlink>
          </w:p>
        </w:tc>
        <w:tc>
          <w:tcPr>
            <w:tcW w:w="63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6C2E70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A0715F" w:rsidRPr="00CB543E" w14:paraId="1BE73546" w14:textId="77777777" w:rsidTr="00A0715F">
        <w:trPr>
          <w:trHeight w:val="255"/>
        </w:trPr>
        <w:tc>
          <w:tcPr>
            <w:tcW w:w="54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EBA657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592E4D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2.  diseases of heart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51F985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Cancer (malignant neoplasms)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DE29F9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FD1A50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A0715F" w:rsidRPr="00CB543E" w14:paraId="4D6B2E56" w14:textId="77777777" w:rsidTr="00A0715F">
        <w:trPr>
          <w:trHeight w:val="195"/>
        </w:trPr>
        <w:tc>
          <w:tcPr>
            <w:tcW w:w="54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F3797A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87F5E5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 xml:space="preserve">3. Cerebro vascular diseases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F10AFD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Chronic lower respiratory disease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3F599C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5D9D60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A0715F" w:rsidRPr="00CB543E" w14:paraId="722CCF38" w14:textId="77777777" w:rsidTr="00A0715F">
        <w:trPr>
          <w:trHeight w:val="270"/>
        </w:trPr>
        <w:tc>
          <w:tcPr>
            <w:tcW w:w="54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DD7781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3E56AD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4. Chronic lower respiratory diseases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8FD0EA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Accidents (Unintentional injuries)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4E5EFA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9E6F9D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A0715F" w:rsidRPr="00CB543E" w14:paraId="1AF048BD" w14:textId="77777777" w:rsidTr="00A0715F">
        <w:trPr>
          <w:trHeight w:val="180"/>
        </w:trPr>
        <w:tc>
          <w:tcPr>
            <w:tcW w:w="54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169AD8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3F21EA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5. Alzheimer’s disease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04F8DA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Stroke (Cerebrovascular diseases)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CBC426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30B082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A0715F" w:rsidRPr="00CB543E" w14:paraId="02355E7A" w14:textId="77777777" w:rsidTr="00A0715F">
        <w:trPr>
          <w:trHeight w:val="180"/>
        </w:trPr>
        <w:tc>
          <w:tcPr>
            <w:tcW w:w="54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234884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A198DD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6.Accidents (Unintentional injuries)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7236DE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Alzheimer’s diseases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AFC1A8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A53028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A0715F" w:rsidRPr="00CB543E" w14:paraId="449CE556" w14:textId="77777777" w:rsidTr="00A0715F">
        <w:trPr>
          <w:trHeight w:val="180"/>
        </w:trPr>
        <w:tc>
          <w:tcPr>
            <w:tcW w:w="54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763008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1D8836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7.Diabetes mellitus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FF6046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 xml:space="preserve"> Diabetes mellitus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1D4369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AFCECB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A0715F" w:rsidRPr="00CB543E" w14:paraId="4BD32A11" w14:textId="77777777" w:rsidTr="00A0715F">
        <w:trPr>
          <w:trHeight w:val="180"/>
        </w:trPr>
        <w:tc>
          <w:tcPr>
            <w:tcW w:w="54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16F8CC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537ACE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8.Intentional self-harm (suicide)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9B22BA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Influenza and pneumonia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9901701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CF6E9C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A0715F" w:rsidRPr="00CB543E" w14:paraId="5B8661D9" w14:textId="77777777" w:rsidTr="00A0715F">
        <w:trPr>
          <w:trHeight w:val="180"/>
        </w:trPr>
        <w:tc>
          <w:tcPr>
            <w:tcW w:w="54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01AE61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8BC821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9.chronic liver disease and cirrhosis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38994CB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Kidney diseases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01E24DB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78E216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A0715F" w:rsidRPr="00CB543E" w14:paraId="24A85D27" w14:textId="77777777" w:rsidTr="00A0715F">
        <w:trPr>
          <w:trHeight w:val="180"/>
        </w:trPr>
        <w:tc>
          <w:tcPr>
            <w:tcW w:w="54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64A569" w14:textId="77777777" w:rsidR="00A0715F" w:rsidRPr="00CB543E" w:rsidRDefault="00A0715F" w:rsidP="00EA3B7E">
            <w:pPr>
              <w:pStyle w:val="Header"/>
              <w:spacing w:after="60"/>
              <w:rPr>
                <w:rFonts w:ascii="Arial" w:hAnsi="Arial" w:cs="Arial"/>
                <w:lang w:bidi="en-US"/>
              </w:rPr>
            </w:pP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92A9658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10. Influenza and pneumonia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D688B5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  <w:r w:rsidRPr="00CB543E">
              <w:rPr>
                <w:rFonts w:ascii="Arial" w:eastAsia="Times New Roman" w:hAnsi="Arial" w:cs="Arial"/>
              </w:rPr>
              <w:t>Suicide (intentional self-harm)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476051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46F818" w14:textId="77777777" w:rsidR="00A0715F" w:rsidRPr="00CB543E" w:rsidRDefault="00A0715F" w:rsidP="00EA3B7E">
            <w:pPr>
              <w:spacing w:after="6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6A0A6FFE" w14:textId="77777777" w:rsidR="00A0715F" w:rsidRPr="00CB543E" w:rsidRDefault="00A0715F" w:rsidP="00A0715F">
      <w:pPr>
        <w:rPr>
          <w:rFonts w:ascii="Arial" w:hAnsi="Arial" w:cs="Arial"/>
        </w:rPr>
      </w:pPr>
    </w:p>
    <w:p w14:paraId="2D774069" w14:textId="77777777" w:rsidR="00A0715F" w:rsidRPr="00CB543E" w:rsidRDefault="00A0715F" w:rsidP="00A0715F">
      <w:pPr>
        <w:rPr>
          <w:rFonts w:ascii="Arial" w:hAnsi="Arial" w:cs="Arial"/>
          <w:b/>
        </w:rPr>
      </w:pPr>
      <w:r w:rsidRPr="00CB543E">
        <w:rPr>
          <w:rFonts w:ascii="Arial" w:hAnsi="Arial" w:cs="Arial"/>
          <w:b/>
        </w:rPr>
        <w:t>* International students – data from your country</w:t>
      </w:r>
    </w:p>
    <w:p w14:paraId="52EECD84" w14:textId="77777777" w:rsidR="00A0715F" w:rsidRPr="00CB543E" w:rsidRDefault="00A0715F" w:rsidP="00A0715F">
      <w:pPr>
        <w:rPr>
          <w:rFonts w:ascii="Arial" w:hAnsi="Arial" w:cs="Arial"/>
        </w:rPr>
      </w:pPr>
    </w:p>
    <w:p w14:paraId="2E4F24D5" w14:textId="77777777" w:rsidR="00A0715F" w:rsidRPr="00CB543E" w:rsidRDefault="00A0715F" w:rsidP="00A0715F">
      <w:pPr>
        <w:rPr>
          <w:rFonts w:ascii="Arial" w:hAnsi="Arial" w:cs="Arial"/>
          <w:b/>
        </w:rPr>
      </w:pPr>
      <w:r w:rsidRPr="00CB543E">
        <w:rPr>
          <w:rFonts w:ascii="Arial" w:hAnsi="Arial" w:cs="Arial"/>
          <w:b/>
        </w:rPr>
        <w:t>References:</w:t>
      </w:r>
    </w:p>
    <w:commentRangeStart w:id="2"/>
    <w:p w14:paraId="2D44DE17" w14:textId="77777777" w:rsidR="00A0715F" w:rsidRPr="00C970E4" w:rsidRDefault="00C255EF" w:rsidP="00A0715F">
      <w:pPr>
        <w:rPr>
          <w:rFonts w:ascii="Arial" w:hAnsi="Arial" w:cs="Arial"/>
        </w:rPr>
      </w:pPr>
      <w:r>
        <w:fldChar w:fldCharType="begin"/>
      </w:r>
      <w:r>
        <w:instrText xml:space="preserve"> HYPERLINK "http://www.medicalnewstoday.com/articles/282929.php" </w:instrText>
      </w:r>
      <w:r>
        <w:fldChar w:fldCharType="separate"/>
      </w:r>
      <w:r w:rsidR="00A0715F" w:rsidRPr="00C970E4">
        <w:rPr>
          <w:rStyle w:val="Hyperlink"/>
          <w:rFonts w:ascii="Arial" w:hAnsi="Arial" w:cs="Arial"/>
          <w:color w:val="auto"/>
          <w:u w:val="none"/>
        </w:rPr>
        <w:t>http://www.medicalnewstoday.com/articles/282929.php</w:t>
      </w:r>
      <w:r>
        <w:rPr>
          <w:rStyle w:val="Hyperlink"/>
          <w:rFonts w:ascii="Arial" w:hAnsi="Arial" w:cs="Arial"/>
          <w:color w:val="auto"/>
          <w:u w:val="none"/>
        </w:rPr>
        <w:fldChar w:fldCharType="end"/>
      </w:r>
    </w:p>
    <w:p w14:paraId="4608E29C" w14:textId="77777777" w:rsidR="00A0715F" w:rsidRPr="00CB543E" w:rsidRDefault="00A0715F" w:rsidP="00A0715F">
      <w:pPr>
        <w:rPr>
          <w:rFonts w:ascii="Arial" w:hAnsi="Arial" w:cs="Arial"/>
        </w:rPr>
      </w:pPr>
      <w:r w:rsidRPr="00A0715F">
        <w:rPr>
          <w:rFonts w:ascii="Arial" w:hAnsi="Arial" w:cs="Arial"/>
        </w:rPr>
        <w:t>https://www.cdc.gov/nchs/fastats/leading-causes-of-death.htm</w:t>
      </w:r>
      <w:commentRangeEnd w:id="2"/>
      <w:r w:rsidR="00C255EF">
        <w:rPr>
          <w:rStyle w:val="CommentReference"/>
        </w:rPr>
        <w:commentReference w:id="2"/>
      </w:r>
    </w:p>
    <w:p w14:paraId="5DEA54BC" w14:textId="77777777" w:rsidR="00A0715F" w:rsidRPr="00CB543E" w:rsidRDefault="00A0715F" w:rsidP="00A0715F">
      <w:pPr>
        <w:rPr>
          <w:rFonts w:ascii="Arial" w:hAnsi="Arial" w:cs="Arial"/>
          <w:b/>
          <w:bCs/>
        </w:rPr>
      </w:pPr>
      <w:r w:rsidRPr="00CB543E">
        <w:rPr>
          <w:rFonts w:ascii="Arial" w:hAnsi="Arial" w:cs="Arial"/>
          <w:b/>
        </w:rPr>
        <w:lastRenderedPageBreak/>
        <w:t xml:space="preserve">SECTION TWO: Proposal Outline - </w:t>
      </w:r>
      <w:r w:rsidRPr="00CB543E">
        <w:rPr>
          <w:rFonts w:ascii="Arial" w:hAnsi="Arial" w:cs="Arial"/>
        </w:rPr>
        <w:t>Final Project Initiative Proposal</w:t>
      </w:r>
    </w:p>
    <w:p w14:paraId="01C196E1" w14:textId="77777777" w:rsidR="00A0715F" w:rsidRPr="00CB543E" w:rsidRDefault="00A0715F" w:rsidP="00A0715F">
      <w:pPr>
        <w:pStyle w:val="BodyText"/>
        <w:ind w:left="640"/>
        <w:rPr>
          <w:rFonts w:cs="Arial"/>
          <w:sz w:val="22"/>
          <w:szCs w:val="22"/>
        </w:rPr>
      </w:pPr>
    </w:p>
    <w:p w14:paraId="7AC5DC66" w14:textId="77777777" w:rsidR="00A0715F" w:rsidRPr="00CB543E" w:rsidRDefault="00A0715F" w:rsidP="00A0715F">
      <w:pPr>
        <w:pStyle w:val="BodyText"/>
        <w:ind w:left="0"/>
        <w:rPr>
          <w:rFonts w:cs="Arial"/>
          <w:b/>
          <w:sz w:val="22"/>
          <w:szCs w:val="22"/>
        </w:rPr>
      </w:pPr>
      <w:r w:rsidRPr="00CB543E">
        <w:rPr>
          <w:rFonts w:cs="Arial"/>
          <w:b/>
          <w:sz w:val="22"/>
          <w:szCs w:val="22"/>
        </w:rPr>
        <w:t>Write 2-3 paragraphs comparing and</w:t>
      </w:r>
      <w:r>
        <w:rPr>
          <w:rFonts w:cs="Arial"/>
          <w:b/>
          <w:sz w:val="22"/>
          <w:szCs w:val="22"/>
        </w:rPr>
        <w:t xml:space="preserve"> </w:t>
      </w:r>
      <w:r w:rsidRPr="00CB543E">
        <w:rPr>
          <w:rFonts w:cs="Arial"/>
          <w:b/>
          <w:sz w:val="22"/>
          <w:szCs w:val="22"/>
        </w:rPr>
        <w:t>analyzing your city or county data with US data (or your country).</w:t>
      </w:r>
    </w:p>
    <w:p w14:paraId="13A52AC6" w14:textId="77777777" w:rsidR="00A0715F" w:rsidRPr="00CB543E" w:rsidRDefault="00A0715F" w:rsidP="004A0451">
      <w:pPr>
        <w:pStyle w:val="BodyText"/>
        <w:spacing w:line="480" w:lineRule="auto"/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Similar diseases </w:t>
      </w:r>
      <w:r w:rsidR="009B3934">
        <w:rPr>
          <w:rFonts w:cs="Arial"/>
          <w:sz w:val="22"/>
          <w:szCs w:val="22"/>
        </w:rPr>
        <w:t>affect</w:t>
      </w:r>
      <w:r>
        <w:rPr>
          <w:rFonts w:cs="Arial"/>
          <w:sz w:val="22"/>
          <w:szCs w:val="22"/>
        </w:rPr>
        <w:t xml:space="preserve"> both San Diego County and the Nation, some of these diseases are</w:t>
      </w:r>
      <w:r w:rsidRPr="00CB543E">
        <w:rPr>
          <w:rFonts w:cs="Arial"/>
          <w:sz w:val="22"/>
          <w:szCs w:val="22"/>
        </w:rPr>
        <w:t xml:space="preserve"> cancer, heart diseases, stroke, Alzheimer’s diseases, Accidents (Unintentional injuries), Diabetes mellitus, Suicide (intentional self-harm), Influenza and pneumonia. Only 2 diseases that affect the national population are not popular in San Diego County. </w:t>
      </w:r>
    </w:p>
    <w:p w14:paraId="42669FC2" w14:textId="77777777" w:rsidR="00A0715F" w:rsidRPr="009B3934" w:rsidRDefault="008D432F" w:rsidP="004A0451">
      <w:pPr>
        <w:pStyle w:val="BodyText"/>
        <w:spacing w:line="480" w:lineRule="auto"/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is a clear indication that, </w:t>
      </w:r>
      <w:r w:rsidR="00A0715F" w:rsidRPr="00CB543E">
        <w:rPr>
          <w:rFonts w:cs="Arial"/>
          <w:sz w:val="22"/>
          <w:szCs w:val="22"/>
        </w:rPr>
        <w:t xml:space="preserve">most of the disease problems affecting San Diego are a national problem. </w:t>
      </w:r>
      <w:r>
        <w:rPr>
          <w:rFonts w:cs="Arial"/>
          <w:sz w:val="22"/>
          <w:szCs w:val="22"/>
        </w:rPr>
        <w:t xml:space="preserve">Although, </w:t>
      </w:r>
      <w:r w:rsidR="00A0715F" w:rsidRPr="00CB543E">
        <w:rPr>
          <w:rFonts w:cs="Arial"/>
          <w:sz w:val="22"/>
          <w:szCs w:val="22"/>
        </w:rPr>
        <w:t xml:space="preserve">San Diego only has 0.9% of the total population of the United States of America which is merely less than 1% of the total population. San Diego is also a point of interest </w:t>
      </w:r>
      <w:r w:rsidRPr="00CB543E">
        <w:rPr>
          <w:rFonts w:cs="Arial"/>
          <w:sz w:val="22"/>
          <w:szCs w:val="22"/>
        </w:rPr>
        <w:t>because</w:t>
      </w:r>
      <w:r w:rsidR="00A0715F" w:rsidRPr="00CB543E">
        <w:rPr>
          <w:rFonts w:cs="Arial"/>
          <w:sz w:val="22"/>
          <w:szCs w:val="22"/>
        </w:rPr>
        <w:t xml:space="preserve"> it has people of different background</w:t>
      </w:r>
      <w:r w:rsidR="009B3934">
        <w:rPr>
          <w:rFonts w:cs="Arial"/>
          <w:sz w:val="22"/>
          <w:szCs w:val="22"/>
        </w:rPr>
        <w:t>,</w:t>
      </w:r>
      <w:r w:rsidR="00A0715F" w:rsidRPr="00CB543E">
        <w:rPr>
          <w:rFonts w:cs="Arial"/>
          <w:sz w:val="22"/>
          <w:szCs w:val="22"/>
        </w:rPr>
        <w:t xml:space="preserve"> hence creating an equal platform to the data collection.</w:t>
      </w:r>
    </w:p>
    <w:p w14:paraId="760BA74C" w14:textId="77777777" w:rsidR="00A0715F" w:rsidRPr="00CB543E" w:rsidRDefault="00A0715F" w:rsidP="00A0715F">
      <w:pPr>
        <w:pStyle w:val="BodyText"/>
        <w:ind w:left="0"/>
        <w:rPr>
          <w:rFonts w:cs="Arial"/>
          <w:b/>
          <w:sz w:val="22"/>
          <w:szCs w:val="22"/>
        </w:rPr>
      </w:pPr>
      <w:r w:rsidRPr="00CB543E">
        <w:rPr>
          <w:rFonts w:cs="Arial"/>
          <w:b/>
          <w:sz w:val="22"/>
          <w:szCs w:val="22"/>
        </w:rPr>
        <w:t>State the health issue you are choosing for your population health initiative (one – two</w:t>
      </w:r>
      <w:r w:rsidR="00EA6037">
        <w:rPr>
          <w:rFonts w:cs="Arial"/>
          <w:b/>
          <w:sz w:val="22"/>
          <w:szCs w:val="22"/>
        </w:rPr>
        <w:t xml:space="preserve"> </w:t>
      </w:r>
      <w:r w:rsidRPr="00CB543E">
        <w:rPr>
          <w:rFonts w:cs="Arial"/>
          <w:b/>
          <w:sz w:val="22"/>
          <w:szCs w:val="22"/>
        </w:rPr>
        <w:t>sentences):</w:t>
      </w:r>
    </w:p>
    <w:p w14:paraId="381DF5F0" w14:textId="77777777" w:rsidR="00A0715F" w:rsidRPr="00CB543E" w:rsidRDefault="00A0715F" w:rsidP="004A0451">
      <w:pPr>
        <w:pStyle w:val="BodyText"/>
        <w:spacing w:line="480" w:lineRule="auto"/>
        <w:ind w:left="0" w:firstLine="720"/>
        <w:rPr>
          <w:rFonts w:cs="Arial"/>
          <w:sz w:val="22"/>
          <w:szCs w:val="22"/>
        </w:rPr>
      </w:pPr>
      <w:r w:rsidRPr="00CB543E">
        <w:rPr>
          <w:rFonts w:cs="Arial"/>
          <w:sz w:val="22"/>
          <w:szCs w:val="22"/>
        </w:rPr>
        <w:t>Taking into consideration the fact that cancer as a disease is the leading cause of death and highest recorded disease in the area, it has led to the best choice for population health initiative.</w:t>
      </w:r>
    </w:p>
    <w:p w14:paraId="7070BE3E" w14:textId="77777777" w:rsidR="00A0715F" w:rsidRPr="00CB543E" w:rsidRDefault="00A0715F" w:rsidP="00A0715F">
      <w:pPr>
        <w:pStyle w:val="BodyText"/>
        <w:spacing w:line="480" w:lineRule="auto"/>
        <w:ind w:left="0"/>
        <w:rPr>
          <w:rFonts w:cs="Arial"/>
          <w:b/>
          <w:sz w:val="22"/>
          <w:szCs w:val="22"/>
        </w:rPr>
      </w:pPr>
    </w:p>
    <w:p w14:paraId="303F4A5C" w14:textId="77777777" w:rsidR="00A0715F" w:rsidRPr="00CB543E" w:rsidRDefault="00A0715F" w:rsidP="00A0715F">
      <w:pPr>
        <w:rPr>
          <w:rFonts w:ascii="Arial" w:eastAsia="Arial" w:hAnsi="Arial" w:cs="Arial"/>
          <w:b/>
        </w:rPr>
      </w:pPr>
    </w:p>
    <w:p w14:paraId="07146C63" w14:textId="77777777" w:rsidR="00A0715F" w:rsidRPr="00CB543E" w:rsidRDefault="00A0715F" w:rsidP="00A0715F">
      <w:pPr>
        <w:spacing w:before="10"/>
        <w:rPr>
          <w:rFonts w:ascii="Arial" w:eastAsia="Arial" w:hAnsi="Arial" w:cs="Arial"/>
          <w:b/>
        </w:rPr>
      </w:pPr>
    </w:p>
    <w:p w14:paraId="358ED7F3" w14:textId="77777777" w:rsidR="008D432F" w:rsidRDefault="008D432F" w:rsidP="00A0715F">
      <w:pPr>
        <w:pStyle w:val="BodyText"/>
        <w:spacing w:before="0"/>
        <w:ind w:left="0"/>
        <w:rPr>
          <w:rFonts w:cs="Arial"/>
          <w:b/>
          <w:sz w:val="22"/>
          <w:szCs w:val="22"/>
        </w:rPr>
      </w:pPr>
    </w:p>
    <w:p w14:paraId="43FF51C7" w14:textId="77777777" w:rsidR="008D432F" w:rsidRDefault="008D432F" w:rsidP="00A0715F">
      <w:pPr>
        <w:pStyle w:val="BodyText"/>
        <w:spacing w:before="0"/>
        <w:ind w:left="0"/>
        <w:rPr>
          <w:rFonts w:cs="Arial"/>
          <w:b/>
          <w:sz w:val="22"/>
          <w:szCs w:val="22"/>
        </w:rPr>
      </w:pPr>
    </w:p>
    <w:p w14:paraId="34F12A97" w14:textId="77777777" w:rsidR="008D432F" w:rsidRDefault="008D432F" w:rsidP="00A0715F">
      <w:pPr>
        <w:pStyle w:val="BodyText"/>
        <w:spacing w:before="0"/>
        <w:ind w:left="0"/>
        <w:rPr>
          <w:rFonts w:cs="Arial"/>
          <w:b/>
          <w:sz w:val="22"/>
          <w:szCs w:val="22"/>
        </w:rPr>
      </w:pPr>
    </w:p>
    <w:p w14:paraId="22FBC0E4" w14:textId="77777777" w:rsidR="008D432F" w:rsidRDefault="008D432F" w:rsidP="00A0715F">
      <w:pPr>
        <w:pStyle w:val="BodyText"/>
        <w:spacing w:before="0"/>
        <w:ind w:left="0"/>
        <w:rPr>
          <w:rFonts w:cs="Arial"/>
          <w:b/>
          <w:sz w:val="22"/>
          <w:szCs w:val="22"/>
        </w:rPr>
      </w:pPr>
    </w:p>
    <w:p w14:paraId="2F23C318" w14:textId="77777777" w:rsidR="00DA3BD6" w:rsidRDefault="00DA3BD6" w:rsidP="00A0715F">
      <w:pPr>
        <w:pStyle w:val="BodyText"/>
        <w:spacing w:before="0"/>
        <w:ind w:left="0"/>
        <w:rPr>
          <w:rFonts w:cs="Arial"/>
          <w:b/>
          <w:sz w:val="22"/>
          <w:szCs w:val="22"/>
        </w:rPr>
      </w:pPr>
    </w:p>
    <w:p w14:paraId="0A004883" w14:textId="77777777" w:rsidR="00DA3BD6" w:rsidRDefault="00DA3BD6" w:rsidP="00A0715F">
      <w:pPr>
        <w:pStyle w:val="BodyText"/>
        <w:spacing w:before="0"/>
        <w:ind w:left="0"/>
        <w:rPr>
          <w:rFonts w:cs="Arial"/>
          <w:b/>
          <w:sz w:val="22"/>
          <w:szCs w:val="22"/>
        </w:rPr>
      </w:pPr>
    </w:p>
    <w:p w14:paraId="47EA866E" w14:textId="77777777" w:rsidR="00A0715F" w:rsidRPr="00CB543E" w:rsidRDefault="00A0715F" w:rsidP="00A0715F">
      <w:pPr>
        <w:pStyle w:val="BodyText"/>
        <w:spacing w:before="0"/>
        <w:ind w:left="0"/>
        <w:rPr>
          <w:rFonts w:cs="Arial"/>
          <w:b/>
          <w:sz w:val="22"/>
          <w:szCs w:val="22"/>
        </w:rPr>
      </w:pPr>
      <w:r w:rsidRPr="00CB543E">
        <w:rPr>
          <w:rFonts w:cs="Arial"/>
          <w:b/>
          <w:sz w:val="22"/>
          <w:szCs w:val="22"/>
        </w:rPr>
        <w:lastRenderedPageBreak/>
        <w:t>Explain why you chose this health issue (one – two paragraphs):</w:t>
      </w:r>
    </w:p>
    <w:p w14:paraId="0B3416AF" w14:textId="77777777" w:rsidR="00A0715F" w:rsidRPr="00CB543E" w:rsidRDefault="00A0715F" w:rsidP="00A0715F">
      <w:pPr>
        <w:pStyle w:val="BodyText"/>
        <w:spacing w:before="0"/>
        <w:ind w:left="0"/>
        <w:rPr>
          <w:rFonts w:cs="Arial"/>
          <w:b/>
          <w:sz w:val="22"/>
          <w:szCs w:val="22"/>
        </w:rPr>
      </w:pPr>
    </w:p>
    <w:p w14:paraId="6857008D" w14:textId="77777777" w:rsidR="00A0715F" w:rsidRPr="00EA6037" w:rsidRDefault="00A0715F" w:rsidP="004A0451">
      <w:pPr>
        <w:spacing w:line="480" w:lineRule="auto"/>
        <w:ind w:firstLine="720"/>
        <w:rPr>
          <w:rFonts w:ascii="Arial" w:hAnsi="Arial" w:cs="Arial"/>
        </w:rPr>
      </w:pPr>
      <w:r w:rsidRPr="00CB543E">
        <w:rPr>
          <w:rFonts w:ascii="Arial" w:hAnsi="Arial" w:cs="Arial"/>
        </w:rPr>
        <w:t>Cancer has been</w:t>
      </w:r>
      <w:r w:rsidR="00EA6037">
        <w:rPr>
          <w:rFonts w:ascii="Arial" w:hAnsi="Arial" w:cs="Arial"/>
        </w:rPr>
        <w:t xml:space="preserve"> chosen as a health issue because</w:t>
      </w:r>
      <w:r w:rsidR="00DA3BD6">
        <w:rPr>
          <w:rFonts w:ascii="Arial" w:hAnsi="Arial" w:cs="Arial"/>
        </w:rPr>
        <w:t xml:space="preserve"> it is a disease with the leading cause of death</w:t>
      </w:r>
      <w:r w:rsidRPr="00CB543E">
        <w:rPr>
          <w:rFonts w:ascii="Arial" w:hAnsi="Arial" w:cs="Arial"/>
        </w:rPr>
        <w:t xml:space="preserve"> in San Diego</w:t>
      </w:r>
      <w:r w:rsidR="00EA6037">
        <w:rPr>
          <w:rFonts w:ascii="Arial" w:hAnsi="Arial" w:cs="Arial"/>
        </w:rPr>
        <w:t>,</w:t>
      </w:r>
      <w:r w:rsidR="00DA3BD6">
        <w:rPr>
          <w:rFonts w:ascii="Arial" w:hAnsi="Arial" w:cs="Arial"/>
        </w:rPr>
        <w:t xml:space="preserve"> and </w:t>
      </w:r>
      <w:r w:rsidRPr="00CB543E">
        <w:rPr>
          <w:rFonts w:ascii="Arial" w:hAnsi="Arial" w:cs="Arial"/>
        </w:rPr>
        <w:t xml:space="preserve">the </w:t>
      </w:r>
      <w:r w:rsidR="00DA3BD6">
        <w:rPr>
          <w:rFonts w:ascii="Arial" w:hAnsi="Arial" w:cs="Arial"/>
        </w:rPr>
        <w:t>second leading disease causing death</w:t>
      </w:r>
      <w:r w:rsidRPr="00CB543E">
        <w:rPr>
          <w:rFonts w:ascii="Arial" w:hAnsi="Arial" w:cs="Arial"/>
        </w:rPr>
        <w:t xml:space="preserve"> in the United States of America.</w:t>
      </w:r>
      <w:r w:rsidR="00EA6037">
        <w:rPr>
          <w:rFonts w:ascii="Arial" w:hAnsi="Arial" w:cs="Arial"/>
        </w:rPr>
        <w:t xml:space="preserve"> </w:t>
      </w:r>
      <w:r w:rsidRPr="00CB543E">
        <w:rPr>
          <w:rFonts w:ascii="Arial" w:hAnsi="Arial" w:cs="Arial"/>
        </w:rPr>
        <w:t>One other aspect is because there is completely no</w:t>
      </w:r>
      <w:r w:rsidR="00DA3BD6">
        <w:rPr>
          <w:rFonts w:ascii="Arial" w:hAnsi="Arial" w:cs="Arial"/>
        </w:rPr>
        <w:t xml:space="preserve"> cure for cancer. In addition</w:t>
      </w:r>
      <w:r w:rsidR="00EA6037">
        <w:rPr>
          <w:rFonts w:ascii="Arial" w:hAnsi="Arial" w:cs="Arial"/>
        </w:rPr>
        <w:t>,</w:t>
      </w:r>
      <w:r w:rsidRPr="00CB543E">
        <w:rPr>
          <w:rFonts w:ascii="Arial" w:hAnsi="Arial" w:cs="Arial"/>
        </w:rPr>
        <w:t xml:space="preserve"> it is not only affecting people in San Diego County and the United States of America but also other parts of the world.</w:t>
      </w:r>
    </w:p>
    <w:p w14:paraId="6CBD1E47" w14:textId="77777777" w:rsidR="00A0715F" w:rsidRPr="00CB543E" w:rsidRDefault="00A0715F" w:rsidP="00A0715F">
      <w:pPr>
        <w:pStyle w:val="BodyText"/>
        <w:spacing w:before="55" w:line="273" w:lineRule="auto"/>
        <w:ind w:left="0" w:right="141"/>
        <w:rPr>
          <w:rFonts w:cs="Arial"/>
          <w:b/>
          <w:sz w:val="22"/>
          <w:szCs w:val="22"/>
        </w:rPr>
      </w:pPr>
      <w:r w:rsidRPr="00CB543E">
        <w:rPr>
          <w:rFonts w:cs="Arial"/>
          <w:b/>
          <w:sz w:val="22"/>
          <w:szCs w:val="22"/>
        </w:rPr>
        <w:t>Describe your chosen population. Be specific by providing demographics to fully explain your population (provide two – three sentences to explain why these demographics are important):</w:t>
      </w:r>
    </w:p>
    <w:p w14:paraId="2E3F69B4" w14:textId="77777777" w:rsidR="00A0715F" w:rsidRPr="00CB543E" w:rsidRDefault="00A0715F" w:rsidP="00A0715F">
      <w:pPr>
        <w:pStyle w:val="BodyText"/>
        <w:spacing w:before="55" w:line="273" w:lineRule="auto"/>
        <w:ind w:left="0" w:right="141"/>
        <w:rPr>
          <w:rFonts w:cs="Arial"/>
          <w:b/>
          <w:sz w:val="22"/>
          <w:szCs w:val="22"/>
        </w:rPr>
      </w:pPr>
    </w:p>
    <w:p w14:paraId="51C6E50C" w14:textId="77777777" w:rsidR="00A0715F" w:rsidRPr="00CB543E" w:rsidRDefault="00A0715F" w:rsidP="004A0451">
      <w:pPr>
        <w:spacing w:line="480" w:lineRule="auto"/>
        <w:ind w:firstLine="720"/>
        <w:rPr>
          <w:rFonts w:ascii="Arial" w:eastAsia="Arial" w:hAnsi="Arial" w:cs="Arial"/>
        </w:rPr>
      </w:pPr>
      <w:r w:rsidRPr="00CB543E">
        <w:rPr>
          <w:rFonts w:ascii="Arial" w:eastAsia="Arial" w:hAnsi="Arial" w:cs="Arial"/>
        </w:rPr>
        <w:t>The population of San Diego i</w:t>
      </w:r>
      <w:r w:rsidR="00EA6037">
        <w:rPr>
          <w:rFonts w:ascii="Arial" w:eastAsia="Arial" w:hAnsi="Arial" w:cs="Arial"/>
        </w:rPr>
        <w:t>s a balanced population, l</w:t>
      </w:r>
      <w:r w:rsidRPr="00CB543E">
        <w:rPr>
          <w:rFonts w:ascii="Arial" w:eastAsia="Arial" w:hAnsi="Arial" w:cs="Arial"/>
        </w:rPr>
        <w:t>ooking at the gender</w:t>
      </w:r>
      <w:r w:rsidR="00EA6037">
        <w:rPr>
          <w:rFonts w:ascii="Arial" w:eastAsia="Arial" w:hAnsi="Arial" w:cs="Arial"/>
        </w:rPr>
        <w:t xml:space="preserve"> indicator</w:t>
      </w:r>
      <w:r w:rsidR="00DA3BD6">
        <w:rPr>
          <w:rFonts w:ascii="Arial" w:eastAsia="Arial" w:hAnsi="Arial" w:cs="Arial"/>
        </w:rPr>
        <w:t xml:space="preserve"> for male and female</w:t>
      </w:r>
      <w:r w:rsidR="00EA6037">
        <w:rPr>
          <w:rFonts w:ascii="Arial" w:eastAsia="Arial" w:hAnsi="Arial" w:cs="Arial"/>
        </w:rPr>
        <w:t>,</w:t>
      </w:r>
      <w:r w:rsidR="00DA3BD6">
        <w:rPr>
          <w:rFonts w:ascii="Arial" w:eastAsia="Arial" w:hAnsi="Arial" w:cs="Arial"/>
        </w:rPr>
        <w:t xml:space="preserve"> it is practically</w:t>
      </w:r>
      <w:r w:rsidRPr="00CB543E">
        <w:rPr>
          <w:rFonts w:ascii="Arial" w:eastAsia="Arial" w:hAnsi="Arial" w:cs="Arial"/>
        </w:rPr>
        <w:t xml:space="preserve"> 50-50</w:t>
      </w:r>
      <w:r w:rsidR="00DA3BD6">
        <w:rPr>
          <w:rFonts w:ascii="Arial" w:eastAsia="Arial" w:hAnsi="Arial" w:cs="Arial"/>
        </w:rPr>
        <w:t>,</w:t>
      </w:r>
      <w:r w:rsidRPr="00CB543E">
        <w:rPr>
          <w:rFonts w:ascii="Arial" w:eastAsia="Arial" w:hAnsi="Arial" w:cs="Arial"/>
        </w:rPr>
        <w:t xml:space="preserve"> and when one looks at the ethnic background almost every community is represented in San Diego</w:t>
      </w:r>
      <w:r w:rsidR="00060958">
        <w:rPr>
          <w:rFonts w:ascii="Arial" w:eastAsia="Arial" w:hAnsi="Arial" w:cs="Arial"/>
        </w:rPr>
        <w:t xml:space="preserve"> County, hence </w:t>
      </w:r>
      <w:r w:rsidRPr="00CB543E">
        <w:rPr>
          <w:rFonts w:ascii="Arial" w:eastAsia="Arial" w:hAnsi="Arial" w:cs="Arial"/>
        </w:rPr>
        <w:t>it i</w:t>
      </w:r>
      <w:r w:rsidR="00060958">
        <w:rPr>
          <w:rFonts w:ascii="Arial" w:eastAsia="Arial" w:hAnsi="Arial" w:cs="Arial"/>
        </w:rPr>
        <w:t>s a perfect platform for</w:t>
      </w:r>
      <w:r w:rsidRPr="00CB543E">
        <w:rPr>
          <w:rFonts w:ascii="Arial" w:eastAsia="Arial" w:hAnsi="Arial" w:cs="Arial"/>
        </w:rPr>
        <w:t xml:space="preserve"> data collection a</w:t>
      </w:r>
      <w:r w:rsidR="00060958">
        <w:rPr>
          <w:rFonts w:ascii="Arial" w:eastAsia="Arial" w:hAnsi="Arial" w:cs="Arial"/>
        </w:rPr>
        <w:t>n</w:t>
      </w:r>
      <w:r w:rsidRPr="00CB543E">
        <w:rPr>
          <w:rFonts w:ascii="Arial" w:eastAsia="Arial" w:hAnsi="Arial" w:cs="Arial"/>
        </w:rPr>
        <w:t xml:space="preserve">d </w:t>
      </w:r>
      <w:r w:rsidR="00060958">
        <w:rPr>
          <w:rFonts w:ascii="Arial" w:eastAsia="Arial" w:hAnsi="Arial" w:cs="Arial"/>
        </w:rPr>
        <w:t xml:space="preserve">a </w:t>
      </w:r>
      <w:r w:rsidRPr="00CB543E">
        <w:rPr>
          <w:rFonts w:ascii="Arial" w:eastAsia="Arial" w:hAnsi="Arial" w:cs="Arial"/>
        </w:rPr>
        <w:t>health initiative.</w:t>
      </w:r>
    </w:p>
    <w:p w14:paraId="564DE236" w14:textId="77777777" w:rsidR="00A0715F" w:rsidRPr="00CB543E" w:rsidRDefault="00A0715F" w:rsidP="00A0715F">
      <w:pPr>
        <w:pStyle w:val="BodyText"/>
        <w:spacing w:before="0" w:line="273" w:lineRule="auto"/>
        <w:ind w:left="0" w:right="141"/>
        <w:rPr>
          <w:rFonts w:cs="Arial"/>
          <w:b/>
          <w:sz w:val="22"/>
          <w:szCs w:val="22"/>
        </w:rPr>
      </w:pPr>
      <w:r w:rsidRPr="00CB543E">
        <w:rPr>
          <w:rFonts w:cs="Arial"/>
          <w:b/>
          <w:sz w:val="22"/>
          <w:szCs w:val="22"/>
        </w:rPr>
        <w:t xml:space="preserve">List and describe </w:t>
      </w:r>
      <w:r w:rsidRPr="00CB543E">
        <w:rPr>
          <w:rFonts w:cs="Arial"/>
          <w:b/>
          <w:bCs/>
          <w:sz w:val="22"/>
          <w:szCs w:val="22"/>
        </w:rPr>
        <w:t xml:space="preserve">three objectives </w:t>
      </w:r>
      <w:r w:rsidRPr="00CB543E">
        <w:rPr>
          <w:rFonts w:cs="Arial"/>
          <w:b/>
          <w:sz w:val="22"/>
          <w:szCs w:val="22"/>
        </w:rPr>
        <w:t xml:space="preserve">you hope to accomplish with your initiative (one sentence for each objective). Use the SMART topics as a guide.  (SMART – specific, </w:t>
      </w:r>
      <w:r w:rsidR="00060958" w:rsidRPr="00CB543E">
        <w:rPr>
          <w:rFonts w:cs="Arial"/>
          <w:b/>
          <w:sz w:val="22"/>
          <w:szCs w:val="22"/>
        </w:rPr>
        <w:t>measurable</w:t>
      </w:r>
      <w:r w:rsidRPr="00CB543E">
        <w:rPr>
          <w:rFonts w:cs="Arial"/>
          <w:b/>
          <w:sz w:val="22"/>
          <w:szCs w:val="22"/>
        </w:rPr>
        <w:t>, actionable, reasonable, time bound)</w:t>
      </w:r>
    </w:p>
    <w:p w14:paraId="04EC1E31" w14:textId="77777777" w:rsidR="00A0715F" w:rsidRPr="00CB543E" w:rsidRDefault="00A0715F" w:rsidP="00A0715F">
      <w:pPr>
        <w:pStyle w:val="BodyText"/>
        <w:spacing w:before="151"/>
        <w:ind w:right="141"/>
        <w:rPr>
          <w:rFonts w:cs="Arial"/>
          <w:sz w:val="22"/>
          <w:szCs w:val="22"/>
        </w:rPr>
      </w:pPr>
      <w:r w:rsidRPr="00CB543E">
        <w:rPr>
          <w:rFonts w:cs="Arial"/>
          <w:sz w:val="22"/>
          <w:szCs w:val="22"/>
        </w:rPr>
        <w:t>1. Increase the number of cancer hospital</w:t>
      </w:r>
      <w:r w:rsidR="00060958">
        <w:rPr>
          <w:rFonts w:cs="Arial"/>
          <w:sz w:val="22"/>
          <w:szCs w:val="22"/>
        </w:rPr>
        <w:t>s</w:t>
      </w:r>
      <w:r w:rsidRPr="00CB543E">
        <w:rPr>
          <w:rFonts w:cs="Arial"/>
          <w:sz w:val="22"/>
          <w:szCs w:val="22"/>
        </w:rPr>
        <w:t xml:space="preserve"> and </w:t>
      </w:r>
      <w:commentRangeStart w:id="3"/>
      <w:r w:rsidRPr="00CB543E">
        <w:rPr>
          <w:rFonts w:cs="Arial"/>
          <w:sz w:val="22"/>
          <w:szCs w:val="22"/>
        </w:rPr>
        <w:t>staff</w:t>
      </w:r>
      <w:commentRangeEnd w:id="3"/>
      <w:r w:rsidR="00C255EF">
        <w:rPr>
          <w:rStyle w:val="CommentReference"/>
          <w:rFonts w:asciiTheme="minorHAnsi" w:eastAsiaTheme="minorHAnsi" w:hAnsiTheme="minorHAnsi"/>
        </w:rPr>
        <w:commentReference w:id="3"/>
      </w:r>
      <w:r w:rsidRPr="00CB543E">
        <w:rPr>
          <w:rFonts w:cs="Arial"/>
          <w:sz w:val="22"/>
          <w:szCs w:val="22"/>
        </w:rPr>
        <w:t xml:space="preserve">. </w:t>
      </w:r>
    </w:p>
    <w:p w14:paraId="714EF8D7" w14:textId="77777777" w:rsidR="00A0715F" w:rsidRPr="00CB543E" w:rsidRDefault="00A0715F" w:rsidP="00A0715F">
      <w:pPr>
        <w:pStyle w:val="BodyText"/>
        <w:ind w:right="141"/>
        <w:rPr>
          <w:rFonts w:cs="Arial"/>
          <w:sz w:val="22"/>
          <w:szCs w:val="22"/>
        </w:rPr>
      </w:pPr>
      <w:r w:rsidRPr="00CB543E">
        <w:rPr>
          <w:rFonts w:cs="Arial"/>
          <w:sz w:val="22"/>
          <w:szCs w:val="22"/>
        </w:rPr>
        <w:t>2.</w:t>
      </w:r>
      <w:r w:rsidR="00060958">
        <w:rPr>
          <w:rFonts w:cs="Arial"/>
          <w:sz w:val="22"/>
          <w:szCs w:val="22"/>
        </w:rPr>
        <w:t xml:space="preserve"> Creation of </w:t>
      </w:r>
      <w:r w:rsidRPr="00CB543E">
        <w:rPr>
          <w:rFonts w:cs="Arial"/>
          <w:sz w:val="22"/>
          <w:szCs w:val="22"/>
        </w:rPr>
        <w:t>public awareness on cancer.</w:t>
      </w:r>
    </w:p>
    <w:p w14:paraId="7DAD5566" w14:textId="77777777" w:rsidR="00A0715F" w:rsidRPr="00CB543E" w:rsidRDefault="00A0715F" w:rsidP="00A0715F">
      <w:pPr>
        <w:pStyle w:val="BodyText"/>
        <w:ind w:right="141"/>
        <w:rPr>
          <w:rFonts w:cs="Arial"/>
          <w:sz w:val="22"/>
          <w:szCs w:val="22"/>
        </w:rPr>
      </w:pPr>
      <w:r w:rsidRPr="00CB543E">
        <w:rPr>
          <w:rFonts w:cs="Arial"/>
          <w:sz w:val="22"/>
          <w:szCs w:val="22"/>
        </w:rPr>
        <w:t>3.</w:t>
      </w:r>
      <w:r w:rsidR="00060958">
        <w:rPr>
          <w:rFonts w:cs="Arial"/>
          <w:sz w:val="22"/>
          <w:szCs w:val="22"/>
        </w:rPr>
        <w:t xml:space="preserve"> O</w:t>
      </w:r>
      <w:r w:rsidRPr="00CB543E">
        <w:rPr>
          <w:rFonts w:cs="Arial"/>
          <w:sz w:val="22"/>
          <w:szCs w:val="22"/>
        </w:rPr>
        <w:t xml:space="preserve">rganization of </w:t>
      </w:r>
      <w:commentRangeStart w:id="4"/>
      <w:r w:rsidRPr="00CB543E">
        <w:rPr>
          <w:rFonts w:cs="Arial"/>
          <w:sz w:val="22"/>
          <w:szCs w:val="22"/>
        </w:rPr>
        <w:t>seminaries</w:t>
      </w:r>
      <w:commentRangeEnd w:id="4"/>
      <w:r w:rsidR="00C255EF">
        <w:rPr>
          <w:rStyle w:val="CommentReference"/>
          <w:rFonts w:asciiTheme="minorHAnsi" w:eastAsiaTheme="minorHAnsi" w:hAnsiTheme="minorHAnsi"/>
        </w:rPr>
        <w:commentReference w:id="4"/>
      </w:r>
      <w:r w:rsidRPr="00CB543E">
        <w:rPr>
          <w:rFonts w:cs="Arial"/>
          <w:sz w:val="22"/>
          <w:szCs w:val="22"/>
        </w:rPr>
        <w:t xml:space="preserve"> and tests done to people voluntarily.</w:t>
      </w:r>
    </w:p>
    <w:p w14:paraId="7DB22FA6" w14:textId="77777777" w:rsidR="00A0715F" w:rsidRPr="00CB543E" w:rsidRDefault="00A0715F" w:rsidP="00A0715F">
      <w:pPr>
        <w:pStyle w:val="BodyText"/>
        <w:ind w:right="141"/>
        <w:rPr>
          <w:rFonts w:cs="Arial"/>
          <w:sz w:val="22"/>
          <w:szCs w:val="22"/>
        </w:rPr>
      </w:pPr>
    </w:p>
    <w:p w14:paraId="37DAEE6A" w14:textId="77777777" w:rsidR="00A0715F" w:rsidRPr="00CB543E" w:rsidRDefault="00A0715F" w:rsidP="00A0715F">
      <w:pPr>
        <w:pStyle w:val="BodyText"/>
        <w:ind w:right="141"/>
        <w:rPr>
          <w:rFonts w:cs="Arial"/>
          <w:sz w:val="22"/>
          <w:szCs w:val="22"/>
        </w:rPr>
      </w:pPr>
    </w:p>
    <w:p w14:paraId="64F91CC4" w14:textId="77777777" w:rsidR="00A0715F" w:rsidRPr="00CB543E" w:rsidRDefault="00A0715F" w:rsidP="00A0715F">
      <w:pPr>
        <w:pStyle w:val="BodyText"/>
        <w:ind w:right="141"/>
        <w:rPr>
          <w:rFonts w:cs="Arial"/>
          <w:b/>
          <w:sz w:val="22"/>
          <w:szCs w:val="22"/>
        </w:rPr>
      </w:pPr>
      <w:r w:rsidRPr="00CB543E">
        <w:rPr>
          <w:rFonts w:cs="Arial"/>
          <w:b/>
          <w:sz w:val="22"/>
          <w:szCs w:val="22"/>
        </w:rPr>
        <w:t xml:space="preserve">Describe </w:t>
      </w:r>
      <w:r w:rsidRPr="00CB543E">
        <w:rPr>
          <w:rFonts w:cs="Arial"/>
          <w:b/>
          <w:bCs/>
          <w:sz w:val="22"/>
          <w:szCs w:val="22"/>
        </w:rPr>
        <w:t xml:space="preserve">two – three activities </w:t>
      </w:r>
      <w:r w:rsidRPr="00CB543E">
        <w:rPr>
          <w:rFonts w:cs="Arial"/>
          <w:b/>
          <w:sz w:val="22"/>
          <w:szCs w:val="22"/>
        </w:rPr>
        <w:t>you will use to accomplish each of these</w:t>
      </w:r>
      <w:r w:rsidR="00F76EF1">
        <w:rPr>
          <w:rFonts w:cs="Arial"/>
          <w:b/>
          <w:sz w:val="22"/>
          <w:szCs w:val="22"/>
        </w:rPr>
        <w:t xml:space="preserve"> </w:t>
      </w:r>
      <w:r w:rsidRPr="00CB543E">
        <w:rPr>
          <w:rFonts w:cs="Arial"/>
          <w:b/>
          <w:sz w:val="22"/>
          <w:szCs w:val="22"/>
        </w:rPr>
        <w:t>objectives (one – two sentences for each</w:t>
      </w:r>
      <w:r w:rsidR="00425A4C">
        <w:rPr>
          <w:rFonts w:cs="Arial"/>
          <w:b/>
          <w:sz w:val="22"/>
          <w:szCs w:val="22"/>
        </w:rPr>
        <w:t xml:space="preserve"> </w:t>
      </w:r>
      <w:r w:rsidRPr="00CB543E">
        <w:rPr>
          <w:rFonts w:cs="Arial"/>
          <w:b/>
          <w:sz w:val="22"/>
          <w:szCs w:val="22"/>
        </w:rPr>
        <w:t xml:space="preserve">activity).  </w:t>
      </w:r>
    </w:p>
    <w:p w14:paraId="43D17740" w14:textId="77777777" w:rsidR="00A0715F" w:rsidRPr="00CB543E" w:rsidRDefault="00A0715F" w:rsidP="00A0715F">
      <w:pPr>
        <w:pStyle w:val="BodyText"/>
        <w:spacing w:line="273" w:lineRule="auto"/>
        <w:ind w:left="720" w:right="253"/>
        <w:rPr>
          <w:rFonts w:cs="Arial"/>
          <w:sz w:val="22"/>
          <w:szCs w:val="22"/>
        </w:rPr>
      </w:pPr>
      <w:r w:rsidRPr="00CB543E">
        <w:rPr>
          <w:rFonts w:cs="Arial"/>
          <w:b/>
          <w:sz w:val="22"/>
          <w:szCs w:val="22"/>
        </w:rPr>
        <w:t>Directions:</w:t>
      </w:r>
      <w:r w:rsidRPr="00CB543E">
        <w:rPr>
          <w:rFonts w:cs="Arial"/>
          <w:sz w:val="22"/>
          <w:szCs w:val="22"/>
        </w:rPr>
        <w:t xml:space="preserve"> Write</w:t>
      </w:r>
      <w:r w:rsidR="00425A4C">
        <w:rPr>
          <w:rFonts w:cs="Arial"/>
          <w:sz w:val="22"/>
          <w:szCs w:val="22"/>
        </w:rPr>
        <w:t xml:space="preserve"> </w:t>
      </w:r>
      <w:r w:rsidRPr="00CB543E">
        <w:rPr>
          <w:rFonts w:cs="Arial"/>
          <w:sz w:val="22"/>
          <w:szCs w:val="22"/>
        </w:rPr>
        <w:t xml:space="preserve">the activity on the line by the number and then use space underneath the number to provide specific </w:t>
      </w:r>
      <w:r w:rsidRPr="00CB543E">
        <w:rPr>
          <w:rFonts w:cs="Arial"/>
          <w:sz w:val="22"/>
          <w:szCs w:val="22"/>
        </w:rPr>
        <w:lastRenderedPageBreak/>
        <w:t>discussion. Please be</w:t>
      </w:r>
      <w:r w:rsidR="00425A4C">
        <w:rPr>
          <w:rFonts w:cs="Arial"/>
          <w:sz w:val="22"/>
          <w:szCs w:val="22"/>
        </w:rPr>
        <w:t xml:space="preserve"> </w:t>
      </w:r>
      <w:r w:rsidRPr="00CB543E">
        <w:rPr>
          <w:rFonts w:cs="Arial"/>
          <w:sz w:val="22"/>
          <w:szCs w:val="22"/>
        </w:rPr>
        <w:t xml:space="preserve">specific in describing the activity. For example, if you want to have a 10 K race, state details about the event. </w:t>
      </w:r>
    </w:p>
    <w:p w14:paraId="55D8A93E" w14:textId="77777777" w:rsidR="00A0715F" w:rsidRPr="00CB543E" w:rsidRDefault="00A0715F" w:rsidP="00A0715F">
      <w:pPr>
        <w:pStyle w:val="BodyText"/>
        <w:spacing w:line="273" w:lineRule="auto"/>
        <w:ind w:left="720" w:right="253"/>
        <w:rPr>
          <w:rFonts w:cs="Arial"/>
          <w:color w:val="FF0000"/>
          <w:sz w:val="22"/>
          <w:szCs w:val="22"/>
        </w:rPr>
      </w:pPr>
    </w:p>
    <w:p w14:paraId="73E184F0" w14:textId="77777777" w:rsidR="00A0715F" w:rsidRPr="00AC3144" w:rsidRDefault="00A0715F" w:rsidP="00A0715F">
      <w:pPr>
        <w:pStyle w:val="BodyText"/>
        <w:spacing w:line="273" w:lineRule="auto"/>
        <w:ind w:right="253"/>
        <w:rPr>
          <w:rFonts w:cs="Arial"/>
          <w:b/>
          <w:sz w:val="22"/>
          <w:szCs w:val="22"/>
        </w:rPr>
      </w:pPr>
      <w:r w:rsidRPr="00AC3144">
        <w:rPr>
          <w:rFonts w:cs="Arial"/>
          <w:b/>
          <w:sz w:val="22"/>
          <w:szCs w:val="22"/>
        </w:rPr>
        <w:t xml:space="preserve">Three Activities for Objective 1 </w:t>
      </w:r>
    </w:p>
    <w:p w14:paraId="2DB5EE17" w14:textId="77777777" w:rsidR="00A0715F" w:rsidRPr="00CB543E" w:rsidRDefault="00A0715F" w:rsidP="00A0715F">
      <w:pPr>
        <w:pStyle w:val="BodyText"/>
        <w:spacing w:before="151"/>
        <w:ind w:right="141"/>
        <w:rPr>
          <w:rFonts w:cs="Arial"/>
          <w:sz w:val="22"/>
          <w:szCs w:val="22"/>
        </w:rPr>
      </w:pPr>
      <w:r w:rsidRPr="00CB543E">
        <w:rPr>
          <w:rFonts w:cs="Arial"/>
          <w:sz w:val="22"/>
          <w:szCs w:val="22"/>
        </w:rPr>
        <w:t xml:space="preserve">1. Write a letter </w:t>
      </w:r>
      <w:r w:rsidR="00FF0A44">
        <w:rPr>
          <w:rFonts w:cs="Arial"/>
          <w:sz w:val="22"/>
          <w:szCs w:val="22"/>
        </w:rPr>
        <w:t>to the governor on the need of more</w:t>
      </w:r>
      <w:r w:rsidRPr="00CB543E">
        <w:rPr>
          <w:rFonts w:cs="Arial"/>
          <w:sz w:val="22"/>
          <w:szCs w:val="22"/>
        </w:rPr>
        <w:t xml:space="preserve"> cancer hospital</w:t>
      </w:r>
      <w:r w:rsidR="00FF0A44">
        <w:rPr>
          <w:rFonts w:cs="Arial"/>
          <w:sz w:val="22"/>
          <w:szCs w:val="22"/>
        </w:rPr>
        <w:t>s</w:t>
      </w:r>
      <w:r w:rsidRPr="00CB543E">
        <w:rPr>
          <w:rFonts w:cs="Arial"/>
          <w:sz w:val="22"/>
          <w:szCs w:val="22"/>
        </w:rPr>
        <w:t xml:space="preserve">. </w:t>
      </w:r>
    </w:p>
    <w:p w14:paraId="377BA86C" w14:textId="77777777" w:rsidR="00A0715F" w:rsidRPr="00CB543E" w:rsidRDefault="00A0715F" w:rsidP="00A0715F">
      <w:pPr>
        <w:pStyle w:val="BodyText"/>
        <w:ind w:right="141"/>
        <w:rPr>
          <w:rFonts w:cs="Arial"/>
          <w:sz w:val="22"/>
          <w:szCs w:val="22"/>
        </w:rPr>
      </w:pPr>
      <w:r w:rsidRPr="00CB543E">
        <w:rPr>
          <w:rFonts w:cs="Arial"/>
          <w:sz w:val="22"/>
          <w:szCs w:val="22"/>
        </w:rPr>
        <w:t>2.</w:t>
      </w:r>
      <w:r w:rsidR="00FF0A44">
        <w:rPr>
          <w:rFonts w:cs="Arial"/>
          <w:sz w:val="22"/>
          <w:szCs w:val="22"/>
        </w:rPr>
        <w:t xml:space="preserve"> Creating </w:t>
      </w:r>
      <w:r w:rsidRPr="00CB543E">
        <w:rPr>
          <w:rFonts w:cs="Arial"/>
          <w:sz w:val="22"/>
          <w:szCs w:val="22"/>
        </w:rPr>
        <w:t xml:space="preserve">public awareness on cancer through articles on magazines and newspapers. </w:t>
      </w:r>
    </w:p>
    <w:p w14:paraId="1DF8F654" w14:textId="77777777" w:rsidR="00A0715F" w:rsidRPr="00CB543E" w:rsidRDefault="00A0715F" w:rsidP="00CD1CE1">
      <w:pPr>
        <w:pStyle w:val="BodyText"/>
        <w:ind w:right="141"/>
        <w:rPr>
          <w:rFonts w:cs="Arial"/>
          <w:sz w:val="22"/>
          <w:szCs w:val="22"/>
        </w:rPr>
      </w:pPr>
      <w:r w:rsidRPr="00CB543E">
        <w:rPr>
          <w:rFonts w:cs="Arial"/>
          <w:sz w:val="22"/>
          <w:szCs w:val="22"/>
        </w:rPr>
        <w:t>3</w:t>
      </w:r>
      <w:r w:rsidR="00FF0A44">
        <w:rPr>
          <w:rFonts w:cs="Arial"/>
          <w:sz w:val="22"/>
          <w:szCs w:val="22"/>
        </w:rPr>
        <w:t>. V</w:t>
      </w:r>
      <w:r w:rsidRPr="00CB543E">
        <w:rPr>
          <w:rFonts w:cs="Arial"/>
          <w:sz w:val="22"/>
          <w:szCs w:val="22"/>
        </w:rPr>
        <w:t>oluntary testing of cancer free of charge thro</w:t>
      </w:r>
      <w:r w:rsidR="00FF0A44">
        <w:rPr>
          <w:rFonts w:cs="Arial"/>
          <w:sz w:val="22"/>
          <w:szCs w:val="22"/>
        </w:rPr>
        <w:t>ugh consultation of the County G</w:t>
      </w:r>
      <w:r w:rsidRPr="00CB543E">
        <w:rPr>
          <w:rFonts w:cs="Arial"/>
          <w:sz w:val="22"/>
          <w:szCs w:val="22"/>
        </w:rPr>
        <w:t>overnment.</w:t>
      </w:r>
    </w:p>
    <w:p w14:paraId="730EA5BE" w14:textId="77777777" w:rsidR="00A0715F" w:rsidRPr="00AC3144" w:rsidRDefault="00A0715F" w:rsidP="00A0715F">
      <w:pPr>
        <w:pStyle w:val="BodyText"/>
        <w:spacing w:line="273" w:lineRule="auto"/>
        <w:ind w:right="253"/>
        <w:rPr>
          <w:rFonts w:cs="Arial"/>
          <w:b/>
          <w:sz w:val="22"/>
          <w:szCs w:val="22"/>
        </w:rPr>
      </w:pPr>
      <w:r w:rsidRPr="00AC3144">
        <w:rPr>
          <w:rFonts w:cs="Arial"/>
          <w:b/>
          <w:sz w:val="22"/>
          <w:szCs w:val="22"/>
        </w:rPr>
        <w:t xml:space="preserve">Three Activities for Objective 2 </w:t>
      </w:r>
    </w:p>
    <w:p w14:paraId="13F950D4" w14:textId="77777777" w:rsidR="00A0715F" w:rsidRPr="00CB543E" w:rsidRDefault="00A0715F" w:rsidP="00A0715F">
      <w:pPr>
        <w:pStyle w:val="BodyText"/>
        <w:spacing w:before="151"/>
        <w:ind w:right="141"/>
        <w:rPr>
          <w:rFonts w:cs="Arial"/>
          <w:sz w:val="22"/>
          <w:szCs w:val="22"/>
        </w:rPr>
      </w:pPr>
      <w:r w:rsidRPr="00CB543E">
        <w:rPr>
          <w:rFonts w:cs="Arial"/>
          <w:sz w:val="22"/>
          <w:szCs w:val="22"/>
        </w:rPr>
        <w:t>1. Organizing fundraising occasions to support people with cancer.</w:t>
      </w:r>
    </w:p>
    <w:p w14:paraId="5E9E9095" w14:textId="77777777" w:rsidR="00A0715F" w:rsidRPr="00CB543E" w:rsidRDefault="00A0715F" w:rsidP="00A0715F">
      <w:pPr>
        <w:pStyle w:val="BodyText"/>
        <w:ind w:right="141"/>
        <w:rPr>
          <w:rFonts w:cs="Arial"/>
          <w:sz w:val="22"/>
          <w:szCs w:val="22"/>
        </w:rPr>
      </w:pPr>
      <w:r w:rsidRPr="00CB543E">
        <w:rPr>
          <w:rFonts w:cs="Arial"/>
          <w:sz w:val="22"/>
          <w:szCs w:val="22"/>
        </w:rPr>
        <w:t>2</w:t>
      </w:r>
      <w:r w:rsidR="00FF0A44">
        <w:rPr>
          <w:rFonts w:cs="Arial"/>
          <w:sz w:val="22"/>
          <w:szCs w:val="22"/>
        </w:rPr>
        <w:t>. C</w:t>
      </w:r>
      <w:r w:rsidRPr="00CB543E">
        <w:rPr>
          <w:rFonts w:cs="Arial"/>
          <w:sz w:val="22"/>
          <w:szCs w:val="22"/>
        </w:rPr>
        <w:t>reating public awareness throu</w:t>
      </w:r>
      <w:r w:rsidR="00FF0A44">
        <w:rPr>
          <w:rFonts w:cs="Arial"/>
          <w:sz w:val="22"/>
          <w:szCs w:val="22"/>
        </w:rPr>
        <w:t>gh conferences among people of Sa</w:t>
      </w:r>
      <w:r w:rsidRPr="00CB543E">
        <w:rPr>
          <w:rFonts w:cs="Arial"/>
          <w:sz w:val="22"/>
          <w:szCs w:val="22"/>
        </w:rPr>
        <w:t>n Diego County.</w:t>
      </w:r>
    </w:p>
    <w:p w14:paraId="041D8D7B" w14:textId="77777777" w:rsidR="00A0715F" w:rsidRPr="00CB543E" w:rsidRDefault="00A0715F" w:rsidP="00A0715F">
      <w:pPr>
        <w:pStyle w:val="BodyText"/>
        <w:ind w:right="141"/>
        <w:rPr>
          <w:rFonts w:cs="Arial"/>
          <w:sz w:val="22"/>
          <w:szCs w:val="22"/>
        </w:rPr>
      </w:pPr>
      <w:r w:rsidRPr="00CB543E">
        <w:rPr>
          <w:rFonts w:cs="Arial"/>
          <w:sz w:val="22"/>
          <w:szCs w:val="22"/>
        </w:rPr>
        <w:t>3</w:t>
      </w:r>
      <w:r w:rsidR="00FF0A44">
        <w:rPr>
          <w:rFonts w:cs="Arial"/>
          <w:sz w:val="22"/>
          <w:szCs w:val="22"/>
        </w:rPr>
        <w:t>. E</w:t>
      </w:r>
      <w:r w:rsidRPr="00CB543E">
        <w:rPr>
          <w:rFonts w:cs="Arial"/>
          <w:sz w:val="22"/>
          <w:szCs w:val="22"/>
        </w:rPr>
        <w:t>ncouraging people to come to seminar meetings on cancer through advertisements.</w:t>
      </w:r>
    </w:p>
    <w:p w14:paraId="7CC969FE" w14:textId="77777777" w:rsidR="00A0715F" w:rsidRPr="00AC3144" w:rsidRDefault="00CD1CE1" w:rsidP="00CD1CE1">
      <w:pPr>
        <w:pStyle w:val="BodyText"/>
        <w:spacing w:line="273" w:lineRule="auto"/>
        <w:ind w:left="0" w:right="253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</w:r>
      <w:r w:rsidR="00A0715F" w:rsidRPr="00AC3144">
        <w:rPr>
          <w:rFonts w:cs="Arial"/>
          <w:b/>
          <w:sz w:val="22"/>
          <w:szCs w:val="22"/>
        </w:rPr>
        <w:t xml:space="preserve">Three Activities for Objective 3 </w:t>
      </w:r>
    </w:p>
    <w:p w14:paraId="55F42BF5" w14:textId="77777777" w:rsidR="00A0715F" w:rsidRPr="00CB543E" w:rsidRDefault="00A0715F" w:rsidP="00A0715F">
      <w:pPr>
        <w:pStyle w:val="BodyText"/>
        <w:numPr>
          <w:ilvl w:val="0"/>
          <w:numId w:val="1"/>
        </w:numPr>
        <w:spacing w:before="151"/>
        <w:ind w:right="141"/>
        <w:rPr>
          <w:rFonts w:cs="Arial"/>
          <w:sz w:val="22"/>
          <w:szCs w:val="22"/>
        </w:rPr>
      </w:pPr>
      <w:r w:rsidRPr="00CB543E">
        <w:rPr>
          <w:rFonts w:cs="Arial"/>
          <w:sz w:val="22"/>
          <w:szCs w:val="22"/>
        </w:rPr>
        <w:t>Visiting those affected by cancer in hospital.</w:t>
      </w:r>
    </w:p>
    <w:p w14:paraId="13474B6B" w14:textId="77777777" w:rsidR="00A0715F" w:rsidRPr="00CB543E" w:rsidRDefault="00A0715F" w:rsidP="00A0715F">
      <w:pPr>
        <w:pStyle w:val="BodyText"/>
        <w:numPr>
          <w:ilvl w:val="0"/>
          <w:numId w:val="1"/>
        </w:numPr>
        <w:ind w:right="141"/>
        <w:rPr>
          <w:rFonts w:cs="Arial"/>
          <w:sz w:val="22"/>
          <w:szCs w:val="22"/>
        </w:rPr>
      </w:pPr>
      <w:r w:rsidRPr="00CB543E">
        <w:rPr>
          <w:rFonts w:cs="Arial"/>
          <w:sz w:val="22"/>
          <w:szCs w:val="22"/>
        </w:rPr>
        <w:t>Giving people medical education on cancer.</w:t>
      </w:r>
    </w:p>
    <w:p w14:paraId="3125138D" w14:textId="77777777" w:rsidR="00A0715F" w:rsidRPr="00CB543E" w:rsidRDefault="00A0715F" w:rsidP="00A0715F">
      <w:pPr>
        <w:pStyle w:val="BodyText"/>
        <w:numPr>
          <w:ilvl w:val="0"/>
          <w:numId w:val="1"/>
        </w:numPr>
        <w:ind w:right="141"/>
        <w:rPr>
          <w:rFonts w:cs="Arial"/>
          <w:sz w:val="22"/>
          <w:szCs w:val="22"/>
        </w:rPr>
      </w:pPr>
      <w:r w:rsidRPr="00CB543E">
        <w:rPr>
          <w:rFonts w:cs="Arial"/>
          <w:sz w:val="22"/>
          <w:szCs w:val="22"/>
        </w:rPr>
        <w:t>Encouraging people to have me</w:t>
      </w:r>
      <w:r w:rsidR="00D71B77">
        <w:rPr>
          <w:rFonts w:cs="Arial"/>
          <w:sz w:val="22"/>
          <w:szCs w:val="22"/>
        </w:rPr>
        <w:t>dical checkups regularly.</w:t>
      </w:r>
    </w:p>
    <w:p w14:paraId="766BCD3B" w14:textId="77777777" w:rsidR="00A0715F" w:rsidRDefault="00A0715F" w:rsidP="00A0715F">
      <w:pPr>
        <w:rPr>
          <w:rFonts w:ascii="Arial" w:hAnsi="Arial" w:cs="Arial"/>
        </w:rPr>
      </w:pPr>
      <w:bookmarkStart w:id="5" w:name="_GoBack"/>
      <w:bookmarkEnd w:id="5"/>
    </w:p>
    <w:sectPr w:rsidR="00A0715F" w:rsidSect="00085F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kipandpatdeskin" w:date="2016-12-20T13:51:00Z" w:initials="s">
    <w:p w14:paraId="4DB26D2E" w14:textId="77777777" w:rsidR="00C255EF" w:rsidRDefault="00C255EF">
      <w:pPr>
        <w:pStyle w:val="CommentText"/>
      </w:pPr>
      <w:r>
        <w:rPr>
          <w:rStyle w:val="CommentReference"/>
        </w:rPr>
        <w:annotationRef/>
      </w:r>
      <w:r>
        <w:t>Citations not references – you have a references section</w:t>
      </w:r>
    </w:p>
  </w:comment>
  <w:comment w:id="1" w:author="skipandpatdeskin" w:date="2016-12-20T13:52:00Z" w:initials="s">
    <w:p w14:paraId="511355E7" w14:textId="77777777" w:rsidR="00C255EF" w:rsidRDefault="00C255EF">
      <w:pPr>
        <w:pStyle w:val="CommentText"/>
      </w:pPr>
      <w:r>
        <w:rPr>
          <w:rStyle w:val="CommentReference"/>
        </w:rPr>
        <w:annotationRef/>
      </w:r>
      <w:r>
        <w:t>Don’t think this is correct – recheck please</w:t>
      </w:r>
    </w:p>
  </w:comment>
  <w:comment w:id="2" w:author="skipandpatdeskin" w:date="2016-12-20T13:53:00Z" w:initials="s">
    <w:p w14:paraId="6DD350BD" w14:textId="77777777" w:rsidR="00C255EF" w:rsidRDefault="00C255EF">
      <w:pPr>
        <w:pStyle w:val="CommentText"/>
      </w:pPr>
      <w:r>
        <w:rPr>
          <w:rStyle w:val="CommentReference"/>
        </w:rPr>
        <w:annotationRef/>
      </w:r>
      <w:r>
        <w:t>These aren’t references!  These are Internet addresses – put references here</w:t>
      </w:r>
    </w:p>
  </w:comment>
  <w:comment w:id="3" w:author="skipandpatdeskin" w:date="2016-12-20T13:53:00Z" w:initials="s">
    <w:p w14:paraId="5ECD49FC" w14:textId="77777777" w:rsidR="00C255EF" w:rsidRDefault="00C255EF">
      <w:pPr>
        <w:pStyle w:val="CommentText"/>
      </w:pPr>
      <w:r>
        <w:rPr>
          <w:rStyle w:val="CommentReference"/>
        </w:rPr>
        <w:annotationRef/>
      </w:r>
      <w:r>
        <w:t>Increase the number of hospitals!</w:t>
      </w:r>
    </w:p>
  </w:comment>
  <w:comment w:id="4" w:author="skipandpatdeskin" w:date="2016-12-20T13:54:00Z" w:initials="s">
    <w:p w14:paraId="049C34F9" w14:textId="77777777" w:rsidR="00C255EF" w:rsidRDefault="00C255EF">
      <w:pPr>
        <w:pStyle w:val="CommentText"/>
      </w:pPr>
      <w:r>
        <w:rPr>
          <w:rStyle w:val="CommentReference"/>
        </w:rPr>
        <w:annotationRef/>
      </w:r>
      <w:r>
        <w:t>This is the wrong word here, I think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B26D2E" w15:done="0"/>
  <w15:commentEx w15:paraId="511355E7" w15:done="0"/>
  <w15:commentEx w15:paraId="6DD350BD" w15:done="0"/>
  <w15:commentEx w15:paraId="5ECD49FC" w15:done="0"/>
  <w15:commentEx w15:paraId="049C34F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6373B"/>
    <w:multiLevelType w:val="hybridMultilevel"/>
    <w:tmpl w:val="4E3E032C"/>
    <w:lvl w:ilvl="0" w:tplc="DF263C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5F"/>
    <w:rsid w:val="000165A0"/>
    <w:rsid w:val="00060958"/>
    <w:rsid w:val="002C6B96"/>
    <w:rsid w:val="003262F4"/>
    <w:rsid w:val="00425A4C"/>
    <w:rsid w:val="004A0451"/>
    <w:rsid w:val="00523379"/>
    <w:rsid w:val="00750268"/>
    <w:rsid w:val="008D432F"/>
    <w:rsid w:val="00970378"/>
    <w:rsid w:val="009B3934"/>
    <w:rsid w:val="00A0715F"/>
    <w:rsid w:val="00AC3144"/>
    <w:rsid w:val="00C255EF"/>
    <w:rsid w:val="00C970E4"/>
    <w:rsid w:val="00CD1CE1"/>
    <w:rsid w:val="00D71B77"/>
    <w:rsid w:val="00DA3BD6"/>
    <w:rsid w:val="00E8562A"/>
    <w:rsid w:val="00EA6037"/>
    <w:rsid w:val="00F76EF1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B958"/>
  <w15:docId w15:val="{88D892BC-FCA0-4306-9894-7F488318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715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07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715F"/>
  </w:style>
  <w:style w:type="paragraph" w:styleId="BodyText">
    <w:name w:val="Body Text"/>
    <w:basedOn w:val="Normal"/>
    <w:link w:val="BodyTextChar"/>
    <w:uiPriority w:val="1"/>
    <w:qFormat/>
    <w:rsid w:val="00A0715F"/>
    <w:pPr>
      <w:widowControl w:val="0"/>
      <w:spacing w:before="189" w:after="0" w:line="240" w:lineRule="auto"/>
      <w:ind w:left="10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15F"/>
    <w:rPr>
      <w:rFonts w:ascii="Arial" w:eastAsia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5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5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comments" Target="comments.xml"/>
  <Relationship Id="rId6" Type="http://schemas.microsoft.com/office/2011/relationships/commentsExtended" Target="commentsExtended.xml"/>
  <Relationship Id="rId7" Type="http://schemas.openxmlformats.org/officeDocument/2006/relationships/hyperlink" TargetMode="External" Target="http://kff.org/other/state-indicator/distribution-by-gender/?dataView=1&amp;currentTimeframe=0&amp;selectedDistributions=male--female&amp;selectedRows=%7B%22wrapups%22:%7B%22united-states%22:%7B%7D%7D%7D"/>
  <Relationship Id="rId8" Type="http://schemas.openxmlformats.org/officeDocument/2006/relationships/hyperlink" TargetMode="External" Target="http://kff.org/other/state-indicator/distribution-by-raceethnicity/?dataView=1&amp;currentTimeframe=0&amp;selectedDistributions=two-or-more-races"/>
  <Relationship Id="rId9" Type="http://schemas.openxmlformats.org/officeDocument/2006/relationships/hyperlink" TargetMode="External" Target="https://www.cdc.gov/nchs/fastats/leading-causes-of-death.htm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1280</Words>
  <Characters>7298</Characters>
  <Application/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