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90" w:rsidRDefault="00CF5990" w:rsidP="001714CB">
      <w:pPr>
        <w:widowControl/>
        <w:wordWrap/>
        <w:autoSpaceDE/>
        <w:autoSpaceDN/>
        <w:spacing w:before="194" w:after="194"/>
        <w:jc w:val="left"/>
        <w:rPr>
          <w:rFonts w:ascii="Times New Roman" w:eastAsia="굴림" w:hAnsi="Times New Roman" w:cs="Times New Roman" w:hint="eastAsia"/>
          <w:color w:val="000000" w:themeColor="text1"/>
          <w:kern w:val="0"/>
          <w:sz w:val="24"/>
        </w:rPr>
      </w:pPr>
      <w:r>
        <w:rPr>
          <w:rFonts w:ascii="Times New Roman" w:eastAsia="굴림" w:hAnsi="Times New Roman" w:cs="Times New Roman" w:hint="eastAsia"/>
          <w:color w:val="000000" w:themeColor="text1"/>
          <w:kern w:val="0"/>
          <w:sz w:val="24"/>
        </w:rPr>
        <w:t xml:space="preserve">Topic : Climate Change. </w:t>
      </w:r>
    </w:p>
    <w:p w:rsidR="00CF5990" w:rsidRDefault="00CF5990" w:rsidP="001714CB">
      <w:pPr>
        <w:widowControl/>
        <w:wordWrap/>
        <w:autoSpaceDE/>
        <w:autoSpaceDN/>
        <w:spacing w:before="194" w:after="194"/>
        <w:jc w:val="left"/>
        <w:rPr>
          <w:rFonts w:ascii="Times New Roman" w:eastAsia="굴림" w:hAnsi="Times New Roman" w:cs="Times New Roman" w:hint="eastAsia"/>
          <w:color w:val="000000" w:themeColor="text1"/>
          <w:kern w:val="0"/>
          <w:sz w:val="24"/>
        </w:rPr>
      </w:pPr>
    </w:p>
    <w:p w:rsidR="001714CB" w:rsidRPr="00CF5990" w:rsidRDefault="001714CB" w:rsidP="001714CB">
      <w:pPr>
        <w:widowControl/>
        <w:wordWrap/>
        <w:autoSpaceDE/>
        <w:autoSpaceDN/>
        <w:spacing w:before="194" w:after="194"/>
        <w:jc w:val="left"/>
        <w:rPr>
          <w:rFonts w:ascii="Times New Roman" w:eastAsia="굴림" w:hAnsi="Times New Roman" w:cs="Times New Roman"/>
          <w:color w:val="000000" w:themeColor="text1"/>
          <w:kern w:val="0"/>
          <w:sz w:val="24"/>
        </w:rPr>
      </w:pPr>
      <w:r w:rsidRPr="00CF5990">
        <w:rPr>
          <w:rFonts w:ascii="Times New Roman" w:eastAsia="굴림" w:hAnsi="Times New Roman" w:cs="Times New Roman"/>
          <w:color w:val="000000" w:themeColor="text1"/>
          <w:kern w:val="0"/>
          <w:sz w:val="24"/>
        </w:rPr>
        <w:t>Your outline needs to include:</w:t>
      </w:r>
    </w:p>
    <w:p w:rsidR="001714CB" w:rsidRPr="00CF5990" w:rsidRDefault="001714CB" w:rsidP="001714C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ind w:left="404"/>
        <w:jc w:val="left"/>
        <w:rPr>
          <w:rFonts w:ascii="Times New Roman" w:eastAsia="굴림" w:hAnsi="Times New Roman" w:cs="Times New Roman"/>
          <w:b/>
          <w:color w:val="000000" w:themeColor="text1"/>
          <w:kern w:val="0"/>
          <w:sz w:val="24"/>
        </w:rPr>
      </w:pPr>
      <w:r w:rsidRPr="00CF5990">
        <w:rPr>
          <w:rFonts w:ascii="Times New Roman" w:eastAsia="굴림" w:hAnsi="Times New Roman" w:cs="Times New Roman"/>
          <w:b/>
          <w:color w:val="000000" w:themeColor="text1"/>
          <w:kern w:val="0"/>
          <w:sz w:val="24"/>
        </w:rPr>
        <w:t>A thesis statement</w:t>
      </w:r>
    </w:p>
    <w:p w:rsidR="001714CB" w:rsidRPr="00CF5990" w:rsidRDefault="001714CB" w:rsidP="001714C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ind w:left="404"/>
        <w:jc w:val="left"/>
        <w:rPr>
          <w:rFonts w:ascii="Times New Roman" w:eastAsia="굴림" w:hAnsi="Times New Roman" w:cs="Times New Roman"/>
          <w:b/>
          <w:color w:val="000000" w:themeColor="text1"/>
          <w:kern w:val="0"/>
          <w:sz w:val="24"/>
        </w:rPr>
      </w:pPr>
      <w:r w:rsidRPr="00CF5990">
        <w:rPr>
          <w:rFonts w:ascii="Times New Roman" w:eastAsia="굴림" w:hAnsi="Times New Roman" w:cs="Times New Roman"/>
          <w:b/>
          <w:color w:val="000000" w:themeColor="text1"/>
          <w:kern w:val="0"/>
          <w:sz w:val="24"/>
        </w:rPr>
        <w:t>Lines of evidence to support or contradict your thesis statement (at least 3)</w:t>
      </w:r>
    </w:p>
    <w:p w:rsidR="001714CB" w:rsidRPr="00CF5990" w:rsidRDefault="008833F1" w:rsidP="001714C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/>
        <w:ind w:left="404"/>
        <w:jc w:val="left"/>
        <w:rPr>
          <w:rFonts w:ascii="Times New Roman" w:eastAsia="굴림" w:hAnsi="Times New Roman" w:cs="Times New Roman"/>
          <w:b/>
          <w:color w:val="000000" w:themeColor="text1"/>
          <w:kern w:val="0"/>
          <w:sz w:val="24"/>
        </w:rPr>
      </w:pPr>
      <w:r w:rsidRPr="00CF5990">
        <w:rPr>
          <w:rFonts w:ascii="Times New Roman" w:eastAsia="굴림" w:hAnsi="Times New Roman" w:cs="Times New Roman"/>
          <w:b/>
          <w:color w:val="000000" w:themeColor="text1"/>
          <w:kern w:val="0"/>
          <w:sz w:val="24"/>
        </w:rPr>
        <w:t>References (at least 3, one from files (Solomon~~.</w:t>
      </w:r>
      <w:proofErr w:type="spellStart"/>
      <w:r w:rsidRPr="00CF5990">
        <w:rPr>
          <w:rFonts w:ascii="Times New Roman" w:eastAsia="굴림" w:hAnsi="Times New Roman" w:cs="Times New Roman"/>
          <w:b/>
          <w:color w:val="000000" w:themeColor="text1"/>
          <w:kern w:val="0"/>
          <w:sz w:val="24"/>
        </w:rPr>
        <w:t>pdf</w:t>
      </w:r>
      <w:proofErr w:type="spellEnd"/>
      <w:r w:rsidRPr="00CF5990">
        <w:rPr>
          <w:rFonts w:ascii="Times New Roman" w:eastAsia="굴림" w:hAnsi="Times New Roman" w:cs="Times New Roman"/>
          <w:b/>
          <w:color w:val="000000" w:themeColor="text1"/>
          <w:kern w:val="0"/>
          <w:sz w:val="24"/>
        </w:rPr>
        <w:t>, Developing~~.</w:t>
      </w:r>
      <w:proofErr w:type="spellStart"/>
      <w:r w:rsidRPr="00CF5990">
        <w:rPr>
          <w:rFonts w:ascii="Times New Roman" w:eastAsia="굴림" w:hAnsi="Times New Roman" w:cs="Times New Roman"/>
          <w:b/>
          <w:color w:val="000000" w:themeColor="text1"/>
          <w:kern w:val="0"/>
          <w:sz w:val="24"/>
        </w:rPr>
        <w:t>pdf</w:t>
      </w:r>
      <w:proofErr w:type="spellEnd"/>
      <w:r w:rsidR="001714CB" w:rsidRPr="00CF5990">
        <w:rPr>
          <w:rFonts w:ascii="Times New Roman" w:eastAsia="굴림" w:hAnsi="Times New Roman" w:cs="Times New Roman"/>
          <w:b/>
          <w:color w:val="000000" w:themeColor="text1"/>
          <w:kern w:val="0"/>
          <w:sz w:val="24"/>
        </w:rPr>
        <w:t>)</w:t>
      </w:r>
      <w:r w:rsidRPr="00CF5990">
        <w:rPr>
          <w:rFonts w:ascii="Times New Roman" w:eastAsia="굴림" w:hAnsi="Times New Roman" w:cs="Times New Roman"/>
          <w:b/>
          <w:color w:val="000000" w:themeColor="text1"/>
          <w:kern w:val="0"/>
          <w:sz w:val="24"/>
        </w:rPr>
        <w:t xml:space="preserve"> two from other)</w:t>
      </w:r>
    </w:p>
    <w:p w:rsidR="00CF5990" w:rsidRPr="00CF5990" w:rsidRDefault="008833F1" w:rsidP="008833F1">
      <w:pPr>
        <w:widowControl/>
        <w:wordWrap/>
        <w:autoSpaceDE/>
        <w:autoSpaceDN/>
        <w:spacing w:before="100" w:beforeAutospacing="1" w:after="100" w:afterAutospacing="1"/>
        <w:ind w:left="404"/>
        <w:jc w:val="left"/>
        <w:rPr>
          <w:rStyle w:val="tx2"/>
          <w:rFonts w:ascii="Times New Roman" w:hAnsi="Times New Roman" w:cs="Times New Roman"/>
          <w:color w:val="000000" w:themeColor="text1"/>
          <w:spacing w:val="1"/>
          <w:sz w:val="22"/>
          <w:bdr w:val="none" w:sz="0" w:space="0" w:color="auto" w:frame="1"/>
        </w:rPr>
      </w:pPr>
      <w:r w:rsidRPr="00CF5990">
        <w:rPr>
          <w:rStyle w:val="tx2"/>
          <w:rFonts w:ascii="Times New Roman" w:hAnsi="Times New Roman" w:cs="Times New Roman"/>
          <w:color w:val="000000" w:themeColor="text1"/>
          <w:sz w:val="22"/>
          <w:bdr w:val="none" w:sz="0" w:space="0" w:color="auto" w:frame="1"/>
        </w:rPr>
        <w:t>References must be properly cited in your paper. For our purposes, in the text, the following style is required</w:t>
      </w:r>
      <w:r w:rsidRPr="00CF5990">
        <w:rPr>
          <w:rStyle w:val="tx2"/>
          <w:rFonts w:ascii="Times New Roman" w:hAnsi="Times New Roman" w:cs="Times New Roman"/>
          <w:color w:val="000000" w:themeColor="text1"/>
          <w:spacing w:val="1"/>
          <w:sz w:val="22"/>
          <w:bdr w:val="none" w:sz="0" w:space="0" w:color="auto" w:frame="1"/>
        </w:rPr>
        <w:t>:</w:t>
      </w:r>
    </w:p>
    <w:p w:rsidR="008833F1" w:rsidRPr="00CF5990" w:rsidRDefault="008833F1" w:rsidP="008833F1">
      <w:pPr>
        <w:widowControl/>
        <w:wordWrap/>
        <w:autoSpaceDE/>
        <w:autoSpaceDN/>
        <w:spacing w:before="100" w:beforeAutospacing="1" w:after="100" w:afterAutospacing="1"/>
        <w:ind w:left="404"/>
        <w:jc w:val="left"/>
        <w:rPr>
          <w:rFonts w:ascii="Times New Roman" w:eastAsia="굴림" w:hAnsi="Times New Roman" w:cs="Times New Roman"/>
          <w:color w:val="000000" w:themeColor="text1"/>
          <w:kern w:val="0"/>
          <w:sz w:val="22"/>
        </w:rPr>
      </w:pPr>
      <w:r w:rsidRPr="00CF5990">
        <w:rPr>
          <w:rStyle w:val="tx2"/>
          <w:rFonts w:ascii="Times New Roman" w:hAnsi="Times New Roman" w:cs="Times New Roman"/>
          <w:color w:val="000000" w:themeColor="text1"/>
          <w:spacing w:val="1"/>
          <w:sz w:val="22"/>
          <w:bdr w:val="none" w:sz="0" w:space="0" w:color="auto" w:frame="1"/>
        </w:rPr>
        <w:t xml:space="preserve"> </w:t>
      </w:r>
      <w:proofErr w:type="spellStart"/>
      <w:r w:rsidRPr="00CF5990">
        <w:rPr>
          <w:rStyle w:val="tx2"/>
          <w:rFonts w:ascii="Times New Roman" w:hAnsi="Times New Roman" w:cs="Times New Roman"/>
          <w:color w:val="000000" w:themeColor="text1"/>
          <w:sz w:val="22"/>
          <w:bdr w:val="none" w:sz="0" w:space="0" w:color="auto" w:frame="1"/>
        </w:rPr>
        <w:t>Backsoon</w:t>
      </w:r>
      <w:proofErr w:type="spellEnd"/>
      <w:r w:rsidRPr="00CF5990">
        <w:rPr>
          <w:rStyle w:val="tx2"/>
          <w:rFonts w:ascii="Times New Roman" w:hAnsi="Times New Roman" w:cs="Times New Roman"/>
          <w:color w:val="000000" w:themeColor="text1"/>
          <w:sz w:val="22"/>
          <w:bdr w:val="none" w:sz="0" w:space="0" w:color="auto" w:frame="1"/>
        </w:rPr>
        <w:t xml:space="preserve"> and </w:t>
      </w:r>
      <w:proofErr w:type="spellStart"/>
      <w:r w:rsidRPr="00CF5990">
        <w:rPr>
          <w:rStyle w:val="tx2"/>
          <w:rFonts w:ascii="Times New Roman" w:hAnsi="Times New Roman" w:cs="Times New Roman"/>
          <w:color w:val="000000" w:themeColor="text1"/>
          <w:sz w:val="22"/>
          <w:bdr w:val="none" w:sz="0" w:space="0" w:color="auto" w:frame="1"/>
        </w:rPr>
        <w:t>Seeyah</w:t>
      </w:r>
      <w:proofErr w:type="spellEnd"/>
      <w:r w:rsidRPr="00CF5990">
        <w:rPr>
          <w:rStyle w:val="tx2"/>
          <w:rFonts w:ascii="Times New Roman" w:hAnsi="Times New Roman" w:cs="Times New Roman"/>
          <w:color w:val="000000" w:themeColor="text1"/>
          <w:sz w:val="22"/>
          <w:bdr w:val="none" w:sz="0" w:space="0" w:color="auto" w:frame="1"/>
        </w:rPr>
        <w:t xml:space="preserve"> (1998) showed that water flows uphill. More recent work has shown that you can lead a horse to water and you can make it drink (</w:t>
      </w:r>
      <w:proofErr w:type="spellStart"/>
      <w:r w:rsidRPr="00CF5990">
        <w:rPr>
          <w:rStyle w:val="tx2"/>
          <w:rFonts w:ascii="Times New Roman" w:hAnsi="Times New Roman" w:cs="Times New Roman"/>
          <w:color w:val="000000" w:themeColor="text1"/>
          <w:sz w:val="22"/>
          <w:bdr w:val="none" w:sz="0" w:space="0" w:color="auto" w:frame="1"/>
        </w:rPr>
        <w:t>Backsoon</w:t>
      </w:r>
      <w:proofErr w:type="spellEnd"/>
      <w:r w:rsidRPr="00CF5990">
        <w:rPr>
          <w:rStyle w:val="tx2"/>
          <w:rFonts w:ascii="Times New Roman" w:hAnsi="Times New Roman" w:cs="Times New Roman"/>
          <w:color w:val="000000" w:themeColor="text1"/>
          <w:sz w:val="22"/>
          <w:bdr w:val="none" w:sz="0" w:space="0" w:color="auto" w:frame="1"/>
        </w:rPr>
        <w:t>, 2001). Finally, it remains unclear if it is the heat or the humidity (</w:t>
      </w:r>
      <w:proofErr w:type="spellStart"/>
      <w:r w:rsidRPr="00CF5990">
        <w:rPr>
          <w:rStyle w:val="tx2"/>
          <w:rFonts w:ascii="Times New Roman" w:hAnsi="Times New Roman" w:cs="Times New Roman"/>
          <w:color w:val="000000" w:themeColor="text1"/>
          <w:sz w:val="22"/>
          <w:bdr w:val="none" w:sz="0" w:space="0" w:color="auto" w:frame="1"/>
        </w:rPr>
        <w:t>Backsoon</w:t>
      </w:r>
      <w:proofErr w:type="spellEnd"/>
      <w:r w:rsidRPr="00CF5990">
        <w:rPr>
          <w:rStyle w:val="tx2"/>
          <w:rFonts w:ascii="Times New Roman" w:hAnsi="Times New Roman" w:cs="Times New Roman"/>
          <w:color w:val="000000" w:themeColor="text1"/>
          <w:sz w:val="22"/>
          <w:bdr w:val="none" w:sz="0" w:space="0" w:color="auto" w:frame="1"/>
        </w:rPr>
        <w:t xml:space="preserve"> et al., 2005), but whatever the cause, cosmic forces may be at play in determining the fate of the globe (The Onion, 2008).</w:t>
      </w:r>
    </w:p>
    <w:p w:rsidR="008833F1" w:rsidRPr="00CF5990" w:rsidRDefault="008833F1" w:rsidP="008833F1">
      <w:pPr>
        <w:pStyle w:val="ListParagraph"/>
        <w:widowControl/>
        <w:shd w:val="clear" w:color="auto" w:fill="FFFFFF"/>
        <w:wordWrap/>
        <w:autoSpaceDE/>
        <w:autoSpaceDN/>
        <w:ind w:leftChars="0" w:left="720"/>
        <w:jc w:val="left"/>
        <w:textAlignment w:val="center"/>
        <w:rPr>
          <w:rFonts w:ascii="Times New Roman" w:eastAsia="굴림" w:hAnsi="Times New Roman" w:cs="Times New Roman"/>
          <w:color w:val="000000" w:themeColor="text1"/>
          <w:spacing w:val="1"/>
          <w:kern w:val="0"/>
          <w:sz w:val="22"/>
        </w:rPr>
      </w:pPr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>In the "References" section at the end of the paper, the following style of citation is required</w:t>
      </w:r>
      <w:r w:rsidRPr="00CF5990">
        <w:rPr>
          <w:rFonts w:ascii="Times New Roman" w:eastAsia="굴림" w:hAnsi="Times New Roman" w:cs="Times New Roman"/>
          <w:color w:val="000000" w:themeColor="text1"/>
          <w:spacing w:val="1"/>
          <w:kern w:val="0"/>
          <w:sz w:val="22"/>
        </w:rPr>
        <w:t xml:space="preserve">: </w:t>
      </w:r>
    </w:p>
    <w:p w:rsidR="00CF5990" w:rsidRDefault="00CF5990" w:rsidP="008833F1">
      <w:pPr>
        <w:pStyle w:val="ListParagraph"/>
        <w:widowControl/>
        <w:shd w:val="clear" w:color="auto" w:fill="FFFFFF"/>
        <w:wordWrap/>
        <w:autoSpaceDE/>
        <w:autoSpaceDN/>
        <w:ind w:leftChars="0" w:left="720"/>
        <w:jc w:val="left"/>
        <w:textAlignment w:val="center"/>
        <w:rPr>
          <w:rFonts w:ascii="Times New Roman" w:eastAsia="굴림" w:hAnsi="Times New Roman" w:cs="Times New Roman" w:hint="eastAsia"/>
          <w:color w:val="000000" w:themeColor="text1"/>
          <w:kern w:val="0"/>
          <w:sz w:val="22"/>
        </w:rPr>
      </w:pPr>
    </w:p>
    <w:p w:rsidR="008833F1" w:rsidRPr="00CF5990" w:rsidRDefault="008833F1" w:rsidP="008833F1">
      <w:pPr>
        <w:pStyle w:val="ListParagraph"/>
        <w:widowControl/>
        <w:shd w:val="clear" w:color="auto" w:fill="FFFFFF"/>
        <w:wordWrap/>
        <w:autoSpaceDE/>
        <w:autoSpaceDN/>
        <w:ind w:leftChars="0" w:left="720"/>
        <w:jc w:val="left"/>
        <w:textAlignment w:val="center"/>
        <w:rPr>
          <w:rFonts w:ascii="Times New Roman" w:eastAsia="굴림" w:hAnsi="Times New Roman" w:cs="Times New Roman"/>
          <w:color w:val="000000" w:themeColor="text1"/>
          <w:kern w:val="0"/>
          <w:sz w:val="22"/>
        </w:rPr>
      </w:pPr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 xml:space="preserve">Journal articles: </w:t>
      </w:r>
      <w:proofErr w:type="spellStart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>Backsoon</w:t>
      </w:r>
      <w:proofErr w:type="spellEnd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 xml:space="preserve">, I.L.B, and </w:t>
      </w:r>
      <w:proofErr w:type="spellStart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>Seeyah</w:t>
      </w:r>
      <w:proofErr w:type="spellEnd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 xml:space="preserve">, B.I. 1998. El Nino or El Nonsense? Journal of Cosmetology 1:115-119. </w:t>
      </w:r>
    </w:p>
    <w:p w:rsidR="00CF5990" w:rsidRDefault="00CF5990" w:rsidP="008833F1">
      <w:pPr>
        <w:pStyle w:val="ListParagraph"/>
        <w:widowControl/>
        <w:shd w:val="clear" w:color="auto" w:fill="FFFFFF"/>
        <w:wordWrap/>
        <w:autoSpaceDE/>
        <w:autoSpaceDN/>
        <w:ind w:leftChars="0" w:left="720"/>
        <w:jc w:val="left"/>
        <w:textAlignment w:val="center"/>
        <w:rPr>
          <w:rFonts w:ascii="Times New Roman" w:eastAsia="굴림" w:hAnsi="Times New Roman" w:cs="Times New Roman" w:hint="eastAsia"/>
          <w:color w:val="000000" w:themeColor="text1"/>
          <w:kern w:val="0"/>
          <w:sz w:val="22"/>
        </w:rPr>
      </w:pPr>
    </w:p>
    <w:p w:rsidR="008833F1" w:rsidRPr="00CF5990" w:rsidRDefault="008833F1" w:rsidP="008833F1">
      <w:pPr>
        <w:pStyle w:val="ListParagraph"/>
        <w:widowControl/>
        <w:shd w:val="clear" w:color="auto" w:fill="FFFFFF"/>
        <w:wordWrap/>
        <w:autoSpaceDE/>
        <w:autoSpaceDN/>
        <w:ind w:leftChars="0" w:left="720"/>
        <w:jc w:val="left"/>
        <w:textAlignment w:val="center"/>
        <w:rPr>
          <w:rFonts w:ascii="Times New Roman" w:eastAsia="굴림" w:hAnsi="Times New Roman" w:cs="Times New Roman"/>
          <w:color w:val="000000" w:themeColor="text1"/>
          <w:kern w:val="0"/>
          <w:sz w:val="22"/>
        </w:rPr>
      </w:pPr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 xml:space="preserve">Books: </w:t>
      </w:r>
      <w:proofErr w:type="spellStart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>Backsoon</w:t>
      </w:r>
      <w:proofErr w:type="spellEnd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 xml:space="preserve">, I.L.B. 2001. The facts behind clichés. 2nd ed. Bemidji State University Press, Bemidji, MN. </w:t>
      </w:r>
    </w:p>
    <w:p w:rsidR="00CF5990" w:rsidRDefault="00CF5990" w:rsidP="008833F1">
      <w:pPr>
        <w:pStyle w:val="ListParagraph"/>
        <w:widowControl/>
        <w:shd w:val="clear" w:color="auto" w:fill="FFFFFF"/>
        <w:wordWrap/>
        <w:autoSpaceDE/>
        <w:autoSpaceDN/>
        <w:ind w:leftChars="0" w:left="720"/>
        <w:jc w:val="left"/>
        <w:textAlignment w:val="center"/>
        <w:rPr>
          <w:rFonts w:ascii="Times New Roman" w:eastAsia="굴림" w:hAnsi="Times New Roman" w:cs="Times New Roman" w:hint="eastAsia"/>
          <w:color w:val="000000" w:themeColor="text1"/>
          <w:kern w:val="0"/>
          <w:sz w:val="22"/>
        </w:rPr>
      </w:pPr>
    </w:p>
    <w:p w:rsidR="008833F1" w:rsidRPr="00CF5990" w:rsidRDefault="008833F1" w:rsidP="008833F1">
      <w:pPr>
        <w:pStyle w:val="ListParagraph"/>
        <w:widowControl/>
        <w:shd w:val="clear" w:color="auto" w:fill="FFFFFF"/>
        <w:wordWrap/>
        <w:autoSpaceDE/>
        <w:autoSpaceDN/>
        <w:ind w:leftChars="0" w:left="720"/>
        <w:jc w:val="left"/>
        <w:textAlignment w:val="center"/>
        <w:rPr>
          <w:rFonts w:ascii="Times New Roman" w:eastAsia="굴림" w:hAnsi="Times New Roman" w:cs="Times New Roman"/>
          <w:color w:val="000000" w:themeColor="text1"/>
          <w:kern w:val="0"/>
          <w:sz w:val="22"/>
        </w:rPr>
      </w:pPr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 xml:space="preserve">Newspaper or magazine articles: </w:t>
      </w:r>
      <w:proofErr w:type="spellStart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>Backsoon</w:t>
      </w:r>
      <w:proofErr w:type="spellEnd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 xml:space="preserve">, I.L.B., </w:t>
      </w:r>
      <w:proofErr w:type="spellStart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>Verisi</w:t>
      </w:r>
      <w:proofErr w:type="spellEnd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 xml:space="preserve">, X.O., and </w:t>
      </w:r>
      <w:proofErr w:type="spellStart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>Enopi</w:t>
      </w:r>
      <w:proofErr w:type="spellEnd"/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>, L.M. 2005. Heat or humidity? Duluth Daily Diatribe. 2 January, p. A2.</w:t>
      </w:r>
    </w:p>
    <w:p w:rsidR="00CF5990" w:rsidRDefault="00CF5990" w:rsidP="008833F1">
      <w:pPr>
        <w:pStyle w:val="ListParagraph"/>
        <w:widowControl/>
        <w:shd w:val="clear" w:color="auto" w:fill="FFFFFF"/>
        <w:wordWrap/>
        <w:autoSpaceDE/>
        <w:autoSpaceDN/>
        <w:ind w:leftChars="0" w:left="720"/>
        <w:jc w:val="left"/>
        <w:textAlignment w:val="center"/>
        <w:rPr>
          <w:rFonts w:ascii="Times New Roman" w:eastAsia="굴림" w:hAnsi="Times New Roman" w:cs="Times New Roman" w:hint="eastAsia"/>
          <w:color w:val="000000" w:themeColor="text1"/>
          <w:kern w:val="0"/>
          <w:sz w:val="22"/>
        </w:rPr>
      </w:pPr>
    </w:p>
    <w:p w:rsidR="008833F1" w:rsidRPr="00CF5990" w:rsidRDefault="008833F1" w:rsidP="008833F1">
      <w:pPr>
        <w:pStyle w:val="ListParagraph"/>
        <w:widowControl/>
        <w:shd w:val="clear" w:color="auto" w:fill="FFFFFF"/>
        <w:wordWrap/>
        <w:autoSpaceDE/>
        <w:autoSpaceDN/>
        <w:ind w:leftChars="0" w:left="720"/>
        <w:jc w:val="left"/>
        <w:textAlignment w:val="center"/>
        <w:rPr>
          <w:rFonts w:ascii="Times New Roman" w:eastAsia="굴림" w:hAnsi="Times New Roman" w:cs="Times New Roman"/>
          <w:color w:val="000000" w:themeColor="text1"/>
          <w:kern w:val="0"/>
          <w:sz w:val="22"/>
        </w:rPr>
      </w:pPr>
      <w:r w:rsidRPr="00CF5990">
        <w:rPr>
          <w:rFonts w:ascii="Times New Roman" w:eastAsia="굴림" w:hAnsi="Times New Roman" w:cs="Times New Roman"/>
          <w:color w:val="000000" w:themeColor="text1"/>
          <w:kern w:val="0"/>
          <w:sz w:val="22"/>
        </w:rPr>
        <w:t xml:space="preserve">Web Sources: The Onion. 2008. Scientists warn large earth collider may destroy earth. http://www.theonion.com/content/news/scientists_warn_large_earth.  (Date viewed: 18 December 2008). </w:t>
      </w:r>
    </w:p>
    <w:p w:rsidR="008833F1" w:rsidRPr="00CF5990" w:rsidRDefault="008833F1" w:rsidP="008833F1">
      <w:pPr>
        <w:widowControl/>
        <w:wordWrap/>
        <w:autoSpaceDE/>
        <w:autoSpaceDN/>
        <w:spacing w:before="100" w:beforeAutospacing="1" w:after="100" w:afterAutospacing="1"/>
        <w:ind w:left="404"/>
        <w:jc w:val="left"/>
        <w:rPr>
          <w:rFonts w:ascii="Times New Roman" w:eastAsia="굴림" w:hAnsi="Times New Roman" w:cs="Times New Roman"/>
          <w:color w:val="000000" w:themeColor="text1"/>
          <w:kern w:val="0"/>
          <w:sz w:val="24"/>
        </w:rPr>
      </w:pPr>
    </w:p>
    <w:p w:rsidR="00F71B7A" w:rsidRPr="00CF5990" w:rsidRDefault="001714CB">
      <w:pPr>
        <w:rPr>
          <w:rFonts w:ascii="Times New Roman" w:hAnsi="Times New Roman" w:cs="Times New Roman"/>
          <w:color w:val="000000" w:themeColor="text1"/>
          <w:sz w:val="24"/>
        </w:rPr>
      </w:pPr>
      <w:r w:rsidRPr="00CF5990">
        <w:rPr>
          <w:rFonts w:ascii="Times New Roman" w:hAnsi="Times New Roman" w:cs="Times New Roman"/>
          <w:b/>
          <w:color w:val="000000" w:themeColor="text1"/>
          <w:sz w:val="24"/>
        </w:rPr>
        <w:t>Here is an example outline:</w:t>
      </w:r>
      <w:r w:rsidRPr="00CF5990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Pr="00CF5990">
        <w:rPr>
          <w:rFonts w:ascii="Times New Roman" w:hAnsi="Times New Roman" w:cs="Times New Roman"/>
          <w:color w:val="000000" w:themeColor="text1"/>
          <w:sz w:val="24"/>
        </w:rPr>
        <w:br/>
        <w:t xml:space="preserve">Thesis statement: Uncontrolled nitrogen emissions in China have contributed to decreased biodiversity by facilitating </w:t>
      </w:r>
      <w:proofErr w:type="spellStart"/>
      <w:r w:rsidRPr="00CF5990">
        <w:rPr>
          <w:rFonts w:ascii="Times New Roman" w:hAnsi="Times New Roman" w:cs="Times New Roman"/>
          <w:color w:val="000000" w:themeColor="text1"/>
          <w:sz w:val="24"/>
        </w:rPr>
        <w:t>eutrophication</w:t>
      </w:r>
      <w:proofErr w:type="spellEnd"/>
      <w:r w:rsidRPr="00CF5990">
        <w:rPr>
          <w:rFonts w:ascii="Times New Roman" w:hAnsi="Times New Roman" w:cs="Times New Roman"/>
          <w:color w:val="000000" w:themeColor="text1"/>
          <w:sz w:val="24"/>
        </w:rPr>
        <w:t>, increasing the acidity, and increasing the toxicity of lakes.</w:t>
      </w:r>
      <w:r w:rsidRPr="00CF5990">
        <w:rPr>
          <w:rFonts w:ascii="Times New Roman" w:hAnsi="Times New Roman" w:cs="Times New Roman"/>
          <w:color w:val="000000" w:themeColor="text1"/>
          <w:sz w:val="24"/>
        </w:rPr>
        <w:br/>
      </w:r>
      <w:r w:rsidRPr="00CF5990">
        <w:rPr>
          <w:rFonts w:ascii="Times New Roman" w:hAnsi="Times New Roman" w:cs="Times New Roman"/>
          <w:color w:val="000000" w:themeColor="text1"/>
          <w:sz w:val="24"/>
        </w:rPr>
        <w:br/>
        <w:t>Important background information (in introduction):</w:t>
      </w:r>
      <w:r w:rsidRPr="00CF5990">
        <w:rPr>
          <w:rFonts w:ascii="Times New Roman" w:hAnsi="Times New Roman" w:cs="Times New Roman"/>
          <w:color w:val="000000" w:themeColor="text1"/>
          <w:sz w:val="24"/>
        </w:rPr>
        <w:br/>
        <w:t xml:space="preserve">• How </w:t>
      </w:r>
      <w:proofErr w:type="spellStart"/>
      <w:r w:rsidRPr="00CF5990">
        <w:rPr>
          <w:rFonts w:ascii="Times New Roman" w:hAnsi="Times New Roman" w:cs="Times New Roman"/>
          <w:color w:val="000000" w:themeColor="text1"/>
          <w:sz w:val="24"/>
        </w:rPr>
        <w:t>eutrophication</w:t>
      </w:r>
      <w:proofErr w:type="spellEnd"/>
      <w:r w:rsidRPr="00CF5990">
        <w:rPr>
          <w:rFonts w:ascii="Times New Roman" w:hAnsi="Times New Roman" w:cs="Times New Roman"/>
          <w:color w:val="000000" w:themeColor="text1"/>
          <w:sz w:val="24"/>
        </w:rPr>
        <w:t>, acidity, and toxicity are related to water quality</w:t>
      </w:r>
      <w:r w:rsidRPr="00CF5990">
        <w:rPr>
          <w:rFonts w:ascii="Times New Roman" w:hAnsi="Times New Roman" w:cs="Times New Roman"/>
          <w:color w:val="000000" w:themeColor="text1"/>
          <w:sz w:val="24"/>
        </w:rPr>
        <w:br/>
        <w:t>• Relationship between water quality and biodiversity</w:t>
      </w:r>
      <w:r w:rsidRPr="00CF5990">
        <w:rPr>
          <w:rFonts w:ascii="Times New Roman" w:hAnsi="Times New Roman" w:cs="Times New Roman"/>
          <w:color w:val="000000" w:themeColor="text1"/>
          <w:sz w:val="24"/>
        </w:rPr>
        <w:br/>
        <w:t xml:space="preserve">• How nitrogen emissions can cause </w:t>
      </w:r>
      <w:proofErr w:type="spellStart"/>
      <w:r w:rsidRPr="00CF5990">
        <w:rPr>
          <w:rFonts w:ascii="Times New Roman" w:hAnsi="Times New Roman" w:cs="Times New Roman"/>
          <w:color w:val="000000" w:themeColor="text1"/>
          <w:sz w:val="24"/>
        </w:rPr>
        <w:t>eutrophication</w:t>
      </w:r>
      <w:proofErr w:type="spellEnd"/>
      <w:r w:rsidRPr="00CF5990">
        <w:rPr>
          <w:rFonts w:ascii="Times New Roman" w:hAnsi="Times New Roman" w:cs="Times New Roman"/>
          <w:color w:val="000000" w:themeColor="text1"/>
          <w:sz w:val="24"/>
        </w:rPr>
        <w:t>, acidity, and toxicity</w:t>
      </w:r>
      <w:r w:rsidRPr="00CF5990">
        <w:rPr>
          <w:rFonts w:ascii="Times New Roman" w:hAnsi="Times New Roman" w:cs="Times New Roman"/>
          <w:color w:val="000000" w:themeColor="text1"/>
          <w:sz w:val="24"/>
        </w:rPr>
        <w:br/>
      </w:r>
      <w:r w:rsidRPr="00CF5990">
        <w:rPr>
          <w:rFonts w:ascii="Times New Roman" w:hAnsi="Times New Roman" w:cs="Times New Roman"/>
          <w:color w:val="000000" w:themeColor="text1"/>
          <w:sz w:val="24"/>
        </w:rPr>
        <w:br/>
        <w:t>Main body paragraph topics:</w:t>
      </w:r>
      <w:r w:rsidRPr="00CF5990">
        <w:rPr>
          <w:rFonts w:ascii="Times New Roman" w:hAnsi="Times New Roman" w:cs="Times New Roman"/>
          <w:color w:val="000000" w:themeColor="text1"/>
          <w:sz w:val="24"/>
        </w:rPr>
        <w:br/>
        <w:t xml:space="preserve">1. How nitrogen emissions have caused </w:t>
      </w:r>
      <w:proofErr w:type="spellStart"/>
      <w:r w:rsidRPr="00CF5990">
        <w:rPr>
          <w:rFonts w:ascii="Times New Roman" w:hAnsi="Times New Roman" w:cs="Times New Roman"/>
          <w:color w:val="000000" w:themeColor="text1"/>
          <w:sz w:val="24"/>
        </w:rPr>
        <w:t>eutrophication</w:t>
      </w:r>
      <w:proofErr w:type="spellEnd"/>
      <w:r w:rsidRPr="00CF5990">
        <w:rPr>
          <w:rFonts w:ascii="Times New Roman" w:hAnsi="Times New Roman" w:cs="Times New Roman"/>
          <w:color w:val="000000" w:themeColor="text1"/>
          <w:sz w:val="24"/>
        </w:rPr>
        <w:t xml:space="preserve"> and decreased biodiversity</w:t>
      </w:r>
      <w:r w:rsidRPr="00CF5990">
        <w:rPr>
          <w:rFonts w:ascii="Times New Roman" w:hAnsi="Times New Roman" w:cs="Times New Roman"/>
          <w:color w:val="000000" w:themeColor="text1"/>
          <w:sz w:val="24"/>
        </w:rPr>
        <w:br/>
        <w:t>2. How nitrogen emissions have increased water acidity and decreased biodiversity</w:t>
      </w:r>
      <w:r w:rsidRPr="00CF5990">
        <w:rPr>
          <w:rFonts w:ascii="Times New Roman" w:hAnsi="Times New Roman" w:cs="Times New Roman"/>
          <w:color w:val="000000" w:themeColor="text1"/>
          <w:sz w:val="24"/>
        </w:rPr>
        <w:br/>
        <w:t>3. How nitrogen emissions have increased water toxicity and decreased biodiversity</w:t>
      </w:r>
    </w:p>
    <w:sectPr w:rsidR="00F71B7A" w:rsidRPr="00CF5990" w:rsidSect="00A900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368E7"/>
    <w:multiLevelType w:val="multilevel"/>
    <w:tmpl w:val="C1E0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1714CB"/>
    <w:rsid w:val="001714CB"/>
    <w:rsid w:val="003907D8"/>
    <w:rsid w:val="008833F1"/>
    <w:rsid w:val="009A3019"/>
    <w:rsid w:val="00A90030"/>
    <w:rsid w:val="00C5782B"/>
    <w:rsid w:val="00CF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30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4CB"/>
    <w:pPr>
      <w:widowControl/>
      <w:wordWrap/>
      <w:autoSpaceDE/>
      <w:autoSpaceDN/>
      <w:spacing w:before="194" w:after="194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x2">
    <w:name w:val="tx2"/>
    <w:basedOn w:val="DefaultParagraphFont"/>
    <w:rsid w:val="008833F1"/>
  </w:style>
  <w:style w:type="paragraph" w:styleId="ListParagraph">
    <w:name w:val="List Paragraph"/>
    <w:basedOn w:val="Normal"/>
    <w:uiPriority w:val="34"/>
    <w:qFormat/>
    <w:rsid w:val="008833F1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8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4541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9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2150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16897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1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6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0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24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07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69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9852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5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8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9776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213956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3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7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58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94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45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17107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7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9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36156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7407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7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9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1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98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11752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7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1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0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5218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9770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2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2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6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87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7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15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186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0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7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037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97872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70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9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14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14052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24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0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6274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681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4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8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34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23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64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2666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2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4494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9814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48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19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1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3770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4403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0F0F0"/>
                        <w:left w:val="single" w:sz="6" w:space="0" w:color="F0F0F0"/>
                        <w:bottom w:val="single" w:sz="6" w:space="0" w:color="F0F0F0"/>
                        <w:right w:val="single" w:sz="6" w:space="0" w:color="F0F0F0"/>
                      </w:divBdr>
                      <w:divsChild>
                        <w:div w:id="3259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32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43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318</Words>
  <Characters>1815</Characters>
  <Application/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