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r w:rsidRPr="00994C0B">
        <w:rPr>
          <w:rFonts w:ascii="Times New Roman" w:hAnsi="Times New Roman" w:cs="Times New Roman"/>
          <w:sz w:val="24"/>
          <w:szCs w:val="24"/>
        </w:rPr>
        <w:t>The Six-Box Organizational Model</w:t>
      </w: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r w:rsidRPr="00994C0B">
        <w:rPr>
          <w:rFonts w:ascii="Times New Roman" w:hAnsi="Times New Roman" w:cs="Times New Roman"/>
          <w:sz w:val="24"/>
          <w:szCs w:val="24"/>
        </w:rPr>
        <w:t xml:space="preserve">Marvin </w:t>
      </w:r>
      <w:proofErr w:type="spellStart"/>
      <w:r w:rsidRPr="00994C0B">
        <w:rPr>
          <w:rFonts w:ascii="Times New Roman" w:hAnsi="Times New Roman" w:cs="Times New Roman"/>
          <w:sz w:val="24"/>
          <w:szCs w:val="24"/>
        </w:rPr>
        <w:t>Weisbord</w:t>
      </w:r>
      <w:proofErr w:type="spellEnd"/>
      <w:r w:rsidRPr="00994C0B">
        <w:rPr>
          <w:rFonts w:ascii="Times New Roman" w:hAnsi="Times New Roman" w:cs="Times New Roman"/>
          <w:sz w:val="24"/>
          <w:szCs w:val="24"/>
        </w:rPr>
        <w:t xml:space="preserve"> (1976, p. 431) developed one of the first organizational diagnostics,</w:t>
      </w: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4C0B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994C0B">
        <w:rPr>
          <w:rFonts w:ascii="Times New Roman" w:hAnsi="Times New Roman" w:cs="Times New Roman"/>
          <w:sz w:val="24"/>
          <w:szCs w:val="24"/>
        </w:rPr>
        <w:t xml:space="preserve"> he described as “my efforts to combine bits of data, theories, research, and</w:t>
      </w: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4C0B">
        <w:rPr>
          <w:rFonts w:ascii="Times New Roman" w:hAnsi="Times New Roman" w:cs="Times New Roman"/>
          <w:sz w:val="24"/>
          <w:szCs w:val="24"/>
        </w:rPr>
        <w:t>hunches</w:t>
      </w:r>
      <w:proofErr w:type="gramEnd"/>
      <w:r w:rsidRPr="00994C0B">
        <w:rPr>
          <w:rFonts w:ascii="Times New Roman" w:hAnsi="Times New Roman" w:cs="Times New Roman"/>
          <w:sz w:val="24"/>
          <w:szCs w:val="24"/>
        </w:rPr>
        <w:t xml:space="preserve"> into a working tool that anyone can use.” In the context of our discussion of</w:t>
      </w: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4C0B">
        <w:rPr>
          <w:rFonts w:ascii="Times New Roman" w:hAnsi="Times New Roman" w:cs="Times New Roman"/>
          <w:sz w:val="24"/>
          <w:szCs w:val="24"/>
        </w:rPr>
        <w:t>implicit</w:t>
      </w:r>
      <w:proofErr w:type="gramEnd"/>
      <w:r w:rsidRPr="00994C0B">
        <w:rPr>
          <w:rFonts w:ascii="Times New Roman" w:hAnsi="Times New Roman" w:cs="Times New Roman"/>
          <w:sz w:val="24"/>
          <w:szCs w:val="24"/>
        </w:rPr>
        <w:t xml:space="preserve"> and explicit models, it is interesting to note that </w:t>
      </w:r>
      <w:proofErr w:type="spellStart"/>
      <w:r w:rsidRPr="00994C0B">
        <w:rPr>
          <w:rFonts w:ascii="Times New Roman" w:hAnsi="Times New Roman" w:cs="Times New Roman"/>
          <w:sz w:val="24"/>
          <w:szCs w:val="24"/>
        </w:rPr>
        <w:t>Weisbord</w:t>
      </w:r>
      <w:proofErr w:type="spellEnd"/>
      <w:r w:rsidRPr="00994C0B">
        <w:rPr>
          <w:rFonts w:ascii="Times New Roman" w:hAnsi="Times New Roman" w:cs="Times New Roman"/>
          <w:sz w:val="24"/>
          <w:szCs w:val="24"/>
        </w:rPr>
        <w:t xml:space="preserve"> subtitled his article,</w:t>
      </w: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r w:rsidRPr="00994C0B">
        <w:rPr>
          <w:rFonts w:ascii="Times New Roman" w:hAnsi="Times New Roman" w:cs="Times New Roman" w:hint="eastAsia"/>
          <w:sz w:val="24"/>
          <w:szCs w:val="24"/>
        </w:rPr>
        <w:t>“</w:t>
      </w:r>
      <w:r w:rsidRPr="00994C0B">
        <w:rPr>
          <w:rFonts w:ascii="Times New Roman" w:hAnsi="Times New Roman" w:cs="Times New Roman"/>
          <w:sz w:val="24"/>
          <w:szCs w:val="24"/>
        </w:rPr>
        <w:t>Six Places to Look for Trouble With or Without a Theory.</w:t>
      </w:r>
      <w:r>
        <w:rPr>
          <w:rFonts w:ascii="Times New Roman" w:hAnsi="Times New Roman" w:cs="Times New Roman"/>
          <w:sz w:val="24"/>
          <w:szCs w:val="24"/>
        </w:rPr>
        <w:t>” It is not surprising that his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94C0B">
        <w:rPr>
          <w:rFonts w:ascii="Times New Roman" w:hAnsi="Times New Roman" w:cs="Times New Roman"/>
          <w:sz w:val="24"/>
          <w:szCs w:val="24"/>
        </w:rPr>
        <w:t>model is based on sets of factors or “boxes”:</w:t>
      </w: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r w:rsidRPr="00994C0B">
        <w:rPr>
          <w:rFonts w:ascii="Times New Roman" w:hAnsi="Times New Roman" w:cs="Times New Roman"/>
          <w:sz w:val="24"/>
          <w:szCs w:val="24"/>
        </w:rPr>
        <w:t>1. Purposes: What business are we in?</w:t>
      </w: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r w:rsidRPr="00994C0B">
        <w:rPr>
          <w:rFonts w:ascii="Times New Roman" w:hAnsi="Times New Roman" w:cs="Times New Roman"/>
          <w:sz w:val="24"/>
          <w:szCs w:val="24"/>
        </w:rPr>
        <w:t>2. Structure: How do we divide up the work?</w:t>
      </w: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r w:rsidRPr="00994C0B">
        <w:rPr>
          <w:rFonts w:ascii="Times New Roman" w:hAnsi="Times New Roman" w:cs="Times New Roman"/>
          <w:sz w:val="24"/>
          <w:szCs w:val="24"/>
        </w:rPr>
        <w:t>3. Rewards: Do all tasks have incentives?</w:t>
      </w: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r w:rsidRPr="00994C0B">
        <w:rPr>
          <w:rFonts w:ascii="Times New Roman" w:hAnsi="Times New Roman" w:cs="Times New Roman"/>
          <w:sz w:val="24"/>
          <w:szCs w:val="24"/>
        </w:rPr>
        <w:t>4. Helpful mechanisms: Have we adequate coordinating technologies?</w:t>
      </w: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r w:rsidRPr="00994C0B">
        <w:rPr>
          <w:rFonts w:ascii="Times New Roman" w:hAnsi="Times New Roman" w:cs="Times New Roman"/>
          <w:sz w:val="24"/>
          <w:szCs w:val="24"/>
        </w:rPr>
        <w:t>5. Relationships: How do we manage conflict among people?</w:t>
      </w: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r w:rsidRPr="00994C0B">
        <w:rPr>
          <w:rFonts w:ascii="Times New Roman" w:hAnsi="Times New Roman" w:cs="Times New Roman"/>
          <w:sz w:val="24"/>
          <w:szCs w:val="24"/>
        </w:rPr>
        <w:t>6. Leadership: Does someone keep the other five boxes in balance?</w:t>
      </w: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4C0B">
        <w:rPr>
          <w:rFonts w:ascii="Times New Roman" w:hAnsi="Times New Roman" w:cs="Times New Roman"/>
          <w:sz w:val="24"/>
          <w:szCs w:val="24"/>
        </w:rPr>
        <w:t>Weisbord</w:t>
      </w:r>
      <w:proofErr w:type="spellEnd"/>
      <w:r w:rsidRPr="00994C0B">
        <w:rPr>
          <w:rFonts w:ascii="Times New Roman" w:hAnsi="Times New Roman" w:cs="Times New Roman"/>
          <w:sz w:val="24"/>
          <w:szCs w:val="24"/>
        </w:rPr>
        <w:t xml:space="preserve"> (1976, p. 431) uses a radar screen analogy: “Just as air controllers use radar</w:t>
      </w:r>
    </w:p>
    <w:p w:rsidR="004F73BC" w:rsidRDefault="00994C0B" w:rsidP="00994C0B">
      <w:pPr>
        <w:rPr>
          <w:rFonts w:ascii="Times New Roman" w:hAnsi="Times New Roman" w:cs="Times New Roman" w:hint="eastAsia"/>
          <w:sz w:val="24"/>
          <w:szCs w:val="24"/>
        </w:rPr>
      </w:pPr>
      <w:proofErr w:type="gramStart"/>
      <w:r w:rsidRPr="00994C0B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94C0B">
        <w:rPr>
          <w:rFonts w:ascii="Times New Roman" w:hAnsi="Times New Roman" w:cs="Times New Roman"/>
          <w:sz w:val="24"/>
          <w:szCs w:val="24"/>
        </w:rPr>
        <w:t xml:space="preserve"> chart the course of an aircraft—height, speed, distance </w:t>
      </w:r>
      <w:r>
        <w:rPr>
          <w:rFonts w:ascii="Times New Roman" w:hAnsi="Times New Roman" w:cs="Times New Roman"/>
          <w:sz w:val="24"/>
          <w:szCs w:val="24"/>
        </w:rPr>
        <w:t>apart and weather—those seeking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94C0B">
        <w:rPr>
          <w:rFonts w:ascii="Times New Roman" w:hAnsi="Times New Roman" w:cs="Times New Roman"/>
          <w:sz w:val="24"/>
          <w:szCs w:val="24"/>
        </w:rPr>
        <w:t>to improve an organization must observe relationship</w:t>
      </w:r>
      <w:r>
        <w:rPr>
          <w:rFonts w:ascii="Times New Roman" w:hAnsi="Times New Roman" w:cs="Times New Roman"/>
          <w:sz w:val="24"/>
          <w:szCs w:val="24"/>
        </w:rPr>
        <w:t>s among the boxes and not focus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94C0B">
        <w:rPr>
          <w:rFonts w:ascii="Times New Roman" w:hAnsi="Times New Roman" w:cs="Times New Roman"/>
          <w:sz w:val="24"/>
          <w:szCs w:val="24"/>
        </w:rPr>
        <w:t>on any particular blip.”</w:t>
      </w:r>
    </w:p>
    <w:p w:rsidR="00994C0B" w:rsidRDefault="00994C0B" w:rsidP="00994C0B">
      <w:pPr>
        <w:rPr>
          <w:rFonts w:ascii="Times New Roman" w:hAnsi="Times New Roman" w:cs="Times New Roman" w:hint="eastAsia"/>
          <w:sz w:val="24"/>
          <w:szCs w:val="24"/>
        </w:rPr>
      </w:pPr>
    </w:p>
    <w:p w:rsidR="00994C0B" w:rsidRPr="00994C0B" w:rsidRDefault="00994C0B" w:rsidP="00994C0B">
      <w:pPr>
        <w:rPr>
          <w:rFonts w:ascii="Times New Roman" w:hAnsi="Times New Roman" w:cs="Times New Roman"/>
          <w:sz w:val="24"/>
          <w:szCs w:val="24"/>
        </w:rPr>
      </w:pPr>
      <w:r w:rsidRPr="00994C0B">
        <w:rPr>
          <w:rFonts w:ascii="Times New Roman" w:hAnsi="Times New Roman" w:cs="Times New Roman"/>
          <w:sz w:val="24"/>
          <w:szCs w:val="24"/>
        </w:rPr>
        <w:t>As a change diagnostic, therefore, this model has two main applications. First, in provid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94C0B">
        <w:rPr>
          <w:rFonts w:ascii="Times New Roman" w:hAnsi="Times New Roman" w:cs="Times New Roman"/>
          <w:sz w:val="24"/>
          <w:szCs w:val="24"/>
        </w:rPr>
        <w:t>a small set of categories that simplify (perhaps ove</w:t>
      </w:r>
      <w:r>
        <w:rPr>
          <w:rFonts w:ascii="Times New Roman" w:hAnsi="Times New Roman" w:cs="Times New Roman"/>
          <w:sz w:val="24"/>
          <w:szCs w:val="24"/>
        </w:rPr>
        <w:t>rsimplify) the complexity of an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94C0B">
        <w:rPr>
          <w:rFonts w:ascii="Times New Roman" w:hAnsi="Times New Roman" w:cs="Times New Roman"/>
          <w:sz w:val="24"/>
          <w:szCs w:val="24"/>
        </w:rPr>
        <w:t>organization, this facilitates the process of deciding which</w:t>
      </w:r>
      <w:r>
        <w:rPr>
          <w:rFonts w:ascii="Times New Roman" w:hAnsi="Times New Roman" w:cs="Times New Roman"/>
          <w:sz w:val="24"/>
          <w:szCs w:val="24"/>
        </w:rPr>
        <w:t xml:space="preserve"> factors or sets of factors are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94C0B">
        <w:rPr>
          <w:rFonts w:ascii="Times New Roman" w:hAnsi="Times New Roman" w:cs="Times New Roman"/>
          <w:sz w:val="24"/>
          <w:szCs w:val="24"/>
        </w:rPr>
        <w:t>generating problems, and which therefore require attention. Second, it remin</w:t>
      </w:r>
      <w:r>
        <w:rPr>
          <w:rFonts w:ascii="Times New Roman" w:hAnsi="Times New Roman" w:cs="Times New Roman"/>
          <w:sz w:val="24"/>
          <w:szCs w:val="24"/>
        </w:rPr>
        <w:t>ds the change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94C0B">
        <w:rPr>
          <w:rFonts w:ascii="Times New Roman" w:hAnsi="Times New Roman" w:cs="Times New Roman"/>
          <w:sz w:val="24"/>
          <w:szCs w:val="24"/>
        </w:rPr>
        <w:t>manager to consider the wider systemic implications of a</w:t>
      </w:r>
      <w:r>
        <w:rPr>
          <w:rFonts w:ascii="Times New Roman" w:hAnsi="Times New Roman" w:cs="Times New Roman"/>
          <w:sz w:val="24"/>
          <w:szCs w:val="24"/>
        </w:rPr>
        <w:t>ctions that address only one or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94C0B">
        <w:rPr>
          <w:rFonts w:ascii="Times New Roman" w:hAnsi="Times New Roman" w:cs="Times New Roman"/>
          <w:sz w:val="24"/>
          <w:szCs w:val="24"/>
        </w:rPr>
        <w:t>two of those categories or boxes.</w:t>
      </w:r>
      <w:bookmarkStart w:id="0" w:name="_GoBack"/>
      <w:bookmarkEnd w:id="0"/>
    </w:p>
    <w:sectPr w:rsidR="00994C0B" w:rsidRPr="00994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4F" w:rsidRDefault="00F2624F" w:rsidP="00994C0B">
      <w:r>
        <w:separator/>
      </w:r>
    </w:p>
  </w:endnote>
  <w:endnote w:type="continuationSeparator" w:id="0">
    <w:p w:rsidR="00F2624F" w:rsidRDefault="00F2624F" w:rsidP="0099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0B" w:rsidRDefault="00994C0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0B" w:rsidRDefault="00994C0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0B" w:rsidRDefault="00994C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4F" w:rsidRDefault="00F2624F" w:rsidP="00994C0B">
      <w:r>
        <w:separator/>
      </w:r>
    </w:p>
  </w:footnote>
  <w:footnote w:type="continuationSeparator" w:id="0">
    <w:p w:rsidR="00F2624F" w:rsidRDefault="00F2624F" w:rsidP="0099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0B" w:rsidRDefault="00994C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0B" w:rsidRDefault="00994C0B" w:rsidP="00994C0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0B" w:rsidRDefault="00994C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E7"/>
    <w:rsid w:val="000020B3"/>
    <w:rsid w:val="00011CF3"/>
    <w:rsid w:val="000150D1"/>
    <w:rsid w:val="0002091A"/>
    <w:rsid w:val="00022EF2"/>
    <w:rsid w:val="000312E1"/>
    <w:rsid w:val="00032461"/>
    <w:rsid w:val="000603D3"/>
    <w:rsid w:val="0007001F"/>
    <w:rsid w:val="00074AC3"/>
    <w:rsid w:val="000756BD"/>
    <w:rsid w:val="000764C8"/>
    <w:rsid w:val="000776AE"/>
    <w:rsid w:val="00080D57"/>
    <w:rsid w:val="00081E5B"/>
    <w:rsid w:val="00085400"/>
    <w:rsid w:val="00094915"/>
    <w:rsid w:val="000A14D3"/>
    <w:rsid w:val="000A4AAB"/>
    <w:rsid w:val="000A557D"/>
    <w:rsid w:val="000A6182"/>
    <w:rsid w:val="000A7788"/>
    <w:rsid w:val="000B0D65"/>
    <w:rsid w:val="000B1C68"/>
    <w:rsid w:val="000B4A16"/>
    <w:rsid w:val="000B558E"/>
    <w:rsid w:val="000B6F70"/>
    <w:rsid w:val="000C0E95"/>
    <w:rsid w:val="000C150C"/>
    <w:rsid w:val="000C24A8"/>
    <w:rsid w:val="000C6646"/>
    <w:rsid w:val="000D66C7"/>
    <w:rsid w:val="000E50E7"/>
    <w:rsid w:val="000F1C4F"/>
    <w:rsid w:val="001121CC"/>
    <w:rsid w:val="001224C2"/>
    <w:rsid w:val="00123AD9"/>
    <w:rsid w:val="00132467"/>
    <w:rsid w:val="00132AF7"/>
    <w:rsid w:val="00137A81"/>
    <w:rsid w:val="0014616B"/>
    <w:rsid w:val="001519AB"/>
    <w:rsid w:val="0015403B"/>
    <w:rsid w:val="00157F5B"/>
    <w:rsid w:val="001648C0"/>
    <w:rsid w:val="00171D44"/>
    <w:rsid w:val="00177CE1"/>
    <w:rsid w:val="00184071"/>
    <w:rsid w:val="001851FF"/>
    <w:rsid w:val="001935DC"/>
    <w:rsid w:val="00197825"/>
    <w:rsid w:val="00197A61"/>
    <w:rsid w:val="001A06B5"/>
    <w:rsid w:val="001A4659"/>
    <w:rsid w:val="001B0882"/>
    <w:rsid w:val="001B142A"/>
    <w:rsid w:val="001B6EB6"/>
    <w:rsid w:val="001C3BA1"/>
    <w:rsid w:val="001C659F"/>
    <w:rsid w:val="001D2A3D"/>
    <w:rsid w:val="001D62E9"/>
    <w:rsid w:val="001E3857"/>
    <w:rsid w:val="001F0063"/>
    <w:rsid w:val="001F687B"/>
    <w:rsid w:val="001F7458"/>
    <w:rsid w:val="00205A9B"/>
    <w:rsid w:val="00207425"/>
    <w:rsid w:val="00210F52"/>
    <w:rsid w:val="00214E38"/>
    <w:rsid w:val="0022129C"/>
    <w:rsid w:val="00222991"/>
    <w:rsid w:val="002243A1"/>
    <w:rsid w:val="00224EB0"/>
    <w:rsid w:val="002300E5"/>
    <w:rsid w:val="00234C8C"/>
    <w:rsid w:val="00243820"/>
    <w:rsid w:val="00250308"/>
    <w:rsid w:val="002511AC"/>
    <w:rsid w:val="00256CE4"/>
    <w:rsid w:val="00270F28"/>
    <w:rsid w:val="00281C86"/>
    <w:rsid w:val="00283247"/>
    <w:rsid w:val="00290D2B"/>
    <w:rsid w:val="002A1B95"/>
    <w:rsid w:val="002A7AEF"/>
    <w:rsid w:val="002C30E5"/>
    <w:rsid w:val="002C54D4"/>
    <w:rsid w:val="002C7528"/>
    <w:rsid w:val="002D75BB"/>
    <w:rsid w:val="002E16C5"/>
    <w:rsid w:val="002E1E6C"/>
    <w:rsid w:val="002E3242"/>
    <w:rsid w:val="002E3CD6"/>
    <w:rsid w:val="002E7042"/>
    <w:rsid w:val="0030418A"/>
    <w:rsid w:val="00310090"/>
    <w:rsid w:val="0032333B"/>
    <w:rsid w:val="00327EA8"/>
    <w:rsid w:val="00335292"/>
    <w:rsid w:val="003659A5"/>
    <w:rsid w:val="0038013B"/>
    <w:rsid w:val="00380EE0"/>
    <w:rsid w:val="003867FC"/>
    <w:rsid w:val="0038738F"/>
    <w:rsid w:val="0039109C"/>
    <w:rsid w:val="00391A38"/>
    <w:rsid w:val="003A1552"/>
    <w:rsid w:val="003A1A3B"/>
    <w:rsid w:val="003A58F9"/>
    <w:rsid w:val="003A59D0"/>
    <w:rsid w:val="003B5902"/>
    <w:rsid w:val="003B66AF"/>
    <w:rsid w:val="003B7A64"/>
    <w:rsid w:val="003C0056"/>
    <w:rsid w:val="003D26AC"/>
    <w:rsid w:val="003D625D"/>
    <w:rsid w:val="003D716E"/>
    <w:rsid w:val="003E0F82"/>
    <w:rsid w:val="003E709C"/>
    <w:rsid w:val="003F2871"/>
    <w:rsid w:val="003F69EC"/>
    <w:rsid w:val="003F7239"/>
    <w:rsid w:val="00401D5A"/>
    <w:rsid w:val="00402D12"/>
    <w:rsid w:val="00413F26"/>
    <w:rsid w:val="0043586E"/>
    <w:rsid w:val="00445C59"/>
    <w:rsid w:val="004811AD"/>
    <w:rsid w:val="004919A7"/>
    <w:rsid w:val="004928AB"/>
    <w:rsid w:val="00493BAD"/>
    <w:rsid w:val="00495ACF"/>
    <w:rsid w:val="004A04E6"/>
    <w:rsid w:val="004A061E"/>
    <w:rsid w:val="004A0CD8"/>
    <w:rsid w:val="004A10A7"/>
    <w:rsid w:val="004A5164"/>
    <w:rsid w:val="004A65A5"/>
    <w:rsid w:val="004B05DB"/>
    <w:rsid w:val="004B5C89"/>
    <w:rsid w:val="004B6E32"/>
    <w:rsid w:val="004F01B1"/>
    <w:rsid w:val="004F73BC"/>
    <w:rsid w:val="00510582"/>
    <w:rsid w:val="00514F26"/>
    <w:rsid w:val="0051594B"/>
    <w:rsid w:val="00515B42"/>
    <w:rsid w:val="00515E16"/>
    <w:rsid w:val="0051669C"/>
    <w:rsid w:val="0052425D"/>
    <w:rsid w:val="00537CBC"/>
    <w:rsid w:val="00545269"/>
    <w:rsid w:val="00552408"/>
    <w:rsid w:val="00554368"/>
    <w:rsid w:val="0055482A"/>
    <w:rsid w:val="00555602"/>
    <w:rsid w:val="005570E8"/>
    <w:rsid w:val="00560D7E"/>
    <w:rsid w:val="00561DBC"/>
    <w:rsid w:val="00563775"/>
    <w:rsid w:val="00564C4F"/>
    <w:rsid w:val="00574B25"/>
    <w:rsid w:val="005764EE"/>
    <w:rsid w:val="0057681A"/>
    <w:rsid w:val="005848BC"/>
    <w:rsid w:val="00595DA9"/>
    <w:rsid w:val="005A0BD0"/>
    <w:rsid w:val="005A0DCB"/>
    <w:rsid w:val="005A1FDC"/>
    <w:rsid w:val="005A5E80"/>
    <w:rsid w:val="005A7047"/>
    <w:rsid w:val="005B10E8"/>
    <w:rsid w:val="005D6924"/>
    <w:rsid w:val="005E64C1"/>
    <w:rsid w:val="005E6B94"/>
    <w:rsid w:val="005F2322"/>
    <w:rsid w:val="005F3447"/>
    <w:rsid w:val="005F4EBB"/>
    <w:rsid w:val="005F7518"/>
    <w:rsid w:val="00604584"/>
    <w:rsid w:val="0060485A"/>
    <w:rsid w:val="00606360"/>
    <w:rsid w:val="00607478"/>
    <w:rsid w:val="00614225"/>
    <w:rsid w:val="0061504D"/>
    <w:rsid w:val="006150B8"/>
    <w:rsid w:val="0062737A"/>
    <w:rsid w:val="0063109B"/>
    <w:rsid w:val="00635727"/>
    <w:rsid w:val="00642080"/>
    <w:rsid w:val="006422BD"/>
    <w:rsid w:val="00644751"/>
    <w:rsid w:val="00652C1E"/>
    <w:rsid w:val="00664B6D"/>
    <w:rsid w:val="00664BE7"/>
    <w:rsid w:val="00666AC3"/>
    <w:rsid w:val="00667B55"/>
    <w:rsid w:val="0067016D"/>
    <w:rsid w:val="0067346D"/>
    <w:rsid w:val="00682065"/>
    <w:rsid w:val="006842DC"/>
    <w:rsid w:val="006863C9"/>
    <w:rsid w:val="00687B90"/>
    <w:rsid w:val="0069437B"/>
    <w:rsid w:val="006965EC"/>
    <w:rsid w:val="00696E11"/>
    <w:rsid w:val="006A08B1"/>
    <w:rsid w:val="006A49B4"/>
    <w:rsid w:val="006A6EDF"/>
    <w:rsid w:val="006A7AE6"/>
    <w:rsid w:val="006B5CD1"/>
    <w:rsid w:val="006D46F7"/>
    <w:rsid w:val="006D75B7"/>
    <w:rsid w:val="006D7BB7"/>
    <w:rsid w:val="006E0340"/>
    <w:rsid w:val="006E0C36"/>
    <w:rsid w:val="006E6D62"/>
    <w:rsid w:val="006F341C"/>
    <w:rsid w:val="00707A8E"/>
    <w:rsid w:val="007269A3"/>
    <w:rsid w:val="00734573"/>
    <w:rsid w:val="00736012"/>
    <w:rsid w:val="00737E18"/>
    <w:rsid w:val="007415D4"/>
    <w:rsid w:val="007418E9"/>
    <w:rsid w:val="007422BD"/>
    <w:rsid w:val="00751909"/>
    <w:rsid w:val="00755B83"/>
    <w:rsid w:val="00762308"/>
    <w:rsid w:val="00764E5A"/>
    <w:rsid w:val="00775A3F"/>
    <w:rsid w:val="007841A0"/>
    <w:rsid w:val="00784ECF"/>
    <w:rsid w:val="00785024"/>
    <w:rsid w:val="00785D70"/>
    <w:rsid w:val="0079097D"/>
    <w:rsid w:val="00792420"/>
    <w:rsid w:val="007937B1"/>
    <w:rsid w:val="007972CB"/>
    <w:rsid w:val="007979D4"/>
    <w:rsid w:val="007A13C6"/>
    <w:rsid w:val="007B3D92"/>
    <w:rsid w:val="007B6196"/>
    <w:rsid w:val="007E1811"/>
    <w:rsid w:val="007E1E5C"/>
    <w:rsid w:val="007E2DEE"/>
    <w:rsid w:val="007E3816"/>
    <w:rsid w:val="00815963"/>
    <w:rsid w:val="00816237"/>
    <w:rsid w:val="00817058"/>
    <w:rsid w:val="00822099"/>
    <w:rsid w:val="00823B26"/>
    <w:rsid w:val="00825778"/>
    <w:rsid w:val="008257B8"/>
    <w:rsid w:val="00827117"/>
    <w:rsid w:val="0084230E"/>
    <w:rsid w:val="008459F2"/>
    <w:rsid w:val="00845EC9"/>
    <w:rsid w:val="008460A0"/>
    <w:rsid w:val="00846E39"/>
    <w:rsid w:val="00850F63"/>
    <w:rsid w:val="00856FA2"/>
    <w:rsid w:val="00871F61"/>
    <w:rsid w:val="0087511D"/>
    <w:rsid w:val="00883D0F"/>
    <w:rsid w:val="008868A6"/>
    <w:rsid w:val="00892612"/>
    <w:rsid w:val="008A129D"/>
    <w:rsid w:val="008B3953"/>
    <w:rsid w:val="008B7F40"/>
    <w:rsid w:val="008D031C"/>
    <w:rsid w:val="008D3D40"/>
    <w:rsid w:val="008D656B"/>
    <w:rsid w:val="008E1417"/>
    <w:rsid w:val="008F0C5E"/>
    <w:rsid w:val="008F18D7"/>
    <w:rsid w:val="008F55FC"/>
    <w:rsid w:val="008F60BA"/>
    <w:rsid w:val="00900FC1"/>
    <w:rsid w:val="00907069"/>
    <w:rsid w:val="00915EBA"/>
    <w:rsid w:val="0092161D"/>
    <w:rsid w:val="00923717"/>
    <w:rsid w:val="00932132"/>
    <w:rsid w:val="00933753"/>
    <w:rsid w:val="00934035"/>
    <w:rsid w:val="00940039"/>
    <w:rsid w:val="00941DAA"/>
    <w:rsid w:val="0094316C"/>
    <w:rsid w:val="00952547"/>
    <w:rsid w:val="00953180"/>
    <w:rsid w:val="009556B1"/>
    <w:rsid w:val="009573C6"/>
    <w:rsid w:val="00963B57"/>
    <w:rsid w:val="00964176"/>
    <w:rsid w:val="009641F8"/>
    <w:rsid w:val="00982570"/>
    <w:rsid w:val="00982B6B"/>
    <w:rsid w:val="00987D0E"/>
    <w:rsid w:val="009907A8"/>
    <w:rsid w:val="00992535"/>
    <w:rsid w:val="00994C0B"/>
    <w:rsid w:val="009A0EC4"/>
    <w:rsid w:val="009A52B0"/>
    <w:rsid w:val="009A6AD6"/>
    <w:rsid w:val="009B2647"/>
    <w:rsid w:val="009B26DE"/>
    <w:rsid w:val="009B7B90"/>
    <w:rsid w:val="009C2256"/>
    <w:rsid w:val="009C5375"/>
    <w:rsid w:val="009C6A73"/>
    <w:rsid w:val="009C7DB6"/>
    <w:rsid w:val="009D061B"/>
    <w:rsid w:val="009D23D1"/>
    <w:rsid w:val="009D3AE8"/>
    <w:rsid w:val="00A1256B"/>
    <w:rsid w:val="00A15493"/>
    <w:rsid w:val="00A15876"/>
    <w:rsid w:val="00A15D29"/>
    <w:rsid w:val="00A20EAE"/>
    <w:rsid w:val="00A224DA"/>
    <w:rsid w:val="00A310EB"/>
    <w:rsid w:val="00A373D7"/>
    <w:rsid w:val="00A673E1"/>
    <w:rsid w:val="00A67A32"/>
    <w:rsid w:val="00A74333"/>
    <w:rsid w:val="00A87773"/>
    <w:rsid w:val="00AA57CD"/>
    <w:rsid w:val="00AA6F66"/>
    <w:rsid w:val="00AB6E68"/>
    <w:rsid w:val="00AC260A"/>
    <w:rsid w:val="00AC2D9F"/>
    <w:rsid w:val="00AD1AF6"/>
    <w:rsid w:val="00AD2194"/>
    <w:rsid w:val="00AD5C22"/>
    <w:rsid w:val="00AD601F"/>
    <w:rsid w:val="00AD66A4"/>
    <w:rsid w:val="00AF5359"/>
    <w:rsid w:val="00B04A3F"/>
    <w:rsid w:val="00B07A9E"/>
    <w:rsid w:val="00B11644"/>
    <w:rsid w:val="00B14889"/>
    <w:rsid w:val="00B27245"/>
    <w:rsid w:val="00B43346"/>
    <w:rsid w:val="00B516E1"/>
    <w:rsid w:val="00B5539A"/>
    <w:rsid w:val="00B55650"/>
    <w:rsid w:val="00B82B14"/>
    <w:rsid w:val="00B8523B"/>
    <w:rsid w:val="00B85376"/>
    <w:rsid w:val="00B9419E"/>
    <w:rsid w:val="00B9492E"/>
    <w:rsid w:val="00BA57D3"/>
    <w:rsid w:val="00BB1464"/>
    <w:rsid w:val="00BB613C"/>
    <w:rsid w:val="00BB6D62"/>
    <w:rsid w:val="00BC4FEB"/>
    <w:rsid w:val="00BD3885"/>
    <w:rsid w:val="00BD3ABB"/>
    <w:rsid w:val="00BD50DC"/>
    <w:rsid w:val="00BD5F61"/>
    <w:rsid w:val="00BE3202"/>
    <w:rsid w:val="00BE3CC6"/>
    <w:rsid w:val="00BF5429"/>
    <w:rsid w:val="00BF71F0"/>
    <w:rsid w:val="00C00340"/>
    <w:rsid w:val="00C01DAC"/>
    <w:rsid w:val="00C01E87"/>
    <w:rsid w:val="00C07100"/>
    <w:rsid w:val="00C2007E"/>
    <w:rsid w:val="00C302D9"/>
    <w:rsid w:val="00C33E22"/>
    <w:rsid w:val="00C37772"/>
    <w:rsid w:val="00C41491"/>
    <w:rsid w:val="00C57995"/>
    <w:rsid w:val="00C63103"/>
    <w:rsid w:val="00C63A55"/>
    <w:rsid w:val="00C71675"/>
    <w:rsid w:val="00C74026"/>
    <w:rsid w:val="00C7463D"/>
    <w:rsid w:val="00C748C6"/>
    <w:rsid w:val="00C74B97"/>
    <w:rsid w:val="00C74DF1"/>
    <w:rsid w:val="00C778D6"/>
    <w:rsid w:val="00C8040B"/>
    <w:rsid w:val="00C85E72"/>
    <w:rsid w:val="00C910CE"/>
    <w:rsid w:val="00C93252"/>
    <w:rsid w:val="00C96D2B"/>
    <w:rsid w:val="00CB037F"/>
    <w:rsid w:val="00CB039F"/>
    <w:rsid w:val="00CB09BD"/>
    <w:rsid w:val="00CB1499"/>
    <w:rsid w:val="00CC0D2E"/>
    <w:rsid w:val="00CC3D71"/>
    <w:rsid w:val="00CE18B8"/>
    <w:rsid w:val="00CE366F"/>
    <w:rsid w:val="00CF0801"/>
    <w:rsid w:val="00CF620B"/>
    <w:rsid w:val="00CF675D"/>
    <w:rsid w:val="00D0249B"/>
    <w:rsid w:val="00D025E4"/>
    <w:rsid w:val="00D14550"/>
    <w:rsid w:val="00D206A0"/>
    <w:rsid w:val="00D26AF2"/>
    <w:rsid w:val="00D3076E"/>
    <w:rsid w:val="00D35017"/>
    <w:rsid w:val="00D437F3"/>
    <w:rsid w:val="00D4510A"/>
    <w:rsid w:val="00D46A06"/>
    <w:rsid w:val="00D62DEC"/>
    <w:rsid w:val="00D65CC5"/>
    <w:rsid w:val="00D73006"/>
    <w:rsid w:val="00D854D6"/>
    <w:rsid w:val="00D91872"/>
    <w:rsid w:val="00D97FB2"/>
    <w:rsid w:val="00DB2C37"/>
    <w:rsid w:val="00DB4894"/>
    <w:rsid w:val="00DB7CF7"/>
    <w:rsid w:val="00DD4213"/>
    <w:rsid w:val="00DD49F5"/>
    <w:rsid w:val="00DE653E"/>
    <w:rsid w:val="00DF5EA3"/>
    <w:rsid w:val="00E10427"/>
    <w:rsid w:val="00E12AEE"/>
    <w:rsid w:val="00E12C75"/>
    <w:rsid w:val="00E15B7A"/>
    <w:rsid w:val="00E2282A"/>
    <w:rsid w:val="00E26B0E"/>
    <w:rsid w:val="00E33E7F"/>
    <w:rsid w:val="00E36677"/>
    <w:rsid w:val="00E3681B"/>
    <w:rsid w:val="00E36FC7"/>
    <w:rsid w:val="00E436AD"/>
    <w:rsid w:val="00E43898"/>
    <w:rsid w:val="00E47DCC"/>
    <w:rsid w:val="00E7365C"/>
    <w:rsid w:val="00E75880"/>
    <w:rsid w:val="00E80FA4"/>
    <w:rsid w:val="00E87243"/>
    <w:rsid w:val="00EC4127"/>
    <w:rsid w:val="00ED07C9"/>
    <w:rsid w:val="00EF045F"/>
    <w:rsid w:val="00EF09F9"/>
    <w:rsid w:val="00EF1047"/>
    <w:rsid w:val="00F10696"/>
    <w:rsid w:val="00F10E2D"/>
    <w:rsid w:val="00F115EF"/>
    <w:rsid w:val="00F177A2"/>
    <w:rsid w:val="00F250A1"/>
    <w:rsid w:val="00F25D35"/>
    <w:rsid w:val="00F2624F"/>
    <w:rsid w:val="00F31269"/>
    <w:rsid w:val="00F34130"/>
    <w:rsid w:val="00F4120A"/>
    <w:rsid w:val="00F43679"/>
    <w:rsid w:val="00F545FF"/>
    <w:rsid w:val="00F54FA1"/>
    <w:rsid w:val="00F55556"/>
    <w:rsid w:val="00F566F6"/>
    <w:rsid w:val="00F6240F"/>
    <w:rsid w:val="00F716EE"/>
    <w:rsid w:val="00F77EF7"/>
    <w:rsid w:val="00F91B65"/>
    <w:rsid w:val="00FA2455"/>
    <w:rsid w:val="00FB55A4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C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C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C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2016-06-07T18:14:00Z</dcterms:created>
  <dcterms:modified xsi:type="dcterms:W3CDTF">2016-06-07T18:15:00Z</dcterms:modified>
</cp:coreProperties>
</file>