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D" w:rsidRPr="00594EFE" w:rsidRDefault="00594EFE" w:rsidP="00FB04AF">
      <w:pPr>
        <w:spacing w:after="0" w:line="240" w:lineRule="auto"/>
        <w:rPr>
          <w:rFonts w:ascii="Times New Roman" w:eastAsia="Times New Roman" w:hAnsi="Times New Roman" w:cs="Times New Roman"/>
          <w:b/>
          <w:color w:val="40404C"/>
          <w:sz w:val="32"/>
          <w:szCs w:val="32"/>
          <w:u w:val="single"/>
          <w:lang w:val="en"/>
        </w:rPr>
      </w:pPr>
      <w:r w:rsidRPr="00594EFE">
        <w:rPr>
          <w:rStyle w:val="gwt-inlinelabel"/>
          <w:rFonts w:ascii="Times New Roman" w:hAnsi="Times New Roman" w:cs="Times New Roman"/>
          <w:b/>
          <w:color w:val="333333"/>
          <w:kern w:val="36"/>
          <w:sz w:val="32"/>
          <w:szCs w:val="32"/>
          <w:u w:val="single"/>
          <w:lang w:val="en"/>
        </w:rPr>
        <w:t>U.S. History 1865 to 1945</w:t>
      </w:r>
    </w:p>
    <w:p w:rsidR="00073B7D" w:rsidRDefault="00073B7D" w:rsidP="00073B7D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594EFE" w:rsidRPr="00073B7D" w:rsidRDefault="00594EFE" w:rsidP="00073B7D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Please provide 75-100 </w:t>
      </w:r>
      <w:r w:rsidR="0087795B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in your </w:t>
      </w: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word answers to the following questions</w:t>
      </w:r>
      <w:r w:rsidR="0087795B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:</w:t>
      </w:r>
    </w:p>
    <w:p w:rsidR="00073B7D" w:rsidRPr="00073B7D" w:rsidRDefault="00073B7D" w:rsidP="00073B7D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073B7D" w:rsidRPr="00073B7D" w:rsidRDefault="00073B7D" w:rsidP="00073B7D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 w:rsidRPr="00073B7D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1. The Collapse of Reconstruction:</w:t>
      </w:r>
    </w:p>
    <w:p w:rsidR="00FB04AF" w:rsidRPr="00FF4514" w:rsidRDefault="00FB04AF" w:rsidP="00073B7D">
      <w:pPr>
        <w:spacing w:after="0" w:line="240" w:lineRule="auto"/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</w:pPr>
      <w:r w:rsidRPr="00FF4514"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  <w:t>Explain the reasons for the collapse of Reconstruction.</w:t>
      </w:r>
    </w:p>
    <w:p w:rsidR="00FB04AF" w:rsidRPr="00073B7D" w:rsidRDefault="00FB04AF" w:rsidP="00FB04AF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FB04AF" w:rsidRPr="00073B7D" w:rsidRDefault="00FB04AF" w:rsidP="00FB04AF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 w:rsidRPr="00073B7D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2. The Loss of American Indian Life and Culture: </w:t>
      </w:r>
    </w:p>
    <w:p w:rsidR="00FB04AF" w:rsidRPr="00FF4514" w:rsidRDefault="00FB04AF" w:rsidP="00FB04AF">
      <w:pPr>
        <w:spacing w:after="0" w:line="240" w:lineRule="auto"/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</w:pPr>
      <w:r w:rsidRPr="00FF4514"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  <w:t>Explain the process of “Americanization” as it applied to Indians in the nineteenth century</w:t>
      </w:r>
      <w:r w:rsidR="00073B7D" w:rsidRPr="00FF4514"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  <w:t>.</w:t>
      </w:r>
    </w:p>
    <w:p w:rsidR="00073B7D" w:rsidRDefault="00073B7D" w:rsidP="00FB04AF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073B7D" w:rsidRDefault="00073B7D" w:rsidP="00073B7D">
      <w:pPr>
        <w:spacing w:after="0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 w:rsidRPr="00073B7D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3. The Key Political Issues: Patronage, Tariffs, and Gold:</w:t>
      </w:r>
    </w:p>
    <w:p w:rsidR="00073B7D" w:rsidRPr="00FF4514" w:rsidRDefault="00073B7D" w:rsidP="00073B7D">
      <w:pPr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</w:pPr>
      <w:r w:rsidRPr="00073B7D"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  <w:t>Explain why Americans were split on the issue of a national gold standard versus free coinage of silver</w:t>
      </w:r>
      <w:r w:rsidRPr="00FF4514">
        <w:rPr>
          <w:rFonts w:ascii="Times New Roman" w:eastAsia="Times New Roman" w:hAnsi="Times New Roman" w:cs="Times New Roman"/>
          <w:b/>
          <w:color w:val="40404C"/>
          <w:sz w:val="24"/>
          <w:szCs w:val="24"/>
          <w:lang w:val="en"/>
        </w:rPr>
        <w:t>.</w:t>
      </w:r>
    </w:p>
    <w:p w:rsidR="00073B7D" w:rsidRDefault="00073B7D" w:rsidP="00073B7D">
      <w:pP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4. Discuss in your own words, the Reconstruction Act of 1867.</w:t>
      </w:r>
    </w:p>
    <w:p w:rsidR="00073B7D" w:rsidRDefault="00073B7D" w:rsidP="00073B7D">
      <w:pP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5. Discuss in your own words, The Victor’s Burden 1865.</w:t>
      </w:r>
    </w:p>
    <w:p w:rsidR="00594EFE" w:rsidRDefault="00073B7D" w:rsidP="00594EFE">
      <w:pPr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6.</w:t>
      </w:r>
      <w:r w:rsidR="00201D33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 Please read atta</w:t>
      </w:r>
      <w:r w:rsidR="00201D33" w:rsidRPr="00201D33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ched “</w:t>
      </w:r>
      <w:r w:rsidR="00201D33" w:rsidRPr="00201D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African-American Lives 2: A Way </w:t>
      </w:r>
      <w:proofErr w:type="gramStart"/>
      <w:r w:rsidR="00201D33" w:rsidRPr="00201D33">
        <w:rPr>
          <w:rFonts w:ascii="Times New Roman" w:hAnsi="Times New Roman" w:cs="Times New Roman"/>
          <w:color w:val="333333"/>
          <w:sz w:val="24"/>
          <w:szCs w:val="24"/>
          <w:lang w:val="en"/>
        </w:rPr>
        <w:t>Out</w:t>
      </w:r>
      <w:proofErr w:type="gramEnd"/>
      <w:r w:rsidR="00201D33" w:rsidRPr="00201D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of No Way</w:t>
      </w:r>
      <w:r w:rsidR="00201D33" w:rsidRPr="00201D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Video Tr</w:t>
      </w:r>
      <w:bookmarkStart w:id="0" w:name="_GoBack"/>
      <w:bookmarkEnd w:id="0"/>
      <w:r w:rsidR="00201D33" w:rsidRPr="00201D33">
        <w:rPr>
          <w:rFonts w:ascii="Times New Roman" w:hAnsi="Times New Roman" w:cs="Times New Roman"/>
          <w:color w:val="333333"/>
          <w:sz w:val="24"/>
          <w:szCs w:val="24"/>
          <w:lang w:val="en"/>
        </w:rPr>
        <w:t>anscript” and provide your thoughts.</w:t>
      </w:r>
      <w:r w:rsidR="00594EF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Video can also be found at theses links:</w:t>
      </w:r>
    </w:p>
    <w:p w:rsidR="00594EFE" w:rsidRPr="00594EFE" w:rsidRDefault="00594EFE" w:rsidP="00594EFE">
      <w:pPr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Part 1: </w:t>
      </w:r>
      <w:hyperlink r:id="rId5" w:history="1">
        <w:r w:rsidRPr="008718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https://www.youtube.com/watch?v=4DUAYyCa7bs</w:t>
        </w:r>
      </w:hyperlink>
    </w:p>
    <w:p w:rsidR="00594EFE" w:rsidRDefault="00594EFE" w:rsidP="00594EFE">
      <w:pPr>
        <w:spacing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Part 2: </w:t>
      </w:r>
      <w:hyperlink r:id="rId6" w:history="1">
        <w:r w:rsidRPr="008718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https://www.youtube.com/watch?v=aw6MjDNjjK4</w:t>
        </w:r>
      </w:hyperlink>
    </w:p>
    <w:p w:rsidR="00594EFE" w:rsidRDefault="00594EFE" w:rsidP="00594EFE">
      <w:pPr>
        <w:spacing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Part 3. </w:t>
      </w:r>
      <w:hyperlink r:id="rId7" w:history="1">
        <w:r w:rsidRPr="008718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https://www.youtube.com/watch?v=jcW2cocnuXM</w:t>
        </w:r>
      </w:hyperlink>
    </w:p>
    <w:p w:rsidR="00594EFE" w:rsidRDefault="00594EFE" w:rsidP="00594EFE">
      <w:pPr>
        <w:spacing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 xml:space="preserve">Part 4: </w:t>
      </w:r>
      <w:hyperlink r:id="rId8" w:history="1">
        <w:r w:rsidRPr="008718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https://www.youtube.com/watch?v=DJ4sPWdhfA0</w:t>
        </w:r>
      </w:hyperlink>
    </w:p>
    <w:p w:rsidR="00594EFE" w:rsidRDefault="00594EFE" w:rsidP="00594EF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594EFE"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7. Please read attached “</w:t>
      </w:r>
      <w:r w:rsidRPr="00594EFE">
        <w:rPr>
          <w:rFonts w:ascii="Times New Roman" w:hAnsi="Times New Roman" w:cs="Times New Roman"/>
          <w:color w:val="333333"/>
          <w:sz w:val="24"/>
          <w:szCs w:val="24"/>
          <w:lang w:val="en"/>
        </w:rPr>
        <w:t>Sacred Spirit: The Lakota Sioux, Past and Present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Video Transcript</w:t>
      </w:r>
      <w:r w:rsidRPr="00594EFE">
        <w:rPr>
          <w:rFonts w:ascii="Times New Roman" w:hAnsi="Times New Roman" w:cs="Times New Roman"/>
          <w:color w:val="333333"/>
          <w:sz w:val="24"/>
          <w:szCs w:val="24"/>
          <w:lang w:val="en"/>
        </w:rPr>
        <w:t>” and provide your thoughts.</w:t>
      </w:r>
    </w:p>
    <w:p w:rsidR="00594EFE" w:rsidRPr="00594EFE" w:rsidRDefault="00594EFE" w:rsidP="00594EFE">
      <w:pPr>
        <w:spacing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  <w:t>8. Please read attached “</w:t>
      </w:r>
      <w:r w:rsidRPr="00594EFE">
        <w:rPr>
          <w:rFonts w:ascii="Times New Roman" w:hAnsi="Times New Roman" w:cs="Times New Roman"/>
          <w:color w:val="333333"/>
          <w:kern w:val="36"/>
          <w:sz w:val="24"/>
          <w:szCs w:val="24"/>
          <w:lang w:val="en"/>
        </w:rPr>
        <w:t>Populists: Elections of 1892 and 1896</w:t>
      </w:r>
      <w:r>
        <w:rPr>
          <w:rFonts w:ascii="Times New Roman" w:hAnsi="Times New Roman" w:cs="Times New Roman"/>
          <w:color w:val="333333"/>
          <w:kern w:val="36"/>
          <w:sz w:val="24"/>
          <w:szCs w:val="24"/>
          <w:lang w:val="en"/>
        </w:rPr>
        <w:t xml:space="preserve"> Video Transcript</w:t>
      </w:r>
      <w:r w:rsidRPr="00594EFE">
        <w:rPr>
          <w:rFonts w:ascii="Times New Roman" w:hAnsi="Times New Roman" w:cs="Times New Roman"/>
          <w:color w:val="333333"/>
          <w:kern w:val="36"/>
          <w:sz w:val="24"/>
          <w:szCs w:val="24"/>
          <w:lang w:val="en"/>
        </w:rPr>
        <w:t>” and provide your thoughts.</w:t>
      </w:r>
    </w:p>
    <w:p w:rsidR="00594EFE" w:rsidRDefault="00594EFE" w:rsidP="00073B7D">
      <w:pP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594EFE" w:rsidRPr="00073B7D" w:rsidRDefault="00594EFE" w:rsidP="00073B7D">
      <w:pPr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073B7D" w:rsidRDefault="00073B7D" w:rsidP="00073B7D">
      <w:pPr>
        <w:rPr>
          <w:rFonts w:ascii="Roboto" w:eastAsia="Times New Roman" w:hAnsi="Roboto" w:cs="Arial"/>
          <w:color w:val="40404C"/>
          <w:sz w:val="15"/>
          <w:szCs w:val="15"/>
          <w:lang w:val="en"/>
        </w:rPr>
      </w:pPr>
    </w:p>
    <w:p w:rsidR="00073B7D" w:rsidRPr="00073B7D" w:rsidRDefault="00073B7D" w:rsidP="00073B7D">
      <w:pPr>
        <w:rPr>
          <w:rFonts w:ascii="Roboto" w:eastAsia="Times New Roman" w:hAnsi="Roboto" w:cs="Arial"/>
          <w:color w:val="40404C"/>
          <w:sz w:val="15"/>
          <w:szCs w:val="15"/>
          <w:lang w:val="en"/>
        </w:rPr>
      </w:pPr>
    </w:p>
    <w:p w:rsidR="00073B7D" w:rsidRPr="00073B7D" w:rsidRDefault="00073B7D" w:rsidP="00FB04AF">
      <w:pPr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FB04AF" w:rsidRPr="00073B7D" w:rsidRDefault="00FB04AF" w:rsidP="00FB04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40404C"/>
          <w:sz w:val="24"/>
          <w:szCs w:val="24"/>
          <w:lang w:val="en"/>
        </w:rPr>
      </w:pPr>
    </w:p>
    <w:p w:rsidR="00B41CB3" w:rsidRDefault="00B41CB3"/>
    <w:sectPr w:rsidR="00B4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BC6"/>
    <w:multiLevelType w:val="hybridMultilevel"/>
    <w:tmpl w:val="368E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175B"/>
    <w:multiLevelType w:val="hybridMultilevel"/>
    <w:tmpl w:val="9EBC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2F48"/>
    <w:multiLevelType w:val="hybridMultilevel"/>
    <w:tmpl w:val="BB1E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39EE"/>
    <w:multiLevelType w:val="hybridMultilevel"/>
    <w:tmpl w:val="93B0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AF"/>
    <w:rsid w:val="00073B7D"/>
    <w:rsid w:val="00201D33"/>
    <w:rsid w:val="00594EFE"/>
    <w:rsid w:val="0087795B"/>
    <w:rsid w:val="00B41CB3"/>
    <w:rsid w:val="00FB04AF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0A488-A105-40F4-B2CA-C9E2DAF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EFE"/>
    <w:rPr>
      <w:color w:val="0563C1" w:themeColor="hyperlink"/>
      <w:u w:val="single"/>
    </w:rPr>
  </w:style>
  <w:style w:type="character" w:customStyle="1" w:styleId="gwt-inlinelabel">
    <w:name w:val="gwt-inlinelabel"/>
    <w:basedOn w:val="DefaultParagraphFont"/>
    <w:rsid w:val="0059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youtube.com/watch?v=4DUAYyCa7bs"/>
  <Relationship Id="rId6" Type="http://schemas.openxmlformats.org/officeDocument/2006/relationships/hyperlink" TargetMode="External" Target="https://www.youtube.com/watch?v=aw6MjDNjjK4"/>
  <Relationship Id="rId7" Type="http://schemas.openxmlformats.org/officeDocument/2006/relationships/hyperlink" TargetMode="External" Target="https://www.youtube.com/watch?v=jcW2cocnuXM"/>
  <Relationship Id="rId8" Type="http://schemas.openxmlformats.org/officeDocument/2006/relationships/hyperlink" TargetMode="External" Target="https://www.youtube.com/watch?v=DJ4sPWdhfA0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1240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