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36F" w:rsidRDefault="004A0191">
      <w:r>
        <w:t xml:space="preserve"> </w:t>
      </w:r>
      <w:proofErr w:type="spellStart"/>
      <w:r>
        <w:t>Wk</w:t>
      </w:r>
      <w:proofErr w:type="spellEnd"/>
      <w:r>
        <w:t xml:space="preserve"> 1 Psych 655 Discussion Questions</w:t>
      </w:r>
    </w:p>
    <w:p w:rsidR="003B591C" w:rsidRDefault="00EC0374">
      <w:pPr>
        <w:rPr>
          <w:rFonts w:ascii="Source Sans Pro" w:hAnsi="Source Sans Pro" w:cs="Arial"/>
          <w:color w:val="333333"/>
          <w:sz w:val="21"/>
          <w:szCs w:val="21"/>
          <w:lang w:val="en"/>
        </w:rPr>
      </w:pPr>
      <w:r>
        <w:rPr>
          <w:rFonts w:ascii="Source Sans Pro" w:hAnsi="Source Sans Pro" w:cs="Arial"/>
          <w:color w:val="333333"/>
          <w:sz w:val="21"/>
          <w:szCs w:val="21"/>
          <w:lang w:val="en"/>
        </w:rPr>
        <w:t xml:space="preserve">SEE NOTES BUT PLAIG FREE  </w:t>
      </w:r>
      <w:bookmarkStart w:id="0" w:name="_GoBack"/>
      <w:bookmarkEnd w:id="0"/>
    </w:p>
    <w:p w:rsidR="003B591C" w:rsidRPr="00B97370" w:rsidRDefault="003B591C" w:rsidP="003B591C">
      <w:pPr>
        <w:rPr>
          <w:rFonts w:ascii="Source Sans Pro" w:hAnsi="Source Sans Pro" w:cs="Arial"/>
          <w:color w:val="333333"/>
          <w:sz w:val="24"/>
          <w:szCs w:val="24"/>
          <w:lang w:val="en"/>
        </w:rPr>
      </w:pPr>
    </w:p>
    <w:p w:rsidR="003B591C" w:rsidRPr="00B97370" w:rsidRDefault="003B591C">
      <w:pPr>
        <w:rPr>
          <w:rFonts w:ascii="Times New Roman" w:hAnsi="Times New Roman" w:cs="Times New Roman"/>
          <w:b/>
          <w:color w:val="333333"/>
          <w:sz w:val="24"/>
          <w:szCs w:val="24"/>
          <w:lang w:val="en"/>
        </w:rPr>
      </w:pPr>
      <w:r w:rsidRPr="00B97370">
        <w:rPr>
          <w:rFonts w:ascii="Times New Roman" w:hAnsi="Times New Roman" w:cs="Times New Roman"/>
          <w:b/>
          <w:color w:val="333333"/>
          <w:sz w:val="24"/>
          <w:szCs w:val="24"/>
          <w:lang w:val="en"/>
        </w:rPr>
        <w:t xml:space="preserve">1. </w:t>
      </w:r>
      <w:r w:rsidRPr="00B97370">
        <w:rPr>
          <w:rFonts w:ascii="Times New Roman" w:hAnsi="Times New Roman" w:cs="Times New Roman"/>
          <w:b/>
          <w:color w:val="000000"/>
          <w:sz w:val="24"/>
          <w:szCs w:val="24"/>
          <w:lang w:val="en"/>
        </w:rPr>
        <w:t xml:space="preserve">Can tests predict later achievement? Are they fair to </w:t>
      </w:r>
      <w:r w:rsidR="008339AF" w:rsidRPr="00B97370">
        <w:rPr>
          <w:rFonts w:ascii="Times New Roman" w:hAnsi="Times New Roman" w:cs="Times New Roman"/>
          <w:b/>
          <w:color w:val="000000"/>
          <w:sz w:val="24"/>
          <w:szCs w:val="24"/>
          <w:lang w:val="en"/>
        </w:rPr>
        <w:t xml:space="preserve">interviewees? </w:t>
      </w:r>
    </w:p>
    <w:p w:rsidR="00EC0374" w:rsidRPr="00EC0374" w:rsidRDefault="00EC0374">
      <w:pPr>
        <w:rPr>
          <w:rFonts w:ascii="Source Sans Pro" w:hAnsi="Source Sans Pro" w:cs="Arial"/>
          <w:b/>
          <w:color w:val="333333"/>
          <w:sz w:val="21"/>
          <w:szCs w:val="21"/>
          <w:lang w:val="en"/>
        </w:rPr>
      </w:pPr>
      <w:r>
        <w:rPr>
          <w:rFonts w:ascii="Source Sans Pro" w:hAnsi="Source Sans Pro" w:cs="Arial"/>
          <w:color w:val="333333"/>
          <w:sz w:val="21"/>
          <w:szCs w:val="21"/>
          <w:lang w:val="en"/>
        </w:rPr>
        <w:t xml:space="preserve"> </w:t>
      </w:r>
      <w:r w:rsidRPr="00EC0374">
        <w:rPr>
          <w:rFonts w:ascii="Source Sans Pro" w:hAnsi="Source Sans Pro" w:cs="Arial"/>
          <w:b/>
          <w:color w:val="333333"/>
          <w:sz w:val="21"/>
          <w:szCs w:val="21"/>
          <w:lang w:val="en"/>
        </w:rPr>
        <w:t xml:space="preserve">References/ Notes </w:t>
      </w:r>
    </w:p>
    <w:p w:rsidR="004A0191" w:rsidRDefault="004A0191">
      <w:pPr>
        <w:rPr>
          <w:rFonts w:ascii="Source Sans Pro" w:hAnsi="Source Sans Pro" w:cs="Arial"/>
          <w:color w:val="333333"/>
          <w:sz w:val="21"/>
          <w:szCs w:val="21"/>
          <w:lang w:val="en"/>
        </w:rPr>
      </w:pPr>
      <w:r>
        <w:rPr>
          <w:rFonts w:ascii="Source Sans Pro" w:hAnsi="Source Sans Pro" w:cs="Arial"/>
          <w:color w:val="333333"/>
          <w:sz w:val="21"/>
          <w:szCs w:val="21"/>
          <w:lang w:val="en"/>
        </w:rPr>
        <w:t>A Good Test. Films Media Group, 1988, fod.infobase.com/</w:t>
      </w:r>
      <w:proofErr w:type="spellStart"/>
      <w:r>
        <w:rPr>
          <w:rFonts w:ascii="Source Sans Pro" w:hAnsi="Source Sans Pro" w:cs="Arial"/>
          <w:color w:val="333333"/>
          <w:sz w:val="21"/>
          <w:szCs w:val="21"/>
          <w:lang w:val="en"/>
        </w:rPr>
        <w:t>PortalPlaylists.aspx?wID</w:t>
      </w:r>
      <w:proofErr w:type="spellEnd"/>
      <w:r>
        <w:rPr>
          <w:rFonts w:ascii="Source Sans Pro" w:hAnsi="Source Sans Pro" w:cs="Arial"/>
          <w:color w:val="333333"/>
          <w:sz w:val="21"/>
          <w:szCs w:val="21"/>
          <w:lang w:val="en"/>
        </w:rPr>
        <w:t>=18566&amp;xtid=48721.</w:t>
      </w:r>
    </w:p>
    <w:p w:rsidR="003B591C" w:rsidRDefault="003B591C" w:rsidP="003B591C">
      <w:pPr>
        <w:rPr>
          <w:rFonts w:ascii="Source Sans Pro" w:hAnsi="Source Sans Pro" w:cs="Arial"/>
          <w:color w:val="333333"/>
          <w:sz w:val="21"/>
          <w:szCs w:val="21"/>
          <w:lang w:val="en"/>
        </w:rPr>
      </w:pPr>
      <w:r>
        <w:rPr>
          <w:rFonts w:cs="Arial"/>
          <w:color w:val="333333"/>
          <w:lang w:val="en"/>
        </w:rPr>
        <w:t xml:space="preserve">Intelligence </w:t>
      </w:r>
      <w:proofErr w:type="gramStart"/>
      <w:r>
        <w:rPr>
          <w:rFonts w:cs="Arial"/>
          <w:color w:val="333333"/>
          <w:lang w:val="en"/>
        </w:rPr>
        <w:t>Testing</w:t>
      </w:r>
      <w:proofErr w:type="gramEnd"/>
      <w:r w:rsidRPr="00926018">
        <w:rPr>
          <w:rFonts w:ascii="Source Sans Pro" w:hAnsi="Source Sans Pro" w:cs="Arial"/>
          <w:i/>
          <w:iCs/>
          <w:color w:val="333333"/>
          <w:sz w:val="21"/>
          <w:szCs w:val="21"/>
          <w:lang w:val="en"/>
        </w:rPr>
        <w:t xml:space="preserve"> </w:t>
      </w:r>
      <w:r>
        <w:rPr>
          <w:rFonts w:ascii="Source Sans Pro" w:hAnsi="Source Sans Pro" w:cs="Arial"/>
          <w:i/>
          <w:iCs/>
          <w:color w:val="333333"/>
          <w:sz w:val="21"/>
          <w:szCs w:val="21"/>
          <w:lang w:val="en"/>
        </w:rPr>
        <w:t>A good test</w:t>
      </w:r>
      <w:r>
        <w:rPr>
          <w:rFonts w:ascii="Source Sans Pro" w:hAnsi="Source Sans Pro" w:cs="Arial"/>
          <w:color w:val="333333"/>
          <w:sz w:val="21"/>
          <w:szCs w:val="21"/>
          <w:lang w:val="en"/>
        </w:rPr>
        <w:t xml:space="preserve"> [Video file]. (1988). Retrieved January 19, 2017, from </w:t>
      </w:r>
      <w:hyperlink r:id="rId5" w:history="1">
        <w:r w:rsidRPr="006D2AB6">
          <w:rPr>
            <w:rStyle w:val="Hyperlink"/>
            <w:rFonts w:ascii="Source Sans Pro" w:hAnsi="Source Sans Pro" w:cs="Arial"/>
            <w:sz w:val="21"/>
            <w:szCs w:val="21"/>
            <w:lang w:val="en"/>
          </w:rPr>
          <w:t>http://fod.infob</w:t>
        </w:r>
        <w:r w:rsidRPr="006D2AB6">
          <w:rPr>
            <w:rStyle w:val="Hyperlink"/>
            <w:rFonts w:ascii="Source Sans Pro" w:hAnsi="Source Sans Pro" w:cs="Arial"/>
            <w:sz w:val="21"/>
            <w:szCs w:val="21"/>
            <w:lang w:val="en"/>
          </w:rPr>
          <w:t>a</w:t>
        </w:r>
        <w:r w:rsidRPr="006D2AB6">
          <w:rPr>
            <w:rStyle w:val="Hyperlink"/>
            <w:rFonts w:ascii="Source Sans Pro" w:hAnsi="Source Sans Pro" w:cs="Arial"/>
            <w:sz w:val="21"/>
            <w:szCs w:val="21"/>
            <w:lang w:val="en"/>
          </w:rPr>
          <w:t>se.com/PortalPlaylists.aspx?wID=18566&amp;xtid=48721</w:t>
        </w:r>
      </w:hyperlink>
    </w:p>
    <w:p w:rsidR="008339AF" w:rsidRPr="00B97370" w:rsidRDefault="008339AF" w:rsidP="003B591C">
      <w:pPr>
        <w:rPr>
          <w:rFonts w:ascii="Source Sans Pro" w:hAnsi="Source Sans Pro"/>
          <w:color w:val="000000"/>
          <w:sz w:val="24"/>
          <w:szCs w:val="24"/>
          <w:lang w:val="en"/>
        </w:rPr>
      </w:pPr>
    </w:p>
    <w:p w:rsidR="003B591C" w:rsidRPr="00B97370" w:rsidRDefault="003B591C" w:rsidP="003B591C">
      <w:pPr>
        <w:rPr>
          <w:rFonts w:ascii="Times New Roman" w:eastAsia="Arial Unicode MS" w:hAnsi="Times New Roman" w:cs="Times New Roman"/>
          <w:b/>
          <w:sz w:val="24"/>
          <w:szCs w:val="24"/>
        </w:rPr>
      </w:pPr>
      <w:r w:rsidRPr="00B97370">
        <w:rPr>
          <w:rFonts w:ascii="Times New Roman" w:hAnsi="Times New Roman" w:cs="Times New Roman"/>
          <w:b/>
          <w:color w:val="333333"/>
          <w:sz w:val="24"/>
          <w:szCs w:val="24"/>
          <w:lang w:val="en"/>
        </w:rPr>
        <w:t>2.</w:t>
      </w:r>
      <w:r w:rsidRPr="00B97370">
        <w:rPr>
          <w:rFonts w:ascii="Times New Roman" w:eastAsia="Arial Unicode MS" w:hAnsi="Times New Roman" w:cs="Times New Roman"/>
          <w:b/>
          <w:sz w:val="24"/>
          <w:szCs w:val="24"/>
        </w:rPr>
        <w:t xml:space="preserve"> What are some of the changes of the 1900 ideas of John Dewey’s controversial IQ tests adjustment curriculum and today’s education</w:t>
      </w:r>
      <w:r w:rsidR="008339AF" w:rsidRPr="00B97370">
        <w:rPr>
          <w:rFonts w:ascii="Times New Roman" w:eastAsia="Arial Unicode MS" w:hAnsi="Times New Roman" w:cs="Times New Roman"/>
          <w:b/>
          <w:sz w:val="24"/>
          <w:szCs w:val="24"/>
        </w:rPr>
        <w:t>al testing</w:t>
      </w:r>
      <w:r w:rsidRPr="00B97370">
        <w:rPr>
          <w:rFonts w:ascii="Times New Roman" w:eastAsia="Arial Unicode MS" w:hAnsi="Times New Roman" w:cs="Times New Roman"/>
          <w:b/>
          <w:sz w:val="24"/>
          <w:szCs w:val="24"/>
        </w:rPr>
        <w:t xml:space="preserve"> curriculum?</w:t>
      </w:r>
      <w:r w:rsidR="008339AF" w:rsidRPr="00B97370">
        <w:rPr>
          <w:rFonts w:ascii="Times New Roman" w:eastAsia="Arial Unicode MS" w:hAnsi="Times New Roman" w:cs="Times New Roman"/>
          <w:b/>
          <w:sz w:val="24"/>
          <w:szCs w:val="24"/>
        </w:rPr>
        <w:t xml:space="preserve"> Does testing help define achievement </w:t>
      </w:r>
      <w:r w:rsidR="002C2CAD" w:rsidRPr="00B97370">
        <w:rPr>
          <w:rFonts w:ascii="Times New Roman" w:eastAsia="Arial Unicode MS" w:hAnsi="Times New Roman" w:cs="Times New Roman"/>
          <w:b/>
          <w:sz w:val="24"/>
          <w:szCs w:val="24"/>
        </w:rPr>
        <w:t>academically?</w:t>
      </w:r>
    </w:p>
    <w:p w:rsidR="00926018" w:rsidRDefault="00EC0374">
      <w:pPr>
        <w:rPr>
          <w:rFonts w:ascii="Arial Unicode MS" w:eastAsia="Arial Unicode MS" w:hAnsi="Arial Unicode MS" w:cs="Arial Unicode MS"/>
          <w:sz w:val="20"/>
          <w:szCs w:val="20"/>
        </w:rPr>
      </w:pPr>
      <w:r>
        <w:rPr>
          <w:rFonts w:ascii="Source Sans Pro" w:hAnsi="Source Sans Pro" w:cs="Arial"/>
          <w:color w:val="333333"/>
          <w:sz w:val="21"/>
          <w:szCs w:val="21"/>
          <w:lang w:val="en"/>
        </w:rPr>
        <w:t xml:space="preserve">NOTES </w:t>
      </w:r>
      <w:r w:rsidR="003B591C">
        <w:rPr>
          <w:rFonts w:ascii="Source Sans Pro" w:hAnsi="Source Sans Pro" w:cs="Arial"/>
          <w:color w:val="333333"/>
          <w:sz w:val="21"/>
          <w:szCs w:val="21"/>
          <w:lang w:val="en"/>
        </w:rPr>
        <w:t xml:space="preserve"> </w:t>
      </w:r>
      <w:r w:rsidR="00926018">
        <w:rPr>
          <w:rFonts w:ascii="Source Sans Pro" w:hAnsi="Source Sans Pro" w:cs="Arial"/>
          <w:color w:val="333333"/>
          <w:sz w:val="21"/>
          <w:szCs w:val="21"/>
          <w:lang w:val="en"/>
        </w:rPr>
        <w:t xml:space="preserve"> </w:t>
      </w:r>
      <w:r w:rsidR="00926018" w:rsidRPr="00926018">
        <w:rPr>
          <w:rFonts w:ascii="Arial Unicode MS" w:eastAsia="Arial Unicode MS" w:hAnsi="Arial Unicode MS" w:cs="Arial Unicode MS" w:hint="eastAsia"/>
          <w:sz w:val="20"/>
          <w:szCs w:val="20"/>
        </w:rPr>
        <w:t>In 1900, 6% of America's children graduated from high school; by 1945, 51% graduated and 40% went on to college. This program recalls how massive immigration, child labor laws, and the explosive growth of cities fueled school attendance and transformed public education. Also explored are the impact of John Dewey's progressive ideas as well as the effects on students of controversial IQ tests, the "life adjustment" curriculum, and Cold War politics. Interviews with immigrant students, scholars, and administrators provide a portrait of America's changing educational landscape in the first half of the 20th century.</w:t>
      </w:r>
      <w:r w:rsidR="00926018">
        <w:rPr>
          <w:rFonts w:ascii="Arial Unicode MS" w:eastAsia="Arial Unicode MS" w:hAnsi="Arial Unicode MS" w:cs="Arial Unicode MS"/>
          <w:sz w:val="20"/>
          <w:szCs w:val="20"/>
        </w:rPr>
        <w:t xml:space="preserve">  </w:t>
      </w:r>
    </w:p>
    <w:p w:rsidR="00926018" w:rsidRDefault="008339AF">
      <w:pPr>
        <w:rPr>
          <w:rFonts w:ascii="Source Sans Pro" w:hAnsi="Source Sans Pro" w:cs="Arial"/>
          <w:color w:val="333333"/>
          <w:sz w:val="21"/>
          <w:szCs w:val="21"/>
          <w:lang w:val="en"/>
        </w:rPr>
      </w:pPr>
      <w:r>
        <w:rPr>
          <w:rFonts w:ascii="Source Sans Pro" w:hAnsi="Source Sans Pro" w:cs="Arial"/>
          <w:i/>
          <w:iCs/>
          <w:color w:val="333333"/>
          <w:sz w:val="21"/>
          <w:szCs w:val="21"/>
          <w:lang w:val="en"/>
        </w:rPr>
        <w:t>As American as public school: 1900-1950</w:t>
      </w:r>
      <w:r>
        <w:rPr>
          <w:rFonts w:ascii="Source Sans Pro" w:hAnsi="Source Sans Pro" w:cs="Arial"/>
          <w:color w:val="333333"/>
          <w:sz w:val="21"/>
          <w:szCs w:val="21"/>
          <w:lang w:val="en"/>
        </w:rPr>
        <w:t xml:space="preserve"> [Video file]. (2000). Retrieved January 19, 2017, from </w:t>
      </w:r>
      <w:hyperlink r:id="rId6" w:history="1">
        <w:r w:rsidR="002C2CAD" w:rsidRPr="006D2AB6">
          <w:rPr>
            <w:rStyle w:val="Hyperlink"/>
            <w:rFonts w:ascii="Source Sans Pro" w:hAnsi="Source Sans Pro" w:cs="Arial"/>
            <w:sz w:val="21"/>
            <w:szCs w:val="21"/>
            <w:lang w:val="en"/>
          </w:rPr>
          <w:t>http://fod.infobase.com/PortalPlaylists.aspx?wID=18566&amp;xtid=11763</w:t>
        </w:r>
      </w:hyperlink>
    </w:p>
    <w:p w:rsidR="002C2CAD" w:rsidRPr="00B97370" w:rsidRDefault="002C2CAD">
      <w:pPr>
        <w:rPr>
          <w:rFonts w:ascii="Times New Roman" w:hAnsi="Times New Roman" w:cs="Times New Roman"/>
          <w:b/>
          <w:color w:val="333333"/>
          <w:sz w:val="28"/>
          <w:szCs w:val="28"/>
          <w:lang w:val="en"/>
        </w:rPr>
      </w:pPr>
      <w:r w:rsidRPr="00B97370">
        <w:rPr>
          <w:rFonts w:ascii="Times New Roman" w:hAnsi="Times New Roman" w:cs="Times New Roman"/>
          <w:b/>
          <w:color w:val="333333"/>
          <w:sz w:val="28"/>
          <w:szCs w:val="28"/>
          <w:lang w:val="en"/>
        </w:rPr>
        <w:t>3. How effective is Normal Distribution</w:t>
      </w:r>
    </w:p>
    <w:p w:rsidR="004A576B" w:rsidRPr="00B97370" w:rsidRDefault="00EC0374" w:rsidP="004A576B">
      <w:pPr>
        <w:pStyle w:val="NormalWeb"/>
        <w:shd w:val="clear" w:color="auto" w:fill="FFFFFF"/>
        <w:rPr>
          <w:color w:val="000000" w:themeColor="text1"/>
          <w:lang w:val="en"/>
        </w:rPr>
      </w:pPr>
      <w:r w:rsidRPr="00EC0374">
        <w:rPr>
          <w:rFonts w:ascii="Source Sans Pro" w:hAnsi="Source Sans Pro" w:cs="Arial"/>
          <w:b/>
          <w:color w:val="333333"/>
          <w:sz w:val="27"/>
          <w:szCs w:val="27"/>
          <w:lang w:val="en"/>
        </w:rPr>
        <w:t xml:space="preserve">NOTES </w:t>
      </w:r>
      <w:r w:rsidR="002C2CAD">
        <w:rPr>
          <w:rFonts w:ascii="Source Sans Pro" w:hAnsi="Source Sans Pro" w:cs="Arial"/>
          <w:color w:val="333333"/>
          <w:sz w:val="27"/>
          <w:szCs w:val="27"/>
          <w:lang w:val="en"/>
        </w:rPr>
        <w:t>Education psychologists use IQ tests to test a child's ability to learn effectively.</w:t>
      </w:r>
      <w:r w:rsidR="004A576B" w:rsidRPr="004A576B">
        <w:rPr>
          <w:lang w:val="en"/>
        </w:rPr>
        <w:t xml:space="preserve"> </w:t>
      </w:r>
      <w:r w:rsidR="004A576B">
        <w:rPr>
          <w:lang w:val="en"/>
        </w:rPr>
        <w:t xml:space="preserve">A </w:t>
      </w:r>
      <w:r w:rsidR="004A576B" w:rsidRPr="00B97370">
        <w:rPr>
          <w:color w:val="000000" w:themeColor="text1"/>
          <w:lang w:val="en"/>
        </w:rPr>
        <w:t>normal distribution is an arrangement of a data set in which most values cluster in the middle of the range and the rest taper off symmetrically toward either extreme.</w:t>
      </w:r>
    </w:p>
    <w:p w:rsidR="004A576B" w:rsidRPr="00B97370" w:rsidRDefault="004A576B" w:rsidP="004A576B">
      <w:pPr>
        <w:pStyle w:val="NormalWeb"/>
        <w:shd w:val="clear" w:color="auto" w:fill="FFFFFF"/>
        <w:rPr>
          <w:color w:val="000000" w:themeColor="text1"/>
          <w:lang w:val="en"/>
        </w:rPr>
      </w:pPr>
      <w:r w:rsidRPr="00B97370">
        <w:rPr>
          <w:color w:val="000000" w:themeColor="text1"/>
          <w:lang w:val="en"/>
        </w:rPr>
        <w:t>Height is one simple example of something that follows a normal distribution pattern: Most people are of average height, the numbers of people that are taller and shorter than average are fairly equal and a very small (and still roughly equivalent) number of people are either extremely tall or extremely short.</w:t>
      </w:r>
    </w:p>
    <w:p w:rsidR="002C2CAD" w:rsidRPr="002C2CAD" w:rsidRDefault="002C2CAD" w:rsidP="002C2CAD">
      <w:pPr>
        <w:pStyle w:val="firstp"/>
      </w:pPr>
      <w:r w:rsidRPr="002C2CAD">
        <w:lastRenderedPageBreak/>
        <w:t xml:space="preserve"> The normal distribution is the most important and most widely used distribution in statistics. It is sometimes called the "bell curve," although the tonal qualities of such a bell would be less than pleasing. It is also called the "Gaussian curve" after the mathematician Karl Friedrich Gauss. As you will see in the section on the </w:t>
      </w:r>
      <w:r w:rsidRPr="002C2CAD">
        <w:rPr>
          <w:color w:val="000000" w:themeColor="text1"/>
        </w:rPr>
        <w:t>history of the normal distribution</w:t>
      </w:r>
      <w:r w:rsidRPr="002C2CAD">
        <w:t xml:space="preserve">, although Gauss played an important role in its history, Abraham de </w:t>
      </w:r>
      <w:proofErr w:type="spellStart"/>
      <w:r w:rsidRPr="002C2CAD">
        <w:t>Moivre</w:t>
      </w:r>
      <w:proofErr w:type="spellEnd"/>
      <w:r w:rsidRPr="002C2CAD">
        <w:t xml:space="preserve"> first discovered the normal distribution.</w:t>
      </w:r>
    </w:p>
    <w:p w:rsidR="002C2CAD" w:rsidRPr="002C2CAD" w:rsidRDefault="002C2CAD" w:rsidP="002C2CAD">
      <w:pPr>
        <w:spacing w:after="0" w:line="360" w:lineRule="atLeast"/>
        <w:ind w:firstLine="480"/>
        <w:rPr>
          <w:rFonts w:ascii="Verdana" w:eastAsia="Times New Roman" w:hAnsi="Verdana" w:cs="Times New Roman"/>
          <w:sz w:val="24"/>
          <w:szCs w:val="24"/>
        </w:rPr>
      </w:pPr>
      <w:r w:rsidRPr="002C2CAD">
        <w:rPr>
          <w:rFonts w:ascii="Verdana" w:eastAsia="Times New Roman" w:hAnsi="Verdana" w:cs="Times New Roman"/>
          <w:sz w:val="24"/>
          <w:szCs w:val="24"/>
        </w:rPr>
        <w:t>Strictly speaking, it is not correct to talk about "</w:t>
      </w:r>
      <w:r w:rsidRPr="002C2CAD">
        <w:rPr>
          <w:rFonts w:ascii="Verdana" w:eastAsia="Times New Roman" w:hAnsi="Verdana" w:cs="Times New Roman"/>
          <w:b/>
          <w:bCs/>
          <w:sz w:val="24"/>
          <w:szCs w:val="24"/>
        </w:rPr>
        <w:t>the</w:t>
      </w:r>
      <w:r w:rsidRPr="002C2CAD">
        <w:rPr>
          <w:rFonts w:ascii="Verdana" w:eastAsia="Times New Roman" w:hAnsi="Verdana" w:cs="Times New Roman"/>
          <w:sz w:val="24"/>
          <w:szCs w:val="24"/>
        </w:rPr>
        <w:t xml:space="preserve"> normal distribution" since there are many normal distributions. Normal distributions can differ in their means and in their standard deviations. Figure 1 shows three normal distributions. The green (left-most) distribution has a mean of -3 and a standard deviation of 0.5, the distribution in red (the middle distribution) has a mean of 0 and a standard deviation of 1, and the distribution in black (right-most) has a mean of 2 and a standard deviation of 3. These as well as all other normal distributions are symmetric with relatively more values at the center of the distribution and relatively few in the tails. </w:t>
      </w:r>
    </w:p>
    <w:p w:rsidR="002C2CAD" w:rsidRDefault="002C2CAD">
      <w:pPr>
        <w:rPr>
          <w:rFonts w:ascii="Source Sans Pro" w:hAnsi="Source Sans Pro" w:cs="Arial"/>
          <w:color w:val="333333"/>
          <w:sz w:val="27"/>
          <w:szCs w:val="27"/>
          <w:lang w:val="en"/>
        </w:rPr>
      </w:pPr>
    </w:p>
    <w:p w:rsidR="002C2CAD" w:rsidRDefault="002C2CAD">
      <w:pPr>
        <w:rPr>
          <w:rFonts w:ascii="Source Sans Pro" w:hAnsi="Source Sans Pro" w:cs="Arial"/>
          <w:color w:val="333333"/>
          <w:sz w:val="27"/>
          <w:szCs w:val="27"/>
          <w:lang w:val="en"/>
        </w:rPr>
      </w:pPr>
      <w:r>
        <w:rPr>
          <w:rFonts w:ascii="Source Sans Pro" w:hAnsi="Source Sans Pro" w:cs="Arial"/>
          <w:color w:val="333333"/>
          <w:sz w:val="27"/>
          <w:szCs w:val="27"/>
          <w:lang w:val="en"/>
        </w:rPr>
        <w:t>REF:</w:t>
      </w:r>
    </w:p>
    <w:p w:rsidR="002C2CAD" w:rsidRDefault="002C2CAD">
      <w:pPr>
        <w:rPr>
          <w:rFonts w:ascii="Source Sans Pro" w:hAnsi="Source Sans Pro" w:cs="Arial"/>
          <w:color w:val="333333"/>
          <w:sz w:val="21"/>
          <w:szCs w:val="21"/>
          <w:lang w:val="en"/>
        </w:rPr>
      </w:pPr>
      <w:proofErr w:type="gramStart"/>
      <w:r>
        <w:rPr>
          <w:rFonts w:ascii="Source Sans Pro" w:hAnsi="Source Sans Pro" w:cs="Arial"/>
          <w:color w:val="333333"/>
          <w:sz w:val="21"/>
          <w:szCs w:val="21"/>
          <w:lang w:val="en"/>
        </w:rPr>
        <w:t>Psychology Research in Context.</w:t>
      </w:r>
      <w:proofErr w:type="gramEnd"/>
      <w:r>
        <w:rPr>
          <w:rFonts w:ascii="Source Sans Pro" w:hAnsi="Source Sans Pro" w:cs="Arial"/>
          <w:color w:val="333333"/>
          <w:sz w:val="21"/>
          <w:szCs w:val="21"/>
          <w:lang w:val="en"/>
        </w:rPr>
        <w:t xml:space="preserve"> Films Media Group, 2008, fod.infobase.com/</w:t>
      </w:r>
      <w:proofErr w:type="spellStart"/>
      <w:r>
        <w:rPr>
          <w:rFonts w:ascii="Source Sans Pro" w:hAnsi="Source Sans Pro" w:cs="Arial"/>
          <w:color w:val="333333"/>
          <w:sz w:val="21"/>
          <w:szCs w:val="21"/>
          <w:lang w:val="en"/>
        </w:rPr>
        <w:t>PortalPlaylists.aspx?wID</w:t>
      </w:r>
      <w:proofErr w:type="spellEnd"/>
      <w:r>
        <w:rPr>
          <w:rFonts w:ascii="Source Sans Pro" w:hAnsi="Source Sans Pro" w:cs="Arial"/>
          <w:color w:val="333333"/>
          <w:sz w:val="21"/>
          <w:szCs w:val="21"/>
          <w:lang w:val="en"/>
        </w:rPr>
        <w:t>=18566&amp;xtid=40117.</w:t>
      </w:r>
    </w:p>
    <w:p w:rsidR="002C2CAD" w:rsidRDefault="002631AA">
      <w:pPr>
        <w:rPr>
          <w:rFonts w:ascii="Source Sans Pro" w:hAnsi="Source Sans Pro" w:cs="Arial"/>
          <w:color w:val="333333"/>
          <w:sz w:val="21"/>
          <w:szCs w:val="21"/>
          <w:lang w:val="en"/>
        </w:rPr>
      </w:pPr>
      <w:hyperlink r:id="rId7" w:history="1">
        <w:r w:rsidR="002C2CAD" w:rsidRPr="006D2AB6">
          <w:rPr>
            <w:rStyle w:val="Hyperlink"/>
            <w:rFonts w:ascii="Source Sans Pro" w:hAnsi="Source Sans Pro" w:cs="Arial"/>
            <w:sz w:val="21"/>
            <w:szCs w:val="21"/>
            <w:lang w:val="en"/>
          </w:rPr>
          <w:t>http://fod.infobase.com/p_ViewVideo.aspx?xtid=40117&amp;loid=73354#</w:t>
        </w:r>
      </w:hyperlink>
    </w:p>
    <w:p w:rsidR="002C2CAD" w:rsidRPr="00B97370" w:rsidRDefault="002C2CAD">
      <w:pPr>
        <w:rPr>
          <w:rFonts w:ascii="Times New Roman" w:hAnsi="Times New Roman" w:cs="Times New Roman"/>
          <w:b/>
          <w:color w:val="333333"/>
          <w:sz w:val="24"/>
          <w:szCs w:val="24"/>
          <w:lang w:val="en"/>
        </w:rPr>
      </w:pPr>
    </w:p>
    <w:p w:rsidR="002C2CAD" w:rsidRPr="00B97370" w:rsidRDefault="004A576B">
      <w:pPr>
        <w:rPr>
          <w:rFonts w:ascii="Times New Roman" w:hAnsi="Times New Roman" w:cs="Times New Roman"/>
          <w:b/>
          <w:sz w:val="24"/>
          <w:szCs w:val="24"/>
        </w:rPr>
      </w:pPr>
      <w:r w:rsidRPr="00B97370">
        <w:rPr>
          <w:rFonts w:ascii="Times New Roman" w:hAnsi="Times New Roman" w:cs="Times New Roman"/>
          <w:b/>
          <w:sz w:val="24"/>
          <w:szCs w:val="24"/>
        </w:rPr>
        <w:t xml:space="preserve">4. </w:t>
      </w:r>
      <w:r w:rsidR="00B97370" w:rsidRPr="00B97370">
        <w:rPr>
          <w:rFonts w:ascii="Times New Roman" w:hAnsi="Times New Roman" w:cs="Times New Roman"/>
          <w:b/>
          <w:sz w:val="24"/>
          <w:szCs w:val="24"/>
        </w:rPr>
        <w:t xml:space="preserve"> Describe a situation in which testing is more appropriate than assessment.</w:t>
      </w:r>
    </w:p>
    <w:p w:rsidR="00B97370" w:rsidRPr="00B97370" w:rsidRDefault="00EC0374" w:rsidP="00B97370">
      <w:pPr>
        <w:spacing w:after="0" w:line="240" w:lineRule="auto"/>
        <w:rPr>
          <w:rFonts w:ascii="Times New Roman" w:eastAsia="Times New Roman" w:hAnsi="Times New Roman" w:cs="Times New Roman"/>
          <w:color w:val="000000" w:themeColor="text1"/>
          <w:sz w:val="28"/>
          <w:szCs w:val="28"/>
          <w:lang w:val="en"/>
        </w:rPr>
      </w:pPr>
      <w:r w:rsidRPr="00EC0374">
        <w:rPr>
          <w:rFonts w:ascii="Times New Roman" w:eastAsia="Times New Roman" w:hAnsi="Times New Roman" w:cs="Times New Roman"/>
          <w:b/>
          <w:color w:val="000000" w:themeColor="text1"/>
          <w:sz w:val="28"/>
          <w:szCs w:val="28"/>
          <w:lang w:val="en"/>
        </w:rPr>
        <w:t>NOTES</w:t>
      </w:r>
      <w:r>
        <w:rPr>
          <w:rFonts w:ascii="Times New Roman" w:eastAsia="Times New Roman" w:hAnsi="Times New Roman" w:cs="Times New Roman"/>
          <w:color w:val="000000" w:themeColor="text1"/>
          <w:sz w:val="28"/>
          <w:szCs w:val="28"/>
          <w:lang w:val="en"/>
        </w:rPr>
        <w:t xml:space="preserve"> </w:t>
      </w:r>
      <w:r w:rsidR="00B97370" w:rsidRPr="00B97370">
        <w:rPr>
          <w:rFonts w:ascii="Times New Roman" w:eastAsia="Times New Roman" w:hAnsi="Times New Roman" w:cs="Times New Roman"/>
          <w:color w:val="000000" w:themeColor="text1"/>
          <w:sz w:val="28"/>
          <w:szCs w:val="28"/>
          <w:lang w:val="en"/>
        </w:rPr>
        <w:t>We define psychological assessment as the gathering and integration of psychology-related data for the purpose of making a psychological evaluation that is accomplished through the use of tools such as tests, interviews, case studies, behavioral observation, and specially designed apparatuses and measurement procedures. We define psychological testing as the process of measuring psychology-related variables by means of devices or procedures designed to obtain a sample of behavior.</w:t>
      </w:r>
    </w:p>
    <w:p w:rsidR="00B97370" w:rsidRDefault="00B97370"/>
    <w:p w:rsidR="00B97370" w:rsidRDefault="00B97370"/>
    <w:p w:rsidR="00B97370" w:rsidRDefault="00B97370">
      <w:pPr>
        <w:rPr>
          <w:rFonts w:cstheme="minorHAnsi"/>
          <w:b/>
          <w:sz w:val="24"/>
          <w:szCs w:val="24"/>
        </w:rPr>
      </w:pPr>
    </w:p>
    <w:p w:rsidR="00B97370" w:rsidRPr="00B97370" w:rsidRDefault="00B97370">
      <w:pPr>
        <w:rPr>
          <w:rFonts w:cstheme="minorHAnsi"/>
          <w:b/>
          <w:sz w:val="24"/>
          <w:szCs w:val="24"/>
        </w:rPr>
      </w:pPr>
      <w:r w:rsidRPr="00B97370">
        <w:rPr>
          <w:rFonts w:cstheme="minorHAnsi"/>
          <w:b/>
          <w:sz w:val="24"/>
          <w:szCs w:val="24"/>
        </w:rPr>
        <w:lastRenderedPageBreak/>
        <w:t>5. By contrast describe a situation in which assessment is more appropriate than testing.</w:t>
      </w:r>
    </w:p>
    <w:p w:rsidR="00B97370" w:rsidRPr="00B97370" w:rsidRDefault="00EC0374" w:rsidP="00B97370">
      <w:pPr>
        <w:spacing w:after="0" w:line="240" w:lineRule="auto"/>
        <w:rPr>
          <w:rFonts w:ascii="Times New Roman" w:eastAsia="Times New Roman" w:hAnsi="Times New Roman" w:cs="Times New Roman"/>
          <w:color w:val="000000" w:themeColor="text1"/>
          <w:lang w:val="en"/>
        </w:rPr>
      </w:pPr>
      <w:r w:rsidRPr="00EC0374">
        <w:rPr>
          <w:rFonts w:ascii="Times New Roman" w:eastAsia="Times New Roman" w:hAnsi="Times New Roman" w:cs="Times New Roman"/>
          <w:b/>
          <w:color w:val="000000" w:themeColor="text1"/>
          <w:lang w:val="en"/>
        </w:rPr>
        <w:t>NOTES</w:t>
      </w:r>
      <w:r>
        <w:rPr>
          <w:rFonts w:ascii="Times New Roman" w:eastAsia="Times New Roman" w:hAnsi="Times New Roman" w:cs="Times New Roman"/>
          <w:color w:val="000000" w:themeColor="text1"/>
          <w:lang w:val="en"/>
        </w:rPr>
        <w:t xml:space="preserve"> </w:t>
      </w:r>
      <w:r w:rsidR="00B97370" w:rsidRPr="00B97370">
        <w:rPr>
          <w:rFonts w:ascii="Times New Roman" w:eastAsia="Times New Roman" w:hAnsi="Times New Roman" w:cs="Times New Roman"/>
          <w:color w:val="000000" w:themeColor="text1"/>
          <w:lang w:val="en"/>
        </w:rPr>
        <w:t>In contrast to the process of administering, scoring, and interpreting psychological tests (psycho- logical testing), psychological assessment may be conceived as a problem-solving process that can take many different forms. How psychological assessment proceeds depends on many factors, not the least of which is the reason for assessing. Different tools of evaluation—psychological tests among them—might be marshaled in the process of assessment, depending on the particular objectives, people, and circumstances involved as well as on other variables unique to the particular situation. Admittedly, the line between what constitutes testing and what constitutes assessment is not always as clear as we might like it to be. However, by acknowledging that such ambiguity exists, we can work to sharpen our definition and use of these terms. It seems useful to distinguish the differences between testing and assessment in terms of the objective, process, and outcome of an evaluation and also in terms of the role and skill of the evaluator. Keep in mind that, although these are useful distinctions to consider, exceptions can always be found</w:t>
      </w:r>
    </w:p>
    <w:p w:rsidR="00B97370" w:rsidRDefault="00B97370">
      <w:pPr>
        <w:rPr>
          <w:rFonts w:ascii="Times New Roman" w:hAnsi="Times New Roman" w:cs="Times New Roman"/>
          <w:color w:val="000000" w:themeColor="text1"/>
        </w:rPr>
      </w:pPr>
    </w:p>
    <w:p w:rsidR="00EC0374" w:rsidRPr="00EC0374" w:rsidRDefault="00EC0374" w:rsidP="00EC0374">
      <w:pPr>
        <w:rPr>
          <w:rFonts w:ascii="Arial" w:hAnsi="Arial" w:cs="Arial"/>
          <w:b/>
          <w:color w:val="000000"/>
          <w:sz w:val="21"/>
          <w:szCs w:val="21"/>
          <w:shd w:val="clear" w:color="auto" w:fill="FFFFFF"/>
        </w:rPr>
      </w:pPr>
      <w:r>
        <w:rPr>
          <w:rFonts w:ascii="Times New Roman" w:hAnsi="Times New Roman" w:cs="Times New Roman"/>
          <w:color w:val="000000" w:themeColor="text1"/>
        </w:rPr>
        <w:t xml:space="preserve">6. </w:t>
      </w:r>
      <w:r w:rsidRPr="00EC0374">
        <w:rPr>
          <w:rFonts w:ascii="Arial" w:hAnsi="Arial" w:cs="Arial"/>
          <w:b/>
          <w:color w:val="000000"/>
          <w:sz w:val="21"/>
          <w:szCs w:val="21"/>
          <w:shd w:val="clear" w:color="auto" w:fill="FFFFFF"/>
        </w:rPr>
        <w:t xml:space="preserve">Is the strength of a particular psychological trait the same across all situations or environments? Based on your response, what are the implications for </w:t>
      </w:r>
      <w:r w:rsidRPr="00EC0374">
        <w:rPr>
          <w:rFonts w:ascii="Arial" w:hAnsi="Arial" w:cs="Arial"/>
          <w:b/>
          <w:color w:val="000000"/>
          <w:sz w:val="21"/>
          <w:szCs w:val="21"/>
          <w:shd w:val="clear" w:color="auto" w:fill="FFFFFF"/>
        </w:rPr>
        <w:t>assessment of</w:t>
      </w:r>
      <w:r w:rsidRPr="00EC0374">
        <w:rPr>
          <w:rFonts w:ascii="Arial" w:hAnsi="Arial" w:cs="Arial"/>
          <w:b/>
          <w:color w:val="000000"/>
          <w:sz w:val="21"/>
          <w:szCs w:val="21"/>
          <w:shd w:val="clear" w:color="auto" w:fill="FFFFFF"/>
        </w:rPr>
        <w:t xml:space="preserve"> psychological traits?</w:t>
      </w:r>
    </w:p>
    <w:p w:rsidR="00EC0374" w:rsidRDefault="00EC0374">
      <w:pPr>
        <w:rPr>
          <w:rFonts w:ascii="Times New Roman" w:hAnsi="Times New Roman" w:cs="Times New Roman"/>
          <w:b/>
          <w:color w:val="000000" w:themeColor="text1"/>
        </w:rPr>
      </w:pPr>
    </w:p>
    <w:p w:rsidR="00EC0374" w:rsidRDefault="00EC0374">
      <w:pPr>
        <w:rPr>
          <w:rFonts w:ascii="Times New Roman" w:hAnsi="Times New Roman" w:cs="Times New Roman"/>
          <w:b/>
          <w:color w:val="000000" w:themeColor="text1"/>
        </w:rPr>
      </w:pPr>
      <w:r>
        <w:rPr>
          <w:rFonts w:ascii="Times New Roman" w:hAnsi="Times New Roman" w:cs="Times New Roman"/>
          <w:b/>
          <w:color w:val="000000" w:themeColor="text1"/>
        </w:rPr>
        <w:t>NOTES</w:t>
      </w:r>
    </w:p>
    <w:p w:rsidR="00EC0374" w:rsidRDefault="00EC0374" w:rsidP="00EC0374">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The psychological traits that an individual has can be displayed at varying degrees in different situations or environments. The traits that an individual displays in a particular situation or environment are dependent on the situation or environment.  If an individual for instance is getting yelled at by their boss they may display different traits then they would if they were in a loving family environment. According to Bouchard, </w:t>
      </w:r>
      <w:proofErr w:type="spellStart"/>
      <w:r>
        <w:rPr>
          <w:rFonts w:ascii="Arial" w:hAnsi="Arial" w:cs="Arial"/>
          <w:color w:val="000000"/>
          <w:sz w:val="21"/>
          <w:szCs w:val="21"/>
          <w:shd w:val="clear" w:color="auto" w:fill="FFFFFF"/>
        </w:rPr>
        <w:t>Lykken</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McGue</w:t>
      </w:r>
      <w:proofErr w:type="spellEnd"/>
      <w:r>
        <w:rPr>
          <w:rFonts w:ascii="Arial" w:hAnsi="Arial" w:cs="Arial"/>
          <w:color w:val="000000"/>
          <w:sz w:val="21"/>
          <w:szCs w:val="21"/>
          <w:shd w:val="clear" w:color="auto" w:fill="FFFFFF"/>
        </w:rPr>
        <w:t xml:space="preserve">, Segal, and </w:t>
      </w:r>
      <w:proofErr w:type="spellStart"/>
      <w:r>
        <w:rPr>
          <w:rFonts w:ascii="Arial" w:hAnsi="Arial" w:cs="Arial"/>
          <w:color w:val="000000"/>
          <w:sz w:val="21"/>
          <w:szCs w:val="21"/>
          <w:shd w:val="clear" w:color="auto" w:fill="FFFFFF"/>
        </w:rPr>
        <w:t>Tellegan</w:t>
      </w:r>
      <w:proofErr w:type="spellEnd"/>
      <w:r>
        <w:rPr>
          <w:rFonts w:ascii="Arial" w:hAnsi="Arial" w:cs="Arial"/>
          <w:color w:val="000000"/>
          <w:sz w:val="21"/>
          <w:szCs w:val="21"/>
          <w:shd w:val="clear" w:color="auto" w:fill="FFFFFF"/>
        </w:rPr>
        <w:t xml:space="preserve"> (1990), the traits of an individual can be moderated by the effect of social situation variables which allay or intensify the effects.  Meaning that an individual’s traits can influence how the individual responds to the perceived demands of the role that the person is in. The traits of an individual may not be presented in a situation but according to Bouchard </w:t>
      </w:r>
      <w:proofErr w:type="gramStart"/>
      <w:r>
        <w:rPr>
          <w:rFonts w:ascii="Arial" w:hAnsi="Arial" w:cs="Arial"/>
          <w:color w:val="000000"/>
          <w:sz w:val="21"/>
          <w:szCs w:val="21"/>
          <w:shd w:val="clear" w:color="auto" w:fill="FFFFFF"/>
        </w:rPr>
        <w:t>et</w:t>
      </w:r>
      <w:proofErr w:type="gramEnd"/>
      <w:r>
        <w:rPr>
          <w:rFonts w:ascii="Arial" w:hAnsi="Arial" w:cs="Arial"/>
          <w:color w:val="000000"/>
          <w:sz w:val="21"/>
          <w:szCs w:val="21"/>
          <w:shd w:val="clear" w:color="auto" w:fill="FFFFFF"/>
        </w:rPr>
        <w:t xml:space="preserve">. </w:t>
      </w:r>
      <w:proofErr w:type="gramStart"/>
      <w:r>
        <w:rPr>
          <w:rFonts w:ascii="Arial" w:hAnsi="Arial" w:cs="Arial"/>
          <w:color w:val="000000"/>
          <w:sz w:val="21"/>
          <w:szCs w:val="21"/>
          <w:shd w:val="clear" w:color="auto" w:fill="FFFFFF"/>
        </w:rPr>
        <w:t>al., (1990), the differences in traits of an individual have an important effect on the behavior the person displays in different given situations.</w:t>
      </w:r>
      <w:proofErr w:type="gramEnd"/>
      <w:r>
        <w:rPr>
          <w:rFonts w:ascii="Arial" w:hAnsi="Arial" w:cs="Arial"/>
          <w:color w:val="000000"/>
          <w:sz w:val="21"/>
          <w:szCs w:val="21"/>
          <w:shd w:val="clear" w:color="auto" w:fill="FFFFFF"/>
        </w:rPr>
        <w:t xml:space="preserve">  The traits of an individual vary in strength based on the situation involved so that some traits may be displayed and others not, and some displayed at a higher strength then normal given a different situation. The implication of the assessment that psychological traits shows that the varying strengths and display in traits given the situation lead to the implication that further assessment of traits in situations needs to be done as the research currently available on it is lacking. What is known is that based on the individual differences of people the traits displayed in a strong situation illustrate that people despite undeniably touch situations can retain the capacity to make choices about the display of traits or behaviors in the situation. People react to the situation given based on the traits of them and have the ability to make a choice about the traits displayed. </w:t>
      </w:r>
    </w:p>
    <w:p w:rsidR="00EC0374" w:rsidRDefault="00EC0374" w:rsidP="00EC0374">
      <w:pPr>
        <w:rPr>
          <w:rFonts w:ascii="Arial" w:hAnsi="Arial" w:cs="Arial"/>
          <w:color w:val="000000"/>
          <w:sz w:val="21"/>
          <w:szCs w:val="21"/>
          <w:shd w:val="clear" w:color="auto" w:fill="FFFFFF"/>
        </w:rPr>
      </w:pPr>
      <w:r>
        <w:rPr>
          <w:rFonts w:ascii="Arial" w:hAnsi="Arial" w:cs="Arial"/>
          <w:color w:val="000000"/>
          <w:sz w:val="21"/>
          <w:szCs w:val="21"/>
          <w:shd w:val="clear" w:color="auto" w:fill="FFFFFF"/>
        </w:rPr>
        <w:t>Reference:</w:t>
      </w:r>
    </w:p>
    <w:p w:rsidR="00EC0374" w:rsidRDefault="00EC0374" w:rsidP="00EC0374">
      <w:pPr>
        <w:rPr>
          <w:rFonts w:ascii="Arial" w:hAnsi="Arial" w:cs="Arial"/>
          <w:color w:val="000000"/>
          <w:sz w:val="21"/>
          <w:szCs w:val="21"/>
          <w:shd w:val="clear" w:color="auto" w:fill="FFFFFF"/>
        </w:rPr>
      </w:pPr>
      <w:r>
        <w:rPr>
          <w:rFonts w:ascii="Arial" w:hAnsi="Arial" w:cs="Arial"/>
          <w:color w:val="000000"/>
          <w:sz w:val="21"/>
          <w:szCs w:val="21"/>
          <w:shd w:val="clear" w:color="auto" w:fill="FFFFFF"/>
        </w:rPr>
        <w:t>Bouchard</w:t>
      </w:r>
      <w:proofErr w:type="gramStart"/>
      <w:r>
        <w:rPr>
          <w:rFonts w:ascii="Arial" w:hAnsi="Arial" w:cs="Arial"/>
          <w:color w:val="000000"/>
          <w:sz w:val="21"/>
          <w:szCs w:val="21"/>
          <w:shd w:val="clear" w:color="auto" w:fill="FFFFFF"/>
        </w:rPr>
        <w:t>, ,</w:t>
      </w:r>
      <w:proofErr w:type="gramEnd"/>
      <w:r>
        <w:rPr>
          <w:rFonts w:ascii="Arial" w:hAnsi="Arial" w:cs="Arial"/>
          <w:color w:val="000000"/>
          <w:sz w:val="21"/>
          <w:szCs w:val="21"/>
          <w:shd w:val="clear" w:color="auto" w:fill="FFFFFF"/>
        </w:rPr>
        <w:t xml:space="preserve"> T.J., </w:t>
      </w:r>
      <w:proofErr w:type="spellStart"/>
      <w:r>
        <w:rPr>
          <w:rFonts w:ascii="Arial" w:hAnsi="Arial" w:cs="Arial"/>
          <w:color w:val="000000"/>
          <w:sz w:val="21"/>
          <w:szCs w:val="21"/>
          <w:shd w:val="clear" w:color="auto" w:fill="FFFFFF"/>
        </w:rPr>
        <w:t>Lykken</w:t>
      </w:r>
      <w:proofErr w:type="spellEnd"/>
      <w:r>
        <w:rPr>
          <w:rFonts w:ascii="Arial" w:hAnsi="Arial" w:cs="Arial"/>
          <w:color w:val="000000"/>
          <w:sz w:val="21"/>
          <w:szCs w:val="21"/>
          <w:shd w:val="clear" w:color="auto" w:fill="FFFFFF"/>
        </w:rPr>
        <w:t xml:space="preserve">, D.T., </w:t>
      </w:r>
      <w:proofErr w:type="spellStart"/>
      <w:r>
        <w:rPr>
          <w:rFonts w:ascii="Arial" w:hAnsi="Arial" w:cs="Arial"/>
          <w:color w:val="000000"/>
          <w:sz w:val="21"/>
          <w:szCs w:val="21"/>
          <w:shd w:val="clear" w:color="auto" w:fill="FFFFFF"/>
        </w:rPr>
        <w:t>McGue</w:t>
      </w:r>
      <w:proofErr w:type="spellEnd"/>
      <w:r>
        <w:rPr>
          <w:rFonts w:ascii="Arial" w:hAnsi="Arial" w:cs="Arial"/>
          <w:color w:val="000000"/>
          <w:sz w:val="21"/>
          <w:szCs w:val="21"/>
          <w:shd w:val="clear" w:color="auto" w:fill="FFFFFF"/>
        </w:rPr>
        <w:t xml:space="preserve">, M., Segal, N.L., &amp; </w:t>
      </w:r>
      <w:proofErr w:type="spellStart"/>
      <w:r>
        <w:rPr>
          <w:rFonts w:ascii="Arial" w:hAnsi="Arial" w:cs="Arial"/>
          <w:color w:val="000000"/>
          <w:sz w:val="21"/>
          <w:szCs w:val="21"/>
          <w:shd w:val="clear" w:color="auto" w:fill="FFFFFF"/>
        </w:rPr>
        <w:t>Tellegen</w:t>
      </w:r>
      <w:proofErr w:type="spellEnd"/>
      <w:r>
        <w:rPr>
          <w:rFonts w:ascii="Arial" w:hAnsi="Arial" w:cs="Arial"/>
          <w:color w:val="000000"/>
          <w:sz w:val="21"/>
          <w:szCs w:val="21"/>
          <w:shd w:val="clear" w:color="auto" w:fill="FFFFFF"/>
        </w:rPr>
        <w:t xml:space="preserve">, A. (1990). Sources of human </w:t>
      </w:r>
      <w:proofErr w:type="gramStart"/>
      <w:r>
        <w:rPr>
          <w:rFonts w:ascii="Arial" w:hAnsi="Arial" w:cs="Arial"/>
          <w:color w:val="000000"/>
          <w:sz w:val="21"/>
          <w:szCs w:val="21"/>
          <w:shd w:val="clear" w:color="auto" w:fill="FFFFFF"/>
        </w:rPr>
        <w:t>psychological</w:t>
      </w:r>
      <w:proofErr w:type="gramEnd"/>
      <w:r>
        <w:rPr>
          <w:rFonts w:ascii="Arial" w:hAnsi="Arial" w:cs="Arial"/>
          <w:color w:val="000000"/>
          <w:sz w:val="21"/>
          <w:szCs w:val="21"/>
          <w:shd w:val="clear" w:color="auto" w:fill="FFFFFF"/>
        </w:rPr>
        <w:t xml:space="preserve"> differences: The Minnesota Study of twins reared apart. Science, 250, 223-228</w:t>
      </w:r>
    </w:p>
    <w:p w:rsidR="00EC0374" w:rsidRPr="00EC0374" w:rsidRDefault="00EC0374" w:rsidP="00EC0374">
      <w:pPr>
        <w:rPr>
          <w:rFonts w:ascii="Arial" w:hAnsi="Arial" w:cs="Arial"/>
          <w:b/>
          <w:color w:val="000000"/>
          <w:sz w:val="21"/>
          <w:szCs w:val="21"/>
          <w:shd w:val="clear" w:color="auto" w:fill="FFFFFF"/>
        </w:rPr>
      </w:pPr>
      <w:r w:rsidRPr="00EC0374">
        <w:rPr>
          <w:rFonts w:ascii="Arial" w:hAnsi="Arial" w:cs="Arial"/>
          <w:b/>
          <w:color w:val="000000"/>
          <w:sz w:val="21"/>
          <w:szCs w:val="21"/>
          <w:shd w:val="clear" w:color="auto" w:fill="FFFFFF"/>
        </w:rPr>
        <w:lastRenderedPageBreak/>
        <w:t xml:space="preserve">7. </w:t>
      </w:r>
      <w:r w:rsidRPr="00EC0374">
        <w:rPr>
          <w:rFonts w:ascii="Arial" w:hAnsi="Arial" w:cs="Arial"/>
          <w:b/>
          <w:color w:val="000000"/>
          <w:sz w:val="21"/>
          <w:szCs w:val="21"/>
          <w:shd w:val="clear" w:color="auto" w:fill="FFFFFF"/>
        </w:rPr>
        <w:t>Some testing experts do</w:t>
      </w:r>
      <w:r w:rsidRPr="00EC0374">
        <w:rPr>
          <w:rStyle w:val="Strong"/>
          <w:rFonts w:ascii="Arial" w:hAnsi="Arial" w:cs="Arial"/>
          <w:b w:val="0"/>
          <w:color w:val="000000"/>
          <w:sz w:val="21"/>
          <w:szCs w:val="21"/>
          <w:shd w:val="clear" w:color="auto" w:fill="FFFFFF"/>
        </w:rPr>
        <w:t> </w:t>
      </w:r>
      <w:r w:rsidRPr="00EC0374">
        <w:rPr>
          <w:rStyle w:val="Strong"/>
          <w:rFonts w:ascii="Helvetica" w:hAnsi="Helvetica" w:cs="Helvetica"/>
          <w:b w:val="0"/>
          <w:color w:val="000000"/>
          <w:shd w:val="clear" w:color="auto" w:fill="FFFFFF"/>
        </w:rPr>
        <w:t>no</w:t>
      </w:r>
      <w:r w:rsidRPr="00EC0374">
        <w:rPr>
          <w:rStyle w:val="Strong"/>
          <w:rFonts w:ascii="Arial" w:hAnsi="Arial" w:cs="Arial"/>
          <w:b w:val="0"/>
          <w:color w:val="000000"/>
          <w:sz w:val="21"/>
          <w:szCs w:val="21"/>
          <w:shd w:val="clear" w:color="auto" w:fill="FFFFFF"/>
        </w:rPr>
        <w:t>t</w:t>
      </w:r>
      <w:r w:rsidRPr="00EC0374">
        <w:rPr>
          <w:rStyle w:val="apple-converted-space"/>
          <w:rFonts w:ascii="Arial" w:hAnsi="Arial" w:cs="Arial"/>
          <w:b/>
          <w:bCs/>
          <w:color w:val="000000"/>
          <w:sz w:val="21"/>
          <w:szCs w:val="21"/>
          <w:shd w:val="clear" w:color="auto" w:fill="FFFFFF"/>
        </w:rPr>
        <w:t> </w:t>
      </w:r>
      <w:r w:rsidRPr="00EC0374">
        <w:rPr>
          <w:rFonts w:ascii="Arial" w:hAnsi="Arial" w:cs="Arial"/>
          <w:b/>
          <w:color w:val="000000"/>
          <w:sz w:val="21"/>
          <w:szCs w:val="21"/>
          <w:shd w:val="clear" w:color="auto" w:fill="FFFFFF"/>
        </w:rPr>
        <w:t xml:space="preserve">believe that the use of grade-equivalent or age-equivalent scores is appropriate, because they can very easily be misinterpreted. What is your opinion on this topic? </w:t>
      </w:r>
    </w:p>
    <w:p w:rsidR="00EC0374" w:rsidRPr="00EC0374" w:rsidRDefault="00EC0374" w:rsidP="00EC0374">
      <w:pPr>
        <w:rPr>
          <w:rFonts w:ascii="Arial" w:hAnsi="Arial" w:cs="Arial"/>
          <w:b/>
          <w:color w:val="000000"/>
          <w:sz w:val="21"/>
          <w:szCs w:val="21"/>
          <w:shd w:val="clear" w:color="auto" w:fill="FFFFFF"/>
        </w:rPr>
      </w:pPr>
      <w:r w:rsidRPr="00EC0374">
        <w:rPr>
          <w:rFonts w:ascii="Arial" w:hAnsi="Arial" w:cs="Arial"/>
          <w:b/>
          <w:color w:val="000000"/>
          <w:sz w:val="21"/>
          <w:szCs w:val="21"/>
          <w:shd w:val="clear" w:color="auto" w:fill="FFFFFF"/>
        </w:rPr>
        <w:t>NOTES</w:t>
      </w:r>
    </w:p>
    <w:p w:rsidR="00EC0374" w:rsidRDefault="00EC0374" w:rsidP="00EC0374">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When it comes to age-equivalent and grade-equivalent scores there is a lot of debate about the appropriateness and usefulness of the tests and scores. The test scores can be easily misinterpreted in ways and the scores themselves are not on an equal-interval scale. Most grade or age-equivalent tests come from a mean or median score interval in that the scores are the average scores given by a certain age group or grade group and that are used as referencing points for the scores given by other individuals. These test scores give a frame of reference for growth based on the typical performance of individuals across different ages or grades (Wright &amp; Wright, 2014).  The test scores are a way to provide a reference point for where an individual should be developmentally and in regards to their knowledge or skill, but the scores and tests do not account for individual differences among people within the given groups. The scores uses in the equivalents measure an individual across different ages and grades showing the growth of the individual compared to the average scores received for the given age or grade with no regard to the differences individuals may display (Wright &amp; Wright, 2014). It would seem that a more appropriate measure of an individual would be to use a standard score which would compare the performance of the individual, using the individual’s test scores and viewing them within the particular age or grade that the individual is in. The standard scores measure performance of the individual on an individual level with individual scores, while the equivalent scores measure the growth of the individual through the average scores given. The standard scores allow for differences, variations, which provide sufficient basis for deriving a valid standard score within groups throughout the entire age/grade span. </w:t>
      </w:r>
    </w:p>
    <w:p w:rsidR="00EC0374" w:rsidRDefault="00EC0374" w:rsidP="00EC0374">
      <w:pPr>
        <w:rPr>
          <w:rFonts w:ascii="Arial" w:hAnsi="Arial" w:cs="Arial"/>
          <w:color w:val="000000"/>
          <w:sz w:val="21"/>
          <w:szCs w:val="21"/>
          <w:shd w:val="clear" w:color="auto" w:fill="FFFFFF"/>
        </w:rPr>
      </w:pPr>
    </w:p>
    <w:p w:rsidR="00EC0374" w:rsidRDefault="00EC0374" w:rsidP="00EC0374">
      <w:pPr>
        <w:rPr>
          <w:rFonts w:ascii="Arial" w:hAnsi="Arial" w:cs="Arial"/>
          <w:color w:val="000000"/>
          <w:sz w:val="21"/>
          <w:szCs w:val="21"/>
          <w:shd w:val="clear" w:color="auto" w:fill="FFFFFF"/>
        </w:rPr>
      </w:pPr>
      <w:r>
        <w:rPr>
          <w:rFonts w:ascii="Arial" w:hAnsi="Arial" w:cs="Arial"/>
          <w:color w:val="000000"/>
          <w:sz w:val="21"/>
          <w:szCs w:val="21"/>
          <w:shd w:val="clear" w:color="auto" w:fill="FFFFFF"/>
        </w:rPr>
        <w:t>Reference:</w:t>
      </w:r>
    </w:p>
    <w:p w:rsidR="00EC0374" w:rsidRDefault="00EC0374" w:rsidP="00EC0374">
      <w:proofErr w:type="gramStart"/>
      <w:r>
        <w:t>Wright, P. &amp; Wright, D. (2014).</w:t>
      </w:r>
      <w:proofErr w:type="gramEnd"/>
      <w:r>
        <w:t xml:space="preserve"> </w:t>
      </w:r>
      <w:proofErr w:type="gramStart"/>
      <w:r>
        <w:t>Tests and measurements for the parent, teacher, advocate, and attorney.</w:t>
      </w:r>
      <w:proofErr w:type="gramEnd"/>
      <w:r>
        <w:t xml:space="preserve"> </w:t>
      </w:r>
      <w:proofErr w:type="gramStart"/>
      <w:r>
        <w:t xml:space="preserve">Retrieved from </w:t>
      </w:r>
      <w:hyperlink r:id="rId8" w:history="1">
        <w:r w:rsidRPr="001A73EA">
          <w:rPr>
            <w:rStyle w:val="Hyperlink"/>
          </w:rPr>
          <w:t>http://www.ldonline.org/article/6026</w:t>
        </w:r>
      </w:hyperlink>
      <w:r>
        <w:t>.</w:t>
      </w:r>
      <w:proofErr w:type="gramEnd"/>
      <w:r>
        <w:t xml:space="preserve"> </w:t>
      </w:r>
    </w:p>
    <w:p w:rsidR="00EC0374" w:rsidRPr="00B97370" w:rsidRDefault="00EC0374" w:rsidP="00EC0374">
      <w:pPr>
        <w:rPr>
          <w:rFonts w:ascii="Source Sans Pro" w:hAnsi="Source Sans Pro" w:cs="Arial"/>
          <w:color w:val="333333"/>
          <w:sz w:val="24"/>
          <w:szCs w:val="24"/>
          <w:lang w:val="en"/>
        </w:rPr>
      </w:pPr>
    </w:p>
    <w:p w:rsidR="00EC0374" w:rsidRDefault="00EC0374" w:rsidP="00EC0374">
      <w:pPr>
        <w:rPr>
          <w:rFonts w:ascii="Times New Roman" w:hAnsi="Times New Roman" w:cs="Times New Roman"/>
          <w:b/>
          <w:color w:val="333333"/>
          <w:sz w:val="24"/>
          <w:szCs w:val="24"/>
          <w:lang w:val="en"/>
        </w:rPr>
      </w:pPr>
    </w:p>
    <w:p w:rsidR="00EC0374" w:rsidRDefault="00EC0374" w:rsidP="00EC0374">
      <w:pPr>
        <w:rPr>
          <w:rFonts w:ascii="Times New Roman" w:hAnsi="Times New Roman" w:cs="Times New Roman"/>
          <w:b/>
          <w:color w:val="333333"/>
          <w:sz w:val="24"/>
          <w:szCs w:val="24"/>
          <w:lang w:val="en"/>
        </w:rPr>
      </w:pPr>
    </w:p>
    <w:p w:rsidR="00EC0374" w:rsidRDefault="00EC0374" w:rsidP="00EC0374">
      <w:pPr>
        <w:rPr>
          <w:rFonts w:ascii="Times New Roman" w:hAnsi="Times New Roman" w:cs="Times New Roman"/>
          <w:b/>
          <w:color w:val="333333"/>
          <w:sz w:val="24"/>
          <w:szCs w:val="24"/>
          <w:lang w:val="en"/>
        </w:rPr>
      </w:pPr>
    </w:p>
    <w:p w:rsidR="00EC0374" w:rsidRDefault="00EC0374" w:rsidP="00EC0374">
      <w:pPr>
        <w:rPr>
          <w:rFonts w:ascii="Times New Roman" w:hAnsi="Times New Roman" w:cs="Times New Roman"/>
          <w:b/>
          <w:color w:val="333333"/>
          <w:sz w:val="24"/>
          <w:szCs w:val="24"/>
          <w:lang w:val="en"/>
        </w:rPr>
      </w:pPr>
    </w:p>
    <w:p w:rsidR="00EC0374" w:rsidRDefault="00EC0374" w:rsidP="00EC0374">
      <w:pPr>
        <w:rPr>
          <w:rFonts w:ascii="Times New Roman" w:hAnsi="Times New Roman" w:cs="Times New Roman"/>
          <w:b/>
          <w:color w:val="333333"/>
          <w:sz w:val="24"/>
          <w:szCs w:val="24"/>
          <w:lang w:val="en"/>
        </w:rPr>
      </w:pPr>
    </w:p>
    <w:p w:rsidR="00EC0374" w:rsidRDefault="00EC0374" w:rsidP="00EC0374">
      <w:pPr>
        <w:rPr>
          <w:rFonts w:ascii="Times New Roman" w:hAnsi="Times New Roman" w:cs="Times New Roman"/>
          <w:b/>
          <w:color w:val="333333"/>
          <w:sz w:val="24"/>
          <w:szCs w:val="24"/>
          <w:lang w:val="en"/>
        </w:rPr>
      </w:pPr>
    </w:p>
    <w:p w:rsidR="00EC0374" w:rsidRDefault="00EC0374" w:rsidP="00EC0374">
      <w:pPr>
        <w:rPr>
          <w:rFonts w:ascii="Times New Roman" w:hAnsi="Times New Roman" w:cs="Times New Roman"/>
          <w:b/>
          <w:color w:val="333333"/>
          <w:sz w:val="24"/>
          <w:szCs w:val="24"/>
          <w:lang w:val="en"/>
        </w:rPr>
      </w:pPr>
    </w:p>
    <w:p w:rsidR="00EC0374" w:rsidRPr="00EC0374" w:rsidRDefault="00EC0374" w:rsidP="00EC0374">
      <w:pPr>
        <w:pStyle w:val="NoSpacing"/>
        <w:rPr>
          <w:lang w:val="en"/>
        </w:rPr>
      </w:pPr>
      <w:r w:rsidRPr="00EC0374">
        <w:rPr>
          <w:color w:val="333333"/>
          <w:lang w:val="en"/>
        </w:rPr>
        <w:lastRenderedPageBreak/>
        <w:t xml:space="preserve">1. </w:t>
      </w:r>
      <w:r w:rsidRPr="00EC0374">
        <w:rPr>
          <w:lang w:val="en"/>
        </w:rPr>
        <w:t>Can tests predict later achievement? Are they fair to interviewees?</w:t>
      </w:r>
    </w:p>
    <w:p w:rsidR="00EC0374" w:rsidRPr="00EC0374" w:rsidRDefault="00EC0374" w:rsidP="00EC0374">
      <w:pPr>
        <w:pStyle w:val="NoSpacing"/>
        <w:rPr>
          <w:lang w:val="en"/>
        </w:rPr>
      </w:pPr>
    </w:p>
    <w:p w:rsidR="00EC0374" w:rsidRPr="00EC0374" w:rsidRDefault="00EC0374" w:rsidP="00EC0374">
      <w:pPr>
        <w:pStyle w:val="NoSpacing"/>
        <w:rPr>
          <w:rFonts w:eastAsia="Arial Unicode MS"/>
        </w:rPr>
      </w:pPr>
      <w:r w:rsidRPr="00EC0374">
        <w:rPr>
          <w:color w:val="333333"/>
          <w:lang w:val="en"/>
        </w:rPr>
        <w:t>2.</w:t>
      </w:r>
      <w:r w:rsidRPr="00EC0374">
        <w:rPr>
          <w:rFonts w:eastAsia="Arial Unicode MS"/>
        </w:rPr>
        <w:t xml:space="preserve"> What are some of the changes of the 1900 ideas of John Dewey’s controversial IQ tests adjustment curriculum and today’s educational testing curriculum? Does testing help define achievement academically?</w:t>
      </w:r>
    </w:p>
    <w:p w:rsidR="00EC0374" w:rsidRPr="00EC0374" w:rsidRDefault="00EC0374" w:rsidP="00EC0374">
      <w:pPr>
        <w:pStyle w:val="NoSpacing"/>
        <w:rPr>
          <w:lang w:val="en"/>
        </w:rPr>
      </w:pPr>
    </w:p>
    <w:p w:rsidR="00EC0374" w:rsidRPr="00EC0374" w:rsidRDefault="00EC0374" w:rsidP="00EC0374">
      <w:pPr>
        <w:pStyle w:val="NoSpacing"/>
        <w:rPr>
          <w:color w:val="333333"/>
          <w:lang w:val="en"/>
        </w:rPr>
      </w:pPr>
      <w:r w:rsidRPr="00EC0374">
        <w:rPr>
          <w:color w:val="333333"/>
          <w:lang w:val="en"/>
        </w:rPr>
        <w:t>3. How effective is Normal Distribution</w:t>
      </w:r>
    </w:p>
    <w:p w:rsidR="00EC0374" w:rsidRPr="00EC0374" w:rsidRDefault="00EC0374" w:rsidP="00EC0374">
      <w:pPr>
        <w:pStyle w:val="NoSpacing"/>
        <w:rPr>
          <w:color w:val="333333"/>
          <w:lang w:val="en"/>
        </w:rPr>
      </w:pPr>
    </w:p>
    <w:p w:rsidR="00EC0374" w:rsidRPr="00EC0374" w:rsidRDefault="00EC0374" w:rsidP="00EC0374">
      <w:pPr>
        <w:pStyle w:val="NoSpacing"/>
      </w:pPr>
      <w:r w:rsidRPr="00EC0374">
        <w:t>4.  Describe a situation in which testing is more appropriate than assessment.</w:t>
      </w:r>
    </w:p>
    <w:p w:rsidR="00EC0374" w:rsidRPr="00EC0374" w:rsidRDefault="00EC0374" w:rsidP="00EC0374">
      <w:pPr>
        <w:pStyle w:val="NoSpacing"/>
        <w:rPr>
          <w:lang w:val="en"/>
        </w:rPr>
      </w:pPr>
    </w:p>
    <w:p w:rsidR="00EC0374" w:rsidRPr="00EC0374" w:rsidRDefault="00EC0374" w:rsidP="00EC0374">
      <w:pPr>
        <w:pStyle w:val="NoSpacing"/>
      </w:pPr>
      <w:r w:rsidRPr="00EC0374">
        <w:t>5. By contrast describe a situation in which assessment is more appropriate than testing.</w:t>
      </w:r>
    </w:p>
    <w:p w:rsidR="00EC0374" w:rsidRPr="00EC0374" w:rsidRDefault="00EC0374" w:rsidP="00EC0374">
      <w:pPr>
        <w:pStyle w:val="NoSpacing"/>
        <w:rPr>
          <w:lang w:val="en"/>
        </w:rPr>
      </w:pPr>
    </w:p>
    <w:p w:rsidR="00EC0374" w:rsidRPr="00EC0374" w:rsidRDefault="00EC0374" w:rsidP="00EC0374">
      <w:pPr>
        <w:pStyle w:val="NoSpacing"/>
        <w:rPr>
          <w:shd w:val="clear" w:color="auto" w:fill="FFFFFF"/>
        </w:rPr>
      </w:pPr>
      <w:r w:rsidRPr="00EC0374">
        <w:rPr>
          <w:color w:val="000000" w:themeColor="text1"/>
        </w:rPr>
        <w:t xml:space="preserve">6. </w:t>
      </w:r>
      <w:r w:rsidRPr="00EC0374">
        <w:rPr>
          <w:shd w:val="clear" w:color="auto" w:fill="FFFFFF"/>
        </w:rPr>
        <w:t>Is the strength of a particular psychological trait the same across all situations or environments? Based on your response, what are the implications for assessment of psychological traits?</w:t>
      </w:r>
    </w:p>
    <w:p w:rsidR="00EC0374" w:rsidRPr="00EC0374" w:rsidRDefault="00EC0374" w:rsidP="00EC0374">
      <w:pPr>
        <w:pStyle w:val="NoSpacing"/>
        <w:rPr>
          <w:lang w:val="en"/>
        </w:rPr>
      </w:pPr>
    </w:p>
    <w:p w:rsidR="00EC0374" w:rsidRPr="00EC0374" w:rsidRDefault="00EC0374" w:rsidP="00EC0374">
      <w:pPr>
        <w:pStyle w:val="NoSpacing"/>
        <w:rPr>
          <w:shd w:val="clear" w:color="auto" w:fill="FFFFFF"/>
        </w:rPr>
      </w:pPr>
      <w:r w:rsidRPr="00EC0374">
        <w:rPr>
          <w:shd w:val="clear" w:color="auto" w:fill="FFFFFF"/>
        </w:rPr>
        <w:t>7. Some testing experts do</w:t>
      </w:r>
      <w:r w:rsidRPr="00EC0374">
        <w:rPr>
          <w:rStyle w:val="Strong"/>
          <w:rFonts w:ascii="Times New Roman" w:hAnsi="Times New Roman" w:cs="Times New Roman"/>
          <w:b w:val="0"/>
          <w:color w:val="000000"/>
          <w:shd w:val="clear" w:color="auto" w:fill="FFFFFF"/>
        </w:rPr>
        <w:t> not</w:t>
      </w:r>
      <w:r w:rsidRPr="00EC0374">
        <w:rPr>
          <w:rStyle w:val="apple-converted-space"/>
          <w:rFonts w:ascii="Times New Roman" w:hAnsi="Times New Roman" w:cs="Times New Roman"/>
          <w:b/>
          <w:bCs/>
          <w:color w:val="000000"/>
          <w:shd w:val="clear" w:color="auto" w:fill="FFFFFF"/>
        </w:rPr>
        <w:t> </w:t>
      </w:r>
      <w:r w:rsidRPr="00EC0374">
        <w:rPr>
          <w:shd w:val="clear" w:color="auto" w:fill="FFFFFF"/>
        </w:rPr>
        <w:t xml:space="preserve">believe that the use of grade-equivalent or age-equivalent scores is appropriate, because they can very easily be misinterpreted. What is your opinion on this topic? </w:t>
      </w:r>
    </w:p>
    <w:p w:rsidR="00EC0374" w:rsidRPr="00EC0374" w:rsidRDefault="00EC0374">
      <w:pPr>
        <w:rPr>
          <w:rFonts w:ascii="Times New Roman" w:hAnsi="Times New Roman" w:cs="Times New Roman"/>
          <w:b/>
          <w:color w:val="000000" w:themeColor="text1"/>
        </w:rPr>
      </w:pPr>
    </w:p>
    <w:sectPr w:rsidR="00EC0374" w:rsidRPr="00EC0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ource Sans Pr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191"/>
    <w:rsid w:val="002631AA"/>
    <w:rsid w:val="002C2CAD"/>
    <w:rsid w:val="003B591C"/>
    <w:rsid w:val="004A0191"/>
    <w:rsid w:val="004A576B"/>
    <w:rsid w:val="008339AF"/>
    <w:rsid w:val="00855575"/>
    <w:rsid w:val="00926018"/>
    <w:rsid w:val="00B97370"/>
    <w:rsid w:val="00EC0374"/>
    <w:rsid w:val="00F1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018"/>
    <w:rPr>
      <w:color w:val="0000FF" w:themeColor="hyperlink"/>
      <w:u w:val="single"/>
    </w:rPr>
  </w:style>
  <w:style w:type="paragraph" w:customStyle="1" w:styleId="firstp">
    <w:name w:val="firstp"/>
    <w:basedOn w:val="Normal"/>
    <w:rsid w:val="002C2CAD"/>
    <w:pPr>
      <w:spacing w:after="0" w:line="360" w:lineRule="atLeast"/>
    </w:pPr>
    <w:rPr>
      <w:rFonts w:ascii="Verdana" w:eastAsia="Times New Roman" w:hAnsi="Verdana" w:cs="Times New Roman"/>
      <w:sz w:val="24"/>
      <w:szCs w:val="24"/>
    </w:rPr>
  </w:style>
  <w:style w:type="paragraph" w:styleId="NormalWeb">
    <w:name w:val="Normal (Web)"/>
    <w:basedOn w:val="Normal"/>
    <w:uiPriority w:val="99"/>
    <w:semiHidden/>
    <w:unhideWhenUsed/>
    <w:rsid w:val="004A576B"/>
    <w:pPr>
      <w:spacing w:before="360" w:after="360" w:line="367" w:lineRule="atLeast"/>
    </w:pPr>
    <w:rPr>
      <w:rFonts w:ascii="Times New Roman" w:eastAsia="Times New Roman" w:hAnsi="Times New Roman" w:cs="Times New Roman"/>
      <w:color w:val="666666"/>
      <w:sz w:val="23"/>
      <w:szCs w:val="23"/>
    </w:rPr>
  </w:style>
  <w:style w:type="character" w:styleId="FollowedHyperlink">
    <w:name w:val="FollowedHyperlink"/>
    <w:basedOn w:val="DefaultParagraphFont"/>
    <w:uiPriority w:val="99"/>
    <w:semiHidden/>
    <w:unhideWhenUsed/>
    <w:rsid w:val="00EC0374"/>
    <w:rPr>
      <w:color w:val="800080" w:themeColor="followedHyperlink"/>
      <w:u w:val="single"/>
    </w:rPr>
  </w:style>
  <w:style w:type="character" w:styleId="Strong">
    <w:name w:val="Strong"/>
    <w:basedOn w:val="DefaultParagraphFont"/>
    <w:uiPriority w:val="22"/>
    <w:qFormat/>
    <w:rsid w:val="00EC0374"/>
    <w:rPr>
      <w:b/>
      <w:bCs/>
    </w:rPr>
  </w:style>
  <w:style w:type="character" w:customStyle="1" w:styleId="apple-converted-space">
    <w:name w:val="apple-converted-space"/>
    <w:basedOn w:val="DefaultParagraphFont"/>
    <w:rsid w:val="00EC0374"/>
  </w:style>
  <w:style w:type="paragraph" w:styleId="NoSpacing">
    <w:name w:val="No Spacing"/>
    <w:uiPriority w:val="1"/>
    <w:qFormat/>
    <w:rsid w:val="00EC03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018"/>
    <w:rPr>
      <w:color w:val="0000FF" w:themeColor="hyperlink"/>
      <w:u w:val="single"/>
    </w:rPr>
  </w:style>
  <w:style w:type="paragraph" w:customStyle="1" w:styleId="firstp">
    <w:name w:val="firstp"/>
    <w:basedOn w:val="Normal"/>
    <w:rsid w:val="002C2CAD"/>
    <w:pPr>
      <w:spacing w:after="0" w:line="360" w:lineRule="atLeast"/>
    </w:pPr>
    <w:rPr>
      <w:rFonts w:ascii="Verdana" w:eastAsia="Times New Roman" w:hAnsi="Verdana" w:cs="Times New Roman"/>
      <w:sz w:val="24"/>
      <w:szCs w:val="24"/>
    </w:rPr>
  </w:style>
  <w:style w:type="paragraph" w:styleId="NormalWeb">
    <w:name w:val="Normal (Web)"/>
    <w:basedOn w:val="Normal"/>
    <w:uiPriority w:val="99"/>
    <w:semiHidden/>
    <w:unhideWhenUsed/>
    <w:rsid w:val="004A576B"/>
    <w:pPr>
      <w:spacing w:before="360" w:after="360" w:line="367" w:lineRule="atLeast"/>
    </w:pPr>
    <w:rPr>
      <w:rFonts w:ascii="Times New Roman" w:eastAsia="Times New Roman" w:hAnsi="Times New Roman" w:cs="Times New Roman"/>
      <w:color w:val="666666"/>
      <w:sz w:val="23"/>
      <w:szCs w:val="23"/>
    </w:rPr>
  </w:style>
  <w:style w:type="character" w:styleId="FollowedHyperlink">
    <w:name w:val="FollowedHyperlink"/>
    <w:basedOn w:val="DefaultParagraphFont"/>
    <w:uiPriority w:val="99"/>
    <w:semiHidden/>
    <w:unhideWhenUsed/>
    <w:rsid w:val="00EC0374"/>
    <w:rPr>
      <w:color w:val="800080" w:themeColor="followedHyperlink"/>
      <w:u w:val="single"/>
    </w:rPr>
  </w:style>
  <w:style w:type="character" w:styleId="Strong">
    <w:name w:val="Strong"/>
    <w:basedOn w:val="DefaultParagraphFont"/>
    <w:uiPriority w:val="22"/>
    <w:qFormat/>
    <w:rsid w:val="00EC0374"/>
    <w:rPr>
      <w:b/>
      <w:bCs/>
    </w:rPr>
  </w:style>
  <w:style w:type="character" w:customStyle="1" w:styleId="apple-converted-space">
    <w:name w:val="apple-converted-space"/>
    <w:basedOn w:val="DefaultParagraphFont"/>
    <w:rsid w:val="00EC0374"/>
  </w:style>
  <w:style w:type="paragraph" w:styleId="NoSpacing">
    <w:name w:val="No Spacing"/>
    <w:uiPriority w:val="1"/>
    <w:qFormat/>
    <w:rsid w:val="00EC03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1795">
      <w:bodyDiv w:val="1"/>
      <w:marLeft w:val="0"/>
      <w:marRight w:val="0"/>
      <w:marTop w:val="0"/>
      <w:marBottom w:val="0"/>
      <w:divBdr>
        <w:top w:val="none" w:sz="0" w:space="0" w:color="auto"/>
        <w:left w:val="none" w:sz="0" w:space="0" w:color="auto"/>
        <w:bottom w:val="none" w:sz="0" w:space="0" w:color="auto"/>
        <w:right w:val="none" w:sz="0" w:space="0" w:color="auto"/>
      </w:divBdr>
      <w:divsChild>
        <w:div w:id="525406172">
          <w:marLeft w:val="0"/>
          <w:marRight w:val="0"/>
          <w:marTop w:val="0"/>
          <w:marBottom w:val="0"/>
          <w:divBdr>
            <w:top w:val="none" w:sz="0" w:space="0" w:color="auto"/>
            <w:left w:val="none" w:sz="0" w:space="0" w:color="auto"/>
            <w:bottom w:val="none" w:sz="0" w:space="0" w:color="auto"/>
            <w:right w:val="none" w:sz="0" w:space="0" w:color="auto"/>
          </w:divBdr>
          <w:divsChild>
            <w:div w:id="1149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1473">
      <w:bodyDiv w:val="1"/>
      <w:marLeft w:val="0"/>
      <w:marRight w:val="0"/>
      <w:marTop w:val="0"/>
      <w:marBottom w:val="0"/>
      <w:divBdr>
        <w:top w:val="none" w:sz="0" w:space="0" w:color="auto"/>
        <w:left w:val="none" w:sz="0" w:space="0" w:color="auto"/>
        <w:bottom w:val="none" w:sz="0" w:space="0" w:color="auto"/>
        <w:right w:val="none" w:sz="0" w:space="0" w:color="auto"/>
      </w:divBdr>
      <w:divsChild>
        <w:div w:id="1161851182">
          <w:marLeft w:val="0"/>
          <w:marRight w:val="0"/>
          <w:marTop w:val="0"/>
          <w:marBottom w:val="0"/>
          <w:divBdr>
            <w:top w:val="none" w:sz="0" w:space="0" w:color="auto"/>
            <w:left w:val="none" w:sz="0" w:space="0" w:color="auto"/>
            <w:bottom w:val="none" w:sz="0" w:space="0" w:color="auto"/>
            <w:right w:val="none" w:sz="0" w:space="0" w:color="auto"/>
          </w:divBdr>
          <w:divsChild>
            <w:div w:id="16451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9689">
      <w:bodyDiv w:val="1"/>
      <w:marLeft w:val="0"/>
      <w:marRight w:val="0"/>
      <w:marTop w:val="0"/>
      <w:marBottom w:val="0"/>
      <w:divBdr>
        <w:top w:val="none" w:sz="0" w:space="0" w:color="auto"/>
        <w:left w:val="none" w:sz="0" w:space="0" w:color="auto"/>
        <w:bottom w:val="none" w:sz="0" w:space="0" w:color="auto"/>
        <w:right w:val="none" w:sz="0" w:space="0" w:color="auto"/>
      </w:divBdr>
      <w:divsChild>
        <w:div w:id="1698383348">
          <w:marLeft w:val="0"/>
          <w:marRight w:val="0"/>
          <w:marTop w:val="0"/>
          <w:marBottom w:val="0"/>
          <w:divBdr>
            <w:top w:val="none" w:sz="0" w:space="0" w:color="auto"/>
            <w:left w:val="none" w:sz="0" w:space="0" w:color="auto"/>
            <w:bottom w:val="none" w:sz="0" w:space="0" w:color="auto"/>
            <w:right w:val="none" w:sz="0" w:space="0" w:color="auto"/>
          </w:divBdr>
          <w:divsChild>
            <w:div w:id="1226794404">
              <w:marLeft w:val="300"/>
              <w:marRight w:val="300"/>
              <w:marTop w:val="300"/>
              <w:marBottom w:val="0"/>
              <w:divBdr>
                <w:top w:val="none" w:sz="0" w:space="0" w:color="auto"/>
                <w:left w:val="none" w:sz="0" w:space="0" w:color="auto"/>
                <w:bottom w:val="none" w:sz="0" w:space="0" w:color="auto"/>
                <w:right w:val="none" w:sz="0" w:space="0" w:color="auto"/>
              </w:divBdr>
              <w:divsChild>
                <w:div w:id="76824936">
                  <w:marLeft w:val="300"/>
                  <w:marRight w:val="300"/>
                  <w:marTop w:val="0"/>
                  <w:marBottom w:val="0"/>
                  <w:divBdr>
                    <w:top w:val="none" w:sz="0" w:space="0" w:color="auto"/>
                    <w:left w:val="none" w:sz="0" w:space="0" w:color="auto"/>
                    <w:bottom w:val="none" w:sz="0" w:space="0" w:color="auto"/>
                    <w:right w:val="none" w:sz="0" w:space="0" w:color="auto"/>
                  </w:divBdr>
                  <w:divsChild>
                    <w:div w:id="24450730">
                      <w:marLeft w:val="0"/>
                      <w:marRight w:val="0"/>
                      <w:marTop w:val="0"/>
                      <w:marBottom w:val="0"/>
                      <w:divBdr>
                        <w:top w:val="none" w:sz="0" w:space="0" w:color="auto"/>
                        <w:left w:val="none" w:sz="0" w:space="0" w:color="auto"/>
                        <w:bottom w:val="none" w:sz="0" w:space="0" w:color="auto"/>
                        <w:right w:val="none" w:sz="0" w:space="0" w:color="auto"/>
                      </w:divBdr>
                      <w:divsChild>
                        <w:div w:id="145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598678">
      <w:bodyDiv w:val="1"/>
      <w:marLeft w:val="0"/>
      <w:marRight w:val="0"/>
      <w:marTop w:val="0"/>
      <w:marBottom w:val="0"/>
      <w:divBdr>
        <w:top w:val="none" w:sz="0" w:space="0" w:color="auto"/>
        <w:left w:val="none" w:sz="0" w:space="0" w:color="auto"/>
        <w:bottom w:val="none" w:sz="0" w:space="0" w:color="auto"/>
        <w:right w:val="none" w:sz="0" w:space="0" w:color="auto"/>
      </w:divBdr>
      <w:divsChild>
        <w:div w:id="1367220818">
          <w:marLeft w:val="0"/>
          <w:marRight w:val="0"/>
          <w:marTop w:val="0"/>
          <w:marBottom w:val="0"/>
          <w:divBdr>
            <w:top w:val="none" w:sz="0" w:space="0" w:color="auto"/>
            <w:left w:val="none" w:sz="0" w:space="0" w:color="auto"/>
            <w:bottom w:val="none" w:sz="0" w:space="0" w:color="auto"/>
            <w:right w:val="none" w:sz="0" w:space="0" w:color="auto"/>
          </w:divBdr>
          <w:divsChild>
            <w:div w:id="1212305436">
              <w:marLeft w:val="300"/>
              <w:marRight w:val="300"/>
              <w:marTop w:val="300"/>
              <w:marBottom w:val="0"/>
              <w:divBdr>
                <w:top w:val="none" w:sz="0" w:space="0" w:color="auto"/>
                <w:left w:val="none" w:sz="0" w:space="0" w:color="auto"/>
                <w:bottom w:val="none" w:sz="0" w:space="0" w:color="auto"/>
                <w:right w:val="none" w:sz="0" w:space="0" w:color="auto"/>
              </w:divBdr>
              <w:divsChild>
                <w:div w:id="840699240">
                  <w:marLeft w:val="300"/>
                  <w:marRight w:val="300"/>
                  <w:marTop w:val="0"/>
                  <w:marBottom w:val="0"/>
                  <w:divBdr>
                    <w:top w:val="none" w:sz="0" w:space="0" w:color="auto"/>
                    <w:left w:val="none" w:sz="0" w:space="0" w:color="auto"/>
                    <w:bottom w:val="none" w:sz="0" w:space="0" w:color="auto"/>
                    <w:right w:val="none" w:sz="0" w:space="0" w:color="auto"/>
                  </w:divBdr>
                  <w:divsChild>
                    <w:div w:id="1570578235">
                      <w:marLeft w:val="0"/>
                      <w:marRight w:val="0"/>
                      <w:marTop w:val="0"/>
                      <w:marBottom w:val="0"/>
                      <w:divBdr>
                        <w:top w:val="none" w:sz="0" w:space="0" w:color="auto"/>
                        <w:left w:val="none" w:sz="0" w:space="0" w:color="auto"/>
                        <w:bottom w:val="none" w:sz="0" w:space="0" w:color="auto"/>
                        <w:right w:val="none" w:sz="0" w:space="0" w:color="auto"/>
                      </w:divBdr>
                      <w:divsChild>
                        <w:div w:id="21300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437729">
      <w:bodyDiv w:val="1"/>
      <w:marLeft w:val="0"/>
      <w:marRight w:val="0"/>
      <w:marTop w:val="0"/>
      <w:marBottom w:val="0"/>
      <w:divBdr>
        <w:top w:val="none" w:sz="0" w:space="0" w:color="auto"/>
        <w:left w:val="none" w:sz="0" w:space="0" w:color="auto"/>
        <w:bottom w:val="none" w:sz="0" w:space="0" w:color="auto"/>
        <w:right w:val="none" w:sz="0" w:space="0" w:color="auto"/>
      </w:divBdr>
      <w:divsChild>
        <w:div w:id="507645698">
          <w:marLeft w:val="0"/>
          <w:marRight w:val="0"/>
          <w:marTop w:val="0"/>
          <w:marBottom w:val="0"/>
          <w:divBdr>
            <w:top w:val="none" w:sz="0" w:space="0" w:color="auto"/>
            <w:left w:val="none" w:sz="0" w:space="0" w:color="auto"/>
            <w:bottom w:val="none" w:sz="0" w:space="0" w:color="auto"/>
            <w:right w:val="none" w:sz="0" w:space="0" w:color="auto"/>
          </w:divBdr>
          <w:divsChild>
            <w:div w:id="79984722">
              <w:marLeft w:val="150"/>
              <w:marRight w:val="150"/>
              <w:marTop w:val="100"/>
              <w:marBottom w:val="100"/>
              <w:divBdr>
                <w:top w:val="none" w:sz="0" w:space="0" w:color="auto"/>
                <w:left w:val="none" w:sz="0" w:space="0" w:color="auto"/>
                <w:bottom w:val="none" w:sz="0" w:space="0" w:color="auto"/>
                <w:right w:val="none" w:sz="0" w:space="0" w:color="auto"/>
              </w:divBdr>
              <w:divsChild>
                <w:div w:id="1128276310">
                  <w:marLeft w:val="0"/>
                  <w:marRight w:val="0"/>
                  <w:marTop w:val="0"/>
                  <w:marBottom w:val="0"/>
                  <w:divBdr>
                    <w:top w:val="none" w:sz="0" w:space="0" w:color="auto"/>
                    <w:left w:val="none" w:sz="0" w:space="0" w:color="auto"/>
                    <w:bottom w:val="none" w:sz="0" w:space="0" w:color="auto"/>
                    <w:right w:val="none" w:sz="0" w:space="0" w:color="auto"/>
                  </w:divBdr>
                  <w:divsChild>
                    <w:div w:id="417942138">
                      <w:marLeft w:val="0"/>
                      <w:marRight w:val="0"/>
                      <w:marTop w:val="150"/>
                      <w:marBottom w:val="150"/>
                      <w:divBdr>
                        <w:top w:val="single" w:sz="6" w:space="5" w:color="CCCCCC"/>
                        <w:left w:val="single" w:sz="6" w:space="11" w:color="CCCCCC"/>
                        <w:bottom w:val="single" w:sz="6" w:space="5" w:color="CCCCCC"/>
                        <w:right w:val="single" w:sz="6" w:space="11" w:color="CCCCCC"/>
                      </w:divBdr>
                      <w:divsChild>
                        <w:div w:id="34623104">
                          <w:marLeft w:val="0"/>
                          <w:marRight w:val="0"/>
                          <w:marTop w:val="0"/>
                          <w:marBottom w:val="0"/>
                          <w:divBdr>
                            <w:top w:val="none" w:sz="0" w:space="0" w:color="auto"/>
                            <w:left w:val="none" w:sz="0" w:space="0" w:color="auto"/>
                            <w:bottom w:val="none" w:sz="0" w:space="0" w:color="auto"/>
                            <w:right w:val="none" w:sz="0" w:space="0" w:color="auto"/>
                          </w:divBdr>
                          <w:divsChild>
                            <w:div w:id="75249751">
                              <w:marLeft w:val="0"/>
                              <w:marRight w:val="0"/>
                              <w:marTop w:val="210"/>
                              <w:marBottom w:val="210"/>
                              <w:divBdr>
                                <w:top w:val="none" w:sz="0" w:space="0" w:color="auto"/>
                                <w:left w:val="none" w:sz="0" w:space="0" w:color="auto"/>
                                <w:bottom w:val="none" w:sz="0" w:space="0" w:color="auto"/>
                                <w:right w:val="none" w:sz="0" w:space="0" w:color="auto"/>
                              </w:divBdr>
                              <w:divsChild>
                                <w:div w:id="15905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fod.infobase.com/PortalPlaylists.aspx?wID=18566&amp;xtid=48721"/>
  <Relationship Id="rId6" Type="http://schemas.openxmlformats.org/officeDocument/2006/relationships/hyperlink" TargetMode="External" Target="http://fod.infobase.com/PortalPlaylists.aspx?wID=18566&amp;xtid=11763"/>
  <Relationship Id="rId7" Type="http://schemas.openxmlformats.org/officeDocument/2006/relationships/hyperlink" TargetMode="External" Target="http://fod.infobase.com/p_ViewVideo.aspx?xtid=40117&amp;loid=73354"/>
  <Relationship Id="rId8" Type="http://schemas.openxmlformats.org/officeDocument/2006/relationships/hyperlink" TargetMode="External" Target="http://www.ldonline.org/article/6026"/>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1622</Words>
  <Characters>9248</Characters>
  <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