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1F" w:rsidRDefault="00B81774" w:rsidP="00285250">
      <w:pPr>
        <w:spacing w:line="276" w:lineRule="auto"/>
        <w:jc w:val="center"/>
        <w:rPr>
          <w:b/>
          <w:bCs/>
          <w:sz w:val="26"/>
          <w:szCs w:val="26"/>
          <w:u w:val="single"/>
        </w:rPr>
      </w:pPr>
      <w:bookmarkStart w:id="0" w:name="_GoBack"/>
      <w:bookmarkEnd w:id="0"/>
      <w:r>
        <w:rPr>
          <w:b/>
          <w:bCs/>
          <w:sz w:val="26"/>
          <w:szCs w:val="26"/>
          <w:u w:val="single"/>
        </w:rPr>
        <w:t>MANAGEMENT</w:t>
      </w:r>
    </w:p>
    <w:p w:rsidR="00AD051F" w:rsidRDefault="00AD051F" w:rsidP="00285250">
      <w:pPr>
        <w:spacing w:line="276" w:lineRule="auto"/>
        <w:rPr>
          <w:sz w:val="26"/>
          <w:szCs w:val="26"/>
        </w:rPr>
      </w:pPr>
    </w:p>
    <w:p w:rsidR="00AD051F" w:rsidRDefault="00B81774" w:rsidP="002852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This is a case study based test assignment.</w:t>
      </w:r>
    </w:p>
    <w:p w:rsidR="00AD051F" w:rsidRDefault="00AD051F" w:rsidP="00285250">
      <w:pPr>
        <w:spacing w:line="276" w:lineRule="auto"/>
        <w:rPr>
          <w:sz w:val="24"/>
          <w:szCs w:val="24"/>
        </w:rPr>
      </w:pPr>
    </w:p>
    <w:p w:rsidR="00AD051F" w:rsidRDefault="00B81774" w:rsidP="002852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Total word count is 800 (Part 1: 300 and Part 2: 500)</w:t>
      </w:r>
    </w:p>
    <w:p w:rsidR="00AD051F" w:rsidRDefault="00AD051F" w:rsidP="00285250">
      <w:pPr>
        <w:spacing w:line="276" w:lineRule="auto"/>
        <w:rPr>
          <w:sz w:val="26"/>
          <w:szCs w:val="26"/>
        </w:rPr>
      </w:pPr>
    </w:p>
    <w:p w:rsidR="00AD051F" w:rsidRDefault="00AD051F" w:rsidP="00285250">
      <w:pPr>
        <w:spacing w:line="276" w:lineRule="auto"/>
        <w:rPr>
          <w:sz w:val="26"/>
          <w:szCs w:val="26"/>
        </w:rPr>
        <w:sectPr w:rsidR="00AD051F">
          <w:headerReference w:type="default" r:id="rId6"/>
          <w:type w:val="continuous"/>
          <w:pgSz w:w="11900" w:h="16840"/>
          <w:pgMar w:top="1340" w:right="1460" w:bottom="280" w:left="1060" w:header="720" w:footer="720" w:gutter="0"/>
          <w:cols w:space="720"/>
        </w:sectPr>
      </w:pPr>
    </w:p>
    <w:p w:rsidR="00AD051F" w:rsidRDefault="00B81774" w:rsidP="00285250">
      <w:pPr>
        <w:spacing w:before="57" w:line="276" w:lineRule="auto"/>
        <w:ind w:left="11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104"/>
          <w:sz w:val="21"/>
          <w:szCs w:val="21"/>
          <w:u w:val="single" w:color="000000"/>
        </w:rPr>
        <w:lastRenderedPageBreak/>
        <w:t>Case</w:t>
      </w:r>
    </w:p>
    <w:p w:rsidR="00AD051F" w:rsidRDefault="00B81774" w:rsidP="00285250">
      <w:pPr>
        <w:spacing w:before="6" w:line="276" w:lineRule="auto"/>
        <w:rPr>
          <w:sz w:val="13"/>
          <w:szCs w:val="13"/>
        </w:rPr>
      </w:pPr>
      <w:r>
        <w:br w:type="column"/>
      </w:r>
    </w:p>
    <w:p w:rsidR="00AD051F" w:rsidRDefault="00AD051F" w:rsidP="00285250">
      <w:pPr>
        <w:spacing w:line="276" w:lineRule="auto"/>
        <w:rPr>
          <w:sz w:val="20"/>
          <w:szCs w:val="20"/>
        </w:rPr>
      </w:pPr>
    </w:p>
    <w:p w:rsidR="00AD051F" w:rsidRDefault="00B81774" w:rsidP="00285250">
      <w:pPr>
        <w:spacing w:line="276" w:lineRule="auto"/>
        <w:ind w:left="89" w:right="994" w:firstLine="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The</w:t>
      </w:r>
      <w:r w:rsidR="00285250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Making</w:t>
      </w:r>
      <w:r w:rsidR="00285250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of</w:t>
      </w:r>
      <w:r w:rsidR="00285250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Godiva</w:t>
      </w:r>
      <w:r w:rsidR="00285250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Gems:</w:t>
      </w:r>
      <w:r w:rsidR="00285250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From</w:t>
      </w:r>
      <w:r w:rsidR="00285250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Luxury</w:t>
      </w:r>
      <w:r w:rsidR="00285250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&amp;</w:t>
      </w:r>
      <w:r w:rsidR="00285250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Expensiveto Fast</w:t>
      </w:r>
      <w:r w:rsidR="00285250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Casual</w:t>
      </w:r>
      <w:r w:rsidR="00285250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Amendment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of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extract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from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Godiva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Gems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and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Communispace for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B2CListening,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Communispace,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2010. Source.Grewal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&amp;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Levy,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August</w:t>
      </w:r>
      <w:r w:rsidR="00285250">
        <w:rPr>
          <w:rFonts w:ascii="Calibri" w:eastAsia="Calibri" w:hAnsi="Calibri" w:cs="Calibri"/>
          <w:i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2011</w:t>
      </w:r>
    </w:p>
    <w:p w:rsidR="00AD051F" w:rsidRDefault="00AD051F" w:rsidP="00285250">
      <w:pPr>
        <w:spacing w:before="11" w:line="276" w:lineRule="auto"/>
        <w:rPr>
          <w:sz w:val="28"/>
          <w:szCs w:val="28"/>
        </w:rPr>
      </w:pPr>
    </w:p>
    <w:p w:rsidR="00AD051F" w:rsidRDefault="00B81774" w:rsidP="00285250">
      <w:pPr>
        <w:pStyle w:val="BodyText"/>
        <w:spacing w:line="276" w:lineRule="auto"/>
        <w:ind w:left="103"/>
      </w:pPr>
      <w:r>
        <w:rPr>
          <w:w w:val="104"/>
        </w:rPr>
        <w:t>United</w:t>
      </w:r>
      <w:r w:rsidR="00285250">
        <w:rPr>
          <w:w w:val="104"/>
        </w:rPr>
        <w:t xml:space="preserve"> </w:t>
      </w:r>
      <w:r>
        <w:rPr>
          <w:w w:val="104"/>
        </w:rPr>
        <w:t>States:</w:t>
      </w:r>
    </w:p>
    <w:p w:rsidR="00AD051F" w:rsidRDefault="00B81774" w:rsidP="00285250">
      <w:pPr>
        <w:pStyle w:val="BodyText"/>
        <w:spacing w:before="17" w:line="276" w:lineRule="auto"/>
        <w:ind w:left="89" w:right="155" w:firstLine="19"/>
        <w:rPr>
          <w:sz w:val="22"/>
          <w:szCs w:val="22"/>
        </w:rPr>
      </w:pPr>
      <w:r>
        <w:t>Faced</w:t>
      </w:r>
      <w:r w:rsidR="00285250">
        <w:t xml:space="preserve"> </w:t>
      </w:r>
      <w:r>
        <w:t>with</w:t>
      </w:r>
      <w:r w:rsidR="00285250">
        <w:t xml:space="preserve"> </w:t>
      </w:r>
      <w:r>
        <w:t>the</w:t>
      </w:r>
      <w:r w:rsidR="00285250">
        <w:t xml:space="preserve"> </w:t>
      </w:r>
      <w:r>
        <w:t>recent</w:t>
      </w:r>
      <w:r w:rsidR="00285250">
        <w:t xml:space="preserve"> </w:t>
      </w:r>
      <w:r>
        <w:t>severe</w:t>
      </w:r>
      <w:r w:rsidR="00285250">
        <w:t xml:space="preserve"> </w:t>
      </w:r>
      <w:r>
        <w:t>economic</w:t>
      </w:r>
      <w:r w:rsidR="00285250">
        <w:t xml:space="preserve"> </w:t>
      </w:r>
      <w:r>
        <w:t>downturn,</w:t>
      </w:r>
      <w:r w:rsidR="00285250">
        <w:t xml:space="preserve"> </w:t>
      </w:r>
      <w:r>
        <w:t>the</w:t>
      </w:r>
      <w:r w:rsidR="00285250">
        <w:t xml:space="preserve"> </w:t>
      </w:r>
      <w:r>
        <w:t>luxury</w:t>
      </w:r>
      <w:r w:rsidR="00285250">
        <w:t xml:space="preserve"> </w:t>
      </w:r>
      <w:r>
        <w:t>chocolatier</w:t>
      </w:r>
      <w:r w:rsidR="00285250">
        <w:t xml:space="preserve"> </w:t>
      </w:r>
      <w:r>
        <w:t>Godiva</w:t>
      </w:r>
      <w:r w:rsidR="00285250">
        <w:t xml:space="preserve"> </w:t>
      </w:r>
      <w:r>
        <w:t>set</w:t>
      </w:r>
      <w:r w:rsidR="00285250">
        <w:t xml:space="preserve"> </w:t>
      </w:r>
      <w:r>
        <w:t>out to</w:t>
      </w:r>
      <w:r w:rsidR="00285250">
        <w:t xml:space="preserve"> </w:t>
      </w:r>
      <w:r>
        <w:t>determine</w:t>
      </w:r>
      <w:r w:rsidR="00285250">
        <w:t xml:space="preserve"> </w:t>
      </w:r>
      <w:r>
        <w:t>how</w:t>
      </w:r>
      <w:r w:rsidR="00285250">
        <w:t xml:space="preserve"> </w:t>
      </w:r>
      <w:r>
        <w:t>it</w:t>
      </w:r>
      <w:r>
        <w:t>s</w:t>
      </w:r>
      <w:r w:rsidR="00285250">
        <w:t xml:space="preserve"> </w:t>
      </w:r>
      <w:r>
        <w:t>customers</w:t>
      </w:r>
      <w:r w:rsidR="00285250">
        <w:t xml:space="preserve"> </w:t>
      </w:r>
      <w:r>
        <w:t>in</w:t>
      </w:r>
      <w:r w:rsidR="00285250">
        <w:t xml:space="preserve"> </w:t>
      </w:r>
      <w:r>
        <w:t>the</w:t>
      </w:r>
      <w:r w:rsidR="00285250">
        <w:t xml:space="preserve"> </w:t>
      </w:r>
      <w:r>
        <w:t>United</w:t>
      </w:r>
      <w:r w:rsidR="00285250">
        <w:t xml:space="preserve"> </w:t>
      </w:r>
      <w:r>
        <w:t>S</w:t>
      </w:r>
      <w:r>
        <w:t>t</w:t>
      </w:r>
      <w:r>
        <w:t>ates</w:t>
      </w:r>
      <w:r w:rsidR="00285250">
        <w:t xml:space="preserve"> </w:t>
      </w:r>
      <w:r>
        <w:t>were</w:t>
      </w:r>
      <w:r w:rsidR="00285250">
        <w:t xml:space="preserve"> </w:t>
      </w:r>
      <w:r>
        <w:t>c</w:t>
      </w:r>
      <w:r>
        <w:t>hanging</w:t>
      </w:r>
      <w:r w:rsidR="00285250">
        <w:t xml:space="preserve"> </w:t>
      </w:r>
      <w:r>
        <w:t>too.</w:t>
      </w:r>
      <w:r w:rsidR="00285250">
        <w:t xml:space="preserve"> </w:t>
      </w:r>
      <w:r>
        <w:t>Godiva‘s</w:t>
      </w:r>
      <w:r w:rsidR="00285250">
        <w:t xml:space="preserve"> </w:t>
      </w:r>
      <w:r>
        <w:t>premium</w:t>
      </w:r>
      <w:r w:rsidR="00285250">
        <w:t xml:space="preserve"> </w:t>
      </w:r>
      <w:r>
        <w:t>products</w:t>
      </w:r>
      <w:r w:rsidR="00285250">
        <w:t xml:space="preserve"> </w:t>
      </w:r>
      <w:r>
        <w:t>generally</w:t>
      </w:r>
      <w:r w:rsidR="00285250">
        <w:t xml:space="preserve"> </w:t>
      </w:r>
      <w:r>
        <w:t>had</w:t>
      </w:r>
      <w:r w:rsidR="004B0679">
        <w:t xml:space="preserve"> </w:t>
      </w:r>
      <w:r>
        <w:t>been</w:t>
      </w:r>
      <w:r w:rsidR="004B0679">
        <w:t xml:space="preserve"> </w:t>
      </w:r>
      <w:r>
        <w:t>purchased</w:t>
      </w:r>
      <w:r w:rsidR="004B0679">
        <w:t xml:space="preserve"> </w:t>
      </w:r>
      <w:r>
        <w:t>and</w:t>
      </w:r>
      <w:r w:rsidR="004B0679">
        <w:t xml:space="preserve"> </w:t>
      </w:r>
      <w:r>
        <w:t>gift</w:t>
      </w:r>
      <w:r>
        <w:t>ed</w:t>
      </w:r>
      <w:r w:rsidR="004B0679">
        <w:t xml:space="preserve"> </w:t>
      </w:r>
      <w:r>
        <w:t>only</w:t>
      </w:r>
      <w:r w:rsidR="004B0679">
        <w:t xml:space="preserve"> </w:t>
      </w:r>
      <w:r>
        <w:t>on</w:t>
      </w:r>
      <w:r w:rsidR="004B0679">
        <w:t xml:space="preserve"> </w:t>
      </w:r>
      <w:r>
        <w:t>special</w:t>
      </w:r>
      <w:r w:rsidR="004B0679">
        <w:t xml:space="preserve"> </w:t>
      </w:r>
      <w:r>
        <w:t>occasions.</w:t>
      </w:r>
      <w:r w:rsidR="004B0679">
        <w:t xml:space="preserve"> </w:t>
      </w:r>
      <w:r>
        <w:t>But</w:t>
      </w:r>
      <w:r w:rsidR="004B0679">
        <w:t xml:space="preserve"> </w:t>
      </w:r>
      <w:r>
        <w:t>in</w:t>
      </w:r>
      <w:r w:rsidR="004B0679">
        <w:t xml:space="preserve"> </w:t>
      </w:r>
      <w:r>
        <w:t>a</w:t>
      </w:r>
      <w:r w:rsidR="004B0679">
        <w:t xml:space="preserve"> </w:t>
      </w:r>
      <w:r>
        <w:t>members-</w:t>
      </w:r>
      <w:r>
        <w:t>only</w:t>
      </w:r>
      <w:r w:rsidR="004B0679">
        <w:t xml:space="preserve"> </w:t>
      </w:r>
      <w:r>
        <w:t>online</w:t>
      </w:r>
      <w:r w:rsidR="004B0679">
        <w:t xml:space="preserve"> </w:t>
      </w:r>
      <w:r>
        <w:t>community,</w:t>
      </w:r>
      <w:r w:rsidR="004B0679">
        <w:t xml:space="preserve"> </w:t>
      </w:r>
      <w:r>
        <w:t>called</w:t>
      </w:r>
      <w:r w:rsidR="004B0679">
        <w:t xml:space="preserve"> </w:t>
      </w:r>
      <w:r>
        <w:t>Chocolate</w:t>
      </w:r>
      <w:r w:rsidR="004B0679">
        <w:t xml:space="preserve"> </w:t>
      </w:r>
      <w:r>
        <w:t>Talk,</w:t>
      </w:r>
      <w:r w:rsidR="004B0679">
        <w:t xml:space="preserve"> </w:t>
      </w:r>
      <w:r>
        <w:t>Godiva</w:t>
      </w:r>
      <w:r w:rsidR="004B0679">
        <w:t xml:space="preserve"> </w:t>
      </w:r>
      <w:r>
        <w:t>asked</w:t>
      </w:r>
      <w:r w:rsidR="004B0679">
        <w:t xml:space="preserve"> </w:t>
      </w:r>
      <w:r>
        <w:t>customers</w:t>
      </w:r>
      <w:r w:rsidR="004B0679">
        <w:t xml:space="preserve"> </w:t>
      </w:r>
      <w:r>
        <w:t>for</w:t>
      </w:r>
      <w:r w:rsidR="004B0679">
        <w:t xml:space="preserve"> </w:t>
      </w:r>
      <w:r>
        <w:t>their</w:t>
      </w:r>
      <w:r w:rsidR="004B0679">
        <w:t xml:space="preserve"> </w:t>
      </w:r>
      <w:r>
        <w:t>i</w:t>
      </w:r>
      <w:r>
        <w:t>nsights,</w:t>
      </w:r>
      <w:r w:rsidR="004B0679">
        <w:t xml:space="preserve"> </w:t>
      </w:r>
      <w:r>
        <w:t>in the</w:t>
      </w:r>
      <w:r w:rsidR="004B0679">
        <w:t xml:space="preserve"> </w:t>
      </w:r>
      <w:r>
        <w:t>hop</w:t>
      </w:r>
      <w:r>
        <w:t>e</w:t>
      </w:r>
      <w:r w:rsidR="004B0679">
        <w:t xml:space="preserve"> </w:t>
      </w:r>
      <w:r>
        <w:t>of</w:t>
      </w:r>
      <w:r w:rsidR="004B0679">
        <w:t xml:space="preserve"> </w:t>
      </w:r>
      <w:r>
        <w:t>discovering</w:t>
      </w:r>
      <w:r w:rsidR="004B0679">
        <w:t xml:space="preserve"> </w:t>
      </w:r>
      <w:r>
        <w:t>where</w:t>
      </w:r>
      <w:r w:rsidR="004B0679">
        <w:t xml:space="preserve"> </w:t>
      </w:r>
      <w:r>
        <w:t>and</w:t>
      </w:r>
      <w:r w:rsidR="004B0679">
        <w:t xml:space="preserve"> </w:t>
      </w:r>
      <w:r>
        <w:t>when</w:t>
      </w:r>
      <w:r w:rsidR="004B0679">
        <w:t xml:space="preserve"> </w:t>
      </w:r>
      <w:r>
        <w:t>they</w:t>
      </w:r>
      <w:r w:rsidR="004B0679">
        <w:t xml:space="preserve"> </w:t>
      </w:r>
      <w:r>
        <w:t>buy</w:t>
      </w:r>
      <w:r w:rsidR="004B0679">
        <w:t xml:space="preserve"> </w:t>
      </w:r>
      <w:r>
        <w:rPr>
          <w:sz w:val="22"/>
          <w:szCs w:val="22"/>
        </w:rPr>
        <w:t>chocolate—Godiva  or any other b</w:t>
      </w:r>
      <w:r>
        <w:rPr>
          <w:sz w:val="22"/>
          <w:szCs w:val="22"/>
        </w:rPr>
        <w:t>rand.</w:t>
      </w:r>
    </w:p>
    <w:p w:rsidR="00AD051F" w:rsidRDefault="00AD051F" w:rsidP="00285250">
      <w:pPr>
        <w:spacing w:before="18" w:line="276" w:lineRule="auto"/>
        <w:rPr>
          <w:sz w:val="28"/>
          <w:szCs w:val="28"/>
        </w:rPr>
      </w:pPr>
    </w:p>
    <w:p w:rsidR="00AD051F" w:rsidRDefault="00B81774" w:rsidP="00285250">
      <w:pPr>
        <w:pStyle w:val="BodyText"/>
        <w:spacing w:line="276" w:lineRule="auto"/>
        <w:ind w:left="74"/>
      </w:pPr>
      <w:r>
        <w:t>The</w:t>
      </w:r>
      <w:r w:rsidR="004B0679">
        <w:t xml:space="preserve"> </w:t>
      </w:r>
      <w:r>
        <w:t>results?</w:t>
      </w:r>
      <w:r w:rsidR="004B0679">
        <w:t xml:space="preserve"> </w:t>
      </w:r>
      <w:r>
        <w:t>People</w:t>
      </w:r>
      <w:r w:rsidR="004B0679">
        <w:t xml:space="preserve"> </w:t>
      </w:r>
      <w:r>
        <w:t>buy</w:t>
      </w:r>
      <w:r w:rsidR="004B0679">
        <w:t xml:space="preserve"> </w:t>
      </w:r>
      <w:r>
        <w:t>Godiva</w:t>
      </w:r>
      <w:r w:rsidR="004B0679">
        <w:t xml:space="preserve"> </w:t>
      </w:r>
      <w:r>
        <w:t>for</w:t>
      </w:r>
      <w:r w:rsidR="004B0679">
        <w:t xml:space="preserve"> </w:t>
      </w:r>
      <w:r>
        <w:t>special</w:t>
      </w:r>
      <w:r w:rsidR="004B0679">
        <w:t xml:space="preserve"> </w:t>
      </w:r>
      <w:r>
        <w:t>occasions</w:t>
      </w:r>
      <w:r w:rsidR="004B0679">
        <w:t xml:space="preserve"> </w:t>
      </w:r>
      <w:r>
        <w:t>for</w:t>
      </w:r>
      <w:r w:rsidR="004B0679">
        <w:t xml:space="preserve"> </w:t>
      </w:r>
      <w:r>
        <w:t>others</w:t>
      </w:r>
      <w:r w:rsidR="004B0679">
        <w:t xml:space="preserve"> </w:t>
      </w:r>
      <w:r>
        <w:t>whom</w:t>
      </w:r>
      <w:r w:rsidR="004B0679">
        <w:t xml:space="preserve"> </w:t>
      </w:r>
      <w:r>
        <w:t>they</w:t>
      </w:r>
      <w:r w:rsidR="004B0679">
        <w:t xml:space="preserve"> </w:t>
      </w:r>
      <w:r>
        <w:t>care</w:t>
      </w:r>
      <w:r w:rsidR="004B0679">
        <w:t xml:space="preserve"> </w:t>
      </w:r>
      <w:r>
        <w:t>about</w:t>
      </w:r>
    </w:p>
    <w:p w:rsidR="00AD051F" w:rsidRDefault="004B0679" w:rsidP="00285250">
      <w:pPr>
        <w:pStyle w:val="BodyText"/>
        <w:spacing w:before="12" w:line="276" w:lineRule="auto"/>
        <w:ind w:left="65" w:right="116" w:firstLine="19"/>
      </w:pPr>
      <w:r>
        <w:t>O</w:t>
      </w:r>
      <w:r w:rsidR="00B81774">
        <w:t>r</w:t>
      </w:r>
      <w:r>
        <w:t xml:space="preserve"> </w:t>
      </w:r>
      <w:r w:rsidR="00B81774">
        <w:t>want</w:t>
      </w:r>
      <w:r>
        <w:t xml:space="preserve"> </w:t>
      </w:r>
      <w:r w:rsidR="00B81774">
        <w:t>to</w:t>
      </w:r>
      <w:r>
        <w:t xml:space="preserve"> </w:t>
      </w:r>
      <w:r w:rsidR="00B81774">
        <w:t>impress,</w:t>
      </w:r>
      <w:r>
        <w:t xml:space="preserve"> </w:t>
      </w:r>
      <w:r w:rsidR="00B81774">
        <w:t>especially</w:t>
      </w:r>
      <w:r>
        <w:t xml:space="preserve"> </w:t>
      </w:r>
      <w:r w:rsidR="00B81774">
        <w:t>during</w:t>
      </w:r>
      <w:r>
        <w:t xml:space="preserve"> </w:t>
      </w:r>
      <w:r w:rsidR="00B81774">
        <w:t>the</w:t>
      </w:r>
      <w:r>
        <w:t xml:space="preserve"> </w:t>
      </w:r>
      <w:r w:rsidR="00B81774">
        <w:t>holiday</w:t>
      </w:r>
      <w:r>
        <w:t xml:space="preserve"> </w:t>
      </w:r>
      <w:r w:rsidR="00B81774">
        <w:t>season</w:t>
      </w:r>
      <w:r>
        <w:t xml:space="preserve"> </w:t>
      </w:r>
      <w:r w:rsidR="00B81774">
        <w:t>and</w:t>
      </w:r>
      <w:r>
        <w:t xml:space="preserve"> </w:t>
      </w:r>
      <w:r w:rsidR="00B81774">
        <w:t>for</w:t>
      </w:r>
      <w:r>
        <w:t xml:space="preserve"> </w:t>
      </w:r>
      <w:r w:rsidR="00B81774">
        <w:t>their</w:t>
      </w:r>
      <w:r>
        <w:t xml:space="preserve"> </w:t>
      </w:r>
      <w:r w:rsidR="00B81774">
        <w:t>birthdays.</w:t>
      </w:r>
      <w:r>
        <w:t xml:space="preserve"> </w:t>
      </w:r>
      <w:r w:rsidR="00B81774">
        <w:t>But true</w:t>
      </w:r>
      <w:r>
        <w:t xml:space="preserve"> </w:t>
      </w:r>
      <w:r w:rsidR="00B81774">
        <w:t>chocolate</w:t>
      </w:r>
      <w:r>
        <w:t xml:space="preserve"> </w:t>
      </w:r>
      <w:r w:rsidR="00B81774">
        <w:t>connoisseurs</w:t>
      </w:r>
      <w:r>
        <w:t xml:space="preserve"> </w:t>
      </w:r>
      <w:r w:rsidR="00B81774">
        <w:t>still</w:t>
      </w:r>
      <w:r>
        <w:t xml:space="preserve"> </w:t>
      </w:r>
      <w:r w:rsidR="00B81774">
        <w:t>expressed</w:t>
      </w:r>
      <w:r>
        <w:t xml:space="preserve"> </w:t>
      </w:r>
      <w:r w:rsidR="00B81774">
        <w:t>their</w:t>
      </w:r>
      <w:r>
        <w:t xml:space="preserve"> </w:t>
      </w:r>
      <w:r w:rsidR="00B81774">
        <w:t>preference</w:t>
      </w:r>
      <w:r>
        <w:t xml:space="preserve"> </w:t>
      </w:r>
      <w:r w:rsidR="00B81774">
        <w:t>for</w:t>
      </w:r>
      <w:r>
        <w:t xml:space="preserve"> </w:t>
      </w:r>
      <w:r w:rsidR="00B81774">
        <w:t>premium</w:t>
      </w:r>
      <w:r>
        <w:t xml:space="preserve"> </w:t>
      </w:r>
      <w:r w:rsidR="00B81774">
        <w:t>chocolate,</w:t>
      </w:r>
      <w:r>
        <w:t xml:space="preserve"> </w:t>
      </w:r>
      <w:r w:rsidR="00B81774">
        <w:t>as</w:t>
      </w:r>
      <w:r>
        <w:t xml:space="preserve"> </w:t>
      </w:r>
      <w:r w:rsidR="00B81774">
        <w:t>opposed</w:t>
      </w:r>
      <w:r>
        <w:t xml:space="preserve"> </w:t>
      </w:r>
      <w:r w:rsidR="00B81774">
        <w:t>t</w:t>
      </w:r>
      <w:r w:rsidR="00B81774">
        <w:t>o</w:t>
      </w:r>
      <w:r>
        <w:t xml:space="preserve"> </w:t>
      </w:r>
      <w:r w:rsidR="00B81774">
        <w:t>lower</w:t>
      </w:r>
      <w:r>
        <w:t xml:space="preserve"> </w:t>
      </w:r>
      <w:r w:rsidR="00B81774">
        <w:t>end</w:t>
      </w:r>
      <w:r>
        <w:t xml:space="preserve"> </w:t>
      </w:r>
      <w:r w:rsidR="00B81774">
        <w:t>brands.</w:t>
      </w:r>
      <w:r>
        <w:t xml:space="preserve"> </w:t>
      </w:r>
      <w:r w:rsidR="00B81774">
        <w:t>Because</w:t>
      </w:r>
      <w:r>
        <w:t xml:space="preserve"> </w:t>
      </w:r>
      <w:r w:rsidR="00B81774">
        <w:t>Godiva</w:t>
      </w:r>
      <w:r>
        <w:t xml:space="preserve"> </w:t>
      </w:r>
      <w:r w:rsidR="00B81774">
        <w:t>sells</w:t>
      </w:r>
      <w:r>
        <w:t xml:space="preserve"> </w:t>
      </w:r>
      <w:r w:rsidR="00B81774">
        <w:t>in</w:t>
      </w:r>
      <w:r>
        <w:t xml:space="preserve"> </w:t>
      </w:r>
      <w:r w:rsidR="00B81774">
        <w:t>mall</w:t>
      </w:r>
      <w:r>
        <w:t xml:space="preserve"> </w:t>
      </w:r>
      <w:r w:rsidR="00B81774">
        <w:t>boutiques,</w:t>
      </w:r>
      <w:r>
        <w:t xml:space="preserve"> </w:t>
      </w:r>
      <w:r w:rsidR="00B81774">
        <w:t>purchasing</w:t>
      </w:r>
      <w:r>
        <w:t xml:space="preserve"> </w:t>
      </w:r>
      <w:r w:rsidR="00B81774">
        <w:t>the</w:t>
      </w:r>
      <w:r>
        <w:t xml:space="preserve"> </w:t>
      </w:r>
      <w:r w:rsidR="00B81774">
        <w:t>chocolates</w:t>
      </w:r>
      <w:r>
        <w:t xml:space="preserve"> </w:t>
      </w:r>
      <w:r w:rsidR="00B81774">
        <w:t>requires</w:t>
      </w:r>
      <w:r>
        <w:t xml:space="preserve"> </w:t>
      </w:r>
      <w:r w:rsidR="00B81774">
        <w:t>a</w:t>
      </w:r>
      <w:r>
        <w:t xml:space="preserve"> </w:t>
      </w:r>
      <w:r w:rsidR="00B81774">
        <w:t>s</w:t>
      </w:r>
      <w:r w:rsidR="00B81774">
        <w:t>pecial</w:t>
      </w:r>
      <w:r>
        <w:t xml:space="preserve"> </w:t>
      </w:r>
      <w:r w:rsidR="00B81774">
        <w:t>tripto</w:t>
      </w:r>
      <w:r>
        <w:t xml:space="preserve"> </w:t>
      </w:r>
      <w:r w:rsidR="00B81774">
        <w:t>the</w:t>
      </w:r>
      <w:r>
        <w:t xml:space="preserve"> </w:t>
      </w:r>
      <w:r w:rsidR="00B81774">
        <w:t>mall—acceptable</w:t>
      </w:r>
      <w:r>
        <w:t xml:space="preserve"> </w:t>
      </w:r>
      <w:r w:rsidR="00B81774">
        <w:t>for</w:t>
      </w:r>
      <w:r>
        <w:t xml:space="preserve"> </w:t>
      </w:r>
      <w:r w:rsidR="00B81774">
        <w:t>a</w:t>
      </w:r>
      <w:r>
        <w:t xml:space="preserve"> </w:t>
      </w:r>
      <w:r w:rsidR="00B81774">
        <w:t>special</w:t>
      </w:r>
      <w:r>
        <w:t xml:space="preserve"> </w:t>
      </w:r>
      <w:r w:rsidR="00B81774">
        <w:t>occasion</w:t>
      </w:r>
      <w:r>
        <w:t xml:space="preserve"> </w:t>
      </w:r>
      <w:r w:rsidR="00B81774">
        <w:t>but</w:t>
      </w:r>
      <w:r>
        <w:t xml:space="preserve"> </w:t>
      </w:r>
      <w:r w:rsidR="00B81774">
        <w:t>not</w:t>
      </w:r>
      <w:r>
        <w:t xml:space="preserve"> </w:t>
      </w:r>
      <w:r w:rsidR="00B81774">
        <w:t>for</w:t>
      </w:r>
      <w:r>
        <w:t xml:space="preserve"> </w:t>
      </w:r>
      <w:r w:rsidR="00B81774">
        <w:t>an</w:t>
      </w:r>
      <w:r>
        <w:t xml:space="preserve"> </w:t>
      </w:r>
      <w:r w:rsidR="00B81774">
        <w:t>impulse</w:t>
      </w:r>
      <w:r>
        <w:t xml:space="preserve"> </w:t>
      </w:r>
      <w:r w:rsidR="00B81774">
        <w:t>treat.</w:t>
      </w:r>
      <w:r>
        <w:t xml:space="preserve"> </w:t>
      </w:r>
      <w:r w:rsidR="00B81774">
        <w:t>Therefore,</w:t>
      </w:r>
      <w:r>
        <w:t xml:space="preserve"> </w:t>
      </w:r>
      <w:r w:rsidR="00B81774">
        <w:t>when</w:t>
      </w:r>
      <w:r>
        <w:t xml:space="preserve"> </w:t>
      </w:r>
      <w:r w:rsidR="00B81774">
        <w:t>chocolate</w:t>
      </w:r>
      <w:r>
        <w:t xml:space="preserve"> </w:t>
      </w:r>
      <w:r w:rsidR="00B81774">
        <w:t>lovers</w:t>
      </w:r>
      <w:r>
        <w:t xml:space="preserve"> </w:t>
      </w:r>
      <w:r w:rsidR="00B81774">
        <w:t>wanted</w:t>
      </w:r>
      <w:r>
        <w:t xml:space="preserve"> </w:t>
      </w:r>
      <w:r w:rsidR="00B81774">
        <w:t>to</w:t>
      </w:r>
      <w:r>
        <w:t xml:space="preserve"> </w:t>
      </w:r>
      <w:r w:rsidR="00B81774">
        <w:t>buy</w:t>
      </w:r>
      <w:r>
        <w:t xml:space="preserve"> </w:t>
      </w:r>
      <w:r w:rsidR="00B81774">
        <w:t>a</w:t>
      </w:r>
      <w:r>
        <w:t xml:space="preserve"> </w:t>
      </w:r>
      <w:r w:rsidR="00B81774">
        <w:t>treat</w:t>
      </w:r>
      <w:r>
        <w:t xml:space="preserve"> </w:t>
      </w:r>
      <w:r w:rsidR="00B81774">
        <w:t>for</w:t>
      </w:r>
      <w:r>
        <w:t xml:space="preserve"> </w:t>
      </w:r>
      <w:r w:rsidR="00B81774">
        <w:t>themselves,</w:t>
      </w:r>
      <w:r>
        <w:t xml:space="preserve"> </w:t>
      </w:r>
      <w:r w:rsidR="00B81774">
        <w:t>they</w:t>
      </w:r>
      <w:r>
        <w:t xml:space="preserve"> </w:t>
      </w:r>
      <w:r w:rsidR="00B81774">
        <w:t>bought</w:t>
      </w:r>
      <w:r>
        <w:t xml:space="preserve"> </w:t>
      </w:r>
      <w:r w:rsidR="00B81774">
        <w:t>premium</w:t>
      </w:r>
      <w:r>
        <w:t xml:space="preserve"> </w:t>
      </w:r>
      <w:r w:rsidR="00B81774">
        <w:t>chocolate</w:t>
      </w:r>
      <w:r>
        <w:t xml:space="preserve"> </w:t>
      </w:r>
      <w:r w:rsidR="00B81774">
        <w:t>from</w:t>
      </w:r>
      <w:r>
        <w:t xml:space="preserve"> </w:t>
      </w:r>
      <w:r w:rsidR="00B81774">
        <w:t>the</w:t>
      </w:r>
      <w:r>
        <w:t xml:space="preserve"> </w:t>
      </w:r>
      <w:r w:rsidR="00B81774">
        <w:t>grocery</w:t>
      </w:r>
      <w:r>
        <w:t xml:space="preserve"> </w:t>
      </w:r>
      <w:r w:rsidR="00B81774">
        <w:t>or</w:t>
      </w:r>
      <w:r>
        <w:t xml:space="preserve"> </w:t>
      </w:r>
      <w:r w:rsidR="00B81774">
        <w:t>drugs</w:t>
      </w:r>
      <w:r>
        <w:t xml:space="preserve"> </w:t>
      </w:r>
      <w:r w:rsidR="00B81774">
        <w:t>to</w:t>
      </w:r>
      <w:r>
        <w:t xml:space="preserve"> </w:t>
      </w:r>
      <w:r w:rsidR="00B81774">
        <w:t>where</w:t>
      </w:r>
      <w:r>
        <w:t xml:space="preserve"> </w:t>
      </w:r>
      <w:r w:rsidR="00B81774">
        <w:t>they</w:t>
      </w:r>
      <w:r w:rsidR="00097812">
        <w:t xml:space="preserve"> </w:t>
      </w:r>
      <w:r w:rsidR="00B81774">
        <w:t>shop</w:t>
      </w:r>
      <w:r w:rsidR="00B81774">
        <w:t>ped</w:t>
      </w:r>
      <w:r w:rsidR="00097812">
        <w:t xml:space="preserve"> </w:t>
      </w:r>
      <w:r w:rsidR="00B81774">
        <w:t>regularly.</w:t>
      </w:r>
    </w:p>
    <w:p w:rsidR="00AD051F" w:rsidRDefault="00AD051F" w:rsidP="00285250">
      <w:pPr>
        <w:spacing w:line="276" w:lineRule="auto"/>
        <w:sectPr w:rsidR="00AD051F">
          <w:type w:val="continuous"/>
          <w:pgSz w:w="11900" w:h="16840"/>
          <w:pgMar w:top="1340" w:right="1460" w:bottom="280" w:left="1060" w:header="720" w:footer="720" w:gutter="0"/>
          <w:cols w:num="2" w:space="720" w:equalWidth="0">
            <w:col w:w="542" w:space="40"/>
            <w:col w:w="8798"/>
          </w:cols>
        </w:sectPr>
      </w:pPr>
    </w:p>
    <w:p w:rsidR="00AD051F" w:rsidRDefault="00AD051F" w:rsidP="00285250">
      <w:pPr>
        <w:spacing w:before="3" w:line="276" w:lineRule="auto"/>
        <w:rPr>
          <w:sz w:val="24"/>
          <w:szCs w:val="24"/>
        </w:rPr>
      </w:pPr>
    </w:p>
    <w:p w:rsidR="00AD051F" w:rsidRDefault="00B81774" w:rsidP="00285250">
      <w:pPr>
        <w:pStyle w:val="BodyText"/>
        <w:spacing w:before="53" w:line="276" w:lineRule="auto"/>
        <w:ind w:right="144" w:firstLine="24"/>
      </w:pPr>
      <w:r>
        <w:t>Buying</w:t>
      </w:r>
      <w:r w:rsidR="00D30660">
        <w:t xml:space="preserve"> </w:t>
      </w:r>
      <w:r>
        <w:t>chocolate</w:t>
      </w:r>
      <w:r w:rsidR="00D30660">
        <w:t xml:space="preserve"> </w:t>
      </w:r>
      <w:r>
        <w:t>for</w:t>
      </w:r>
      <w:r w:rsidR="00D30660">
        <w:t xml:space="preserve"> </w:t>
      </w:r>
      <w:r>
        <w:t>themselves</w:t>
      </w:r>
      <w:r w:rsidR="00D30660">
        <w:t xml:space="preserve"> </w:t>
      </w:r>
      <w:r>
        <w:t>and</w:t>
      </w:r>
      <w:r w:rsidR="00D30660">
        <w:t xml:space="preserve"> </w:t>
      </w:r>
      <w:r>
        <w:t>eating</w:t>
      </w:r>
      <w:r w:rsidR="00D30660">
        <w:t xml:space="preserve"> </w:t>
      </w:r>
      <w:r>
        <w:t>it</w:t>
      </w:r>
      <w:r w:rsidR="00D30660">
        <w:t xml:space="preserve"> </w:t>
      </w:r>
      <w:r>
        <w:t>all</w:t>
      </w:r>
      <w:r w:rsidR="00D30660">
        <w:t xml:space="preserve"> </w:t>
      </w:r>
      <w:r>
        <w:t>prompted</w:t>
      </w:r>
      <w:r w:rsidR="00D30660">
        <w:t xml:space="preserve"> </w:t>
      </w:r>
      <w:r>
        <w:t>feeling</w:t>
      </w:r>
      <w:r>
        <w:t>s</w:t>
      </w:r>
      <w:r w:rsidR="00D30660">
        <w:t xml:space="preserve"> </w:t>
      </w:r>
      <w:r>
        <w:t>of</w:t>
      </w:r>
      <w:r w:rsidR="00D30660">
        <w:t xml:space="preserve"> </w:t>
      </w:r>
      <w:r>
        <w:t>guilt</w:t>
      </w:r>
      <w:r w:rsidR="00D30660">
        <w:t xml:space="preserve"> </w:t>
      </w:r>
      <w:r>
        <w:t>in</w:t>
      </w:r>
      <w:r w:rsidR="00D30660">
        <w:t xml:space="preserve"> a lot </w:t>
      </w:r>
      <w:r>
        <w:t>of</w:t>
      </w:r>
      <w:r w:rsidR="00D30660">
        <w:t xml:space="preserve"> </w:t>
      </w:r>
      <w:r>
        <w:t>these</w:t>
      </w:r>
      <w:r w:rsidR="00D30660">
        <w:t xml:space="preserve"> </w:t>
      </w:r>
      <w:r>
        <w:t>community</w:t>
      </w:r>
      <w:r w:rsidR="00D30660">
        <w:t xml:space="preserve"> </w:t>
      </w:r>
      <w:r>
        <w:t>members.</w:t>
      </w:r>
      <w:r w:rsidR="00D30660">
        <w:t xml:space="preserve"> </w:t>
      </w:r>
      <w:r>
        <w:t>Thus</w:t>
      </w:r>
      <w:r w:rsidR="00D30660">
        <w:t xml:space="preserve"> </w:t>
      </w:r>
      <w:r>
        <w:t>Godiva</w:t>
      </w:r>
      <w:r w:rsidR="00D30660">
        <w:t xml:space="preserve"> </w:t>
      </w:r>
      <w:r>
        <w:t>realized</w:t>
      </w:r>
      <w:r w:rsidR="00D30660">
        <w:t xml:space="preserve"> </w:t>
      </w:r>
      <w:r>
        <w:t>that</w:t>
      </w:r>
      <w:r w:rsidR="00D30660">
        <w:t xml:space="preserve"> </w:t>
      </w:r>
      <w:r>
        <w:t>people</w:t>
      </w:r>
      <w:r w:rsidR="00D30660">
        <w:t xml:space="preserve"> </w:t>
      </w:r>
      <w:r>
        <w:t>enjoy</w:t>
      </w:r>
      <w:r>
        <w:t>ed</w:t>
      </w:r>
      <w:r w:rsidR="00D30660">
        <w:t xml:space="preserve"> </w:t>
      </w:r>
      <w:r>
        <w:t>sharing</w:t>
      </w:r>
      <w:r w:rsidR="00D30660">
        <w:t xml:space="preserve"> </w:t>
      </w:r>
      <w:r>
        <w:t>chocolate</w:t>
      </w:r>
      <w:r w:rsidR="00D30660">
        <w:t xml:space="preserve"> </w:t>
      </w:r>
      <w:r>
        <w:t>with</w:t>
      </w:r>
      <w:r w:rsidR="00D30660">
        <w:t xml:space="preserve"> </w:t>
      </w:r>
      <w:r>
        <w:t>co-workers.</w:t>
      </w:r>
      <w:r w:rsidR="00D30660">
        <w:t xml:space="preserve"> </w:t>
      </w:r>
      <w:r>
        <w:t>In</w:t>
      </w:r>
      <w:r w:rsidR="00D30660">
        <w:t xml:space="preserve"> </w:t>
      </w:r>
      <w:r>
        <w:t>this</w:t>
      </w:r>
      <w:r w:rsidR="00D30660">
        <w:t xml:space="preserve"> </w:t>
      </w:r>
      <w:r>
        <w:t>setting,</w:t>
      </w:r>
      <w:r w:rsidR="00D30660">
        <w:t xml:space="preserve"> </w:t>
      </w:r>
      <w:r>
        <w:t>the</w:t>
      </w:r>
      <w:r w:rsidR="00D30660">
        <w:t xml:space="preserve"> </w:t>
      </w:r>
      <w:r>
        <w:t>individually</w:t>
      </w:r>
      <w:r w:rsidR="00D30660">
        <w:t xml:space="preserve"> </w:t>
      </w:r>
      <w:r>
        <w:t>wrapped</w:t>
      </w:r>
      <w:r w:rsidR="00D30660">
        <w:t xml:space="preserve"> </w:t>
      </w:r>
      <w:r>
        <w:t>offerings,</w:t>
      </w:r>
      <w:r w:rsidR="00D30660">
        <w:t xml:space="preserve"> </w:t>
      </w:r>
      <w:r>
        <w:t>such</w:t>
      </w:r>
      <w:r w:rsidR="00D30660">
        <w:t xml:space="preserve"> </w:t>
      </w:r>
      <w:r>
        <w:t>as</w:t>
      </w:r>
      <w:r w:rsidR="00D30660">
        <w:t xml:space="preserve"> </w:t>
      </w:r>
      <w:r>
        <w:t>Lindor</w:t>
      </w:r>
      <w:r w:rsidR="00D30660">
        <w:t xml:space="preserve"> </w:t>
      </w:r>
      <w:r>
        <w:t>Truffles</w:t>
      </w:r>
      <w:r w:rsidR="00D30660">
        <w:t xml:space="preserve"> </w:t>
      </w:r>
      <w:r>
        <w:t>and</w:t>
      </w:r>
      <w:r w:rsidR="00D30660">
        <w:t xml:space="preserve"> </w:t>
      </w:r>
      <w:r>
        <w:t>Ghirardelli</w:t>
      </w:r>
      <w:r w:rsidR="00D30660">
        <w:t xml:space="preserve"> </w:t>
      </w:r>
      <w:r>
        <w:t>Squares,</w:t>
      </w:r>
      <w:r w:rsidR="00D30660">
        <w:t xml:space="preserve"> </w:t>
      </w:r>
      <w:r>
        <w:t>were</w:t>
      </w:r>
      <w:r w:rsidR="00D30660">
        <w:t xml:space="preserve"> </w:t>
      </w:r>
      <w:r>
        <w:t>very</w:t>
      </w:r>
      <w:r w:rsidR="00D30660">
        <w:t xml:space="preserve"> </w:t>
      </w:r>
      <w:r>
        <w:t>appealing.</w:t>
      </w:r>
    </w:p>
    <w:p w:rsidR="00AD051F" w:rsidRDefault="00AD051F" w:rsidP="00285250">
      <w:pPr>
        <w:spacing w:before="13" w:line="276" w:lineRule="auto"/>
        <w:rPr>
          <w:sz w:val="28"/>
          <w:szCs w:val="28"/>
        </w:rPr>
      </w:pPr>
    </w:p>
    <w:p w:rsidR="00AD051F" w:rsidRDefault="00B81774" w:rsidP="00285250">
      <w:pPr>
        <w:pStyle w:val="BodyText"/>
        <w:spacing w:line="276" w:lineRule="auto"/>
        <w:ind w:right="490"/>
      </w:pPr>
      <w:r>
        <w:t>The</w:t>
      </w:r>
      <w:r w:rsidR="00D30660">
        <w:t xml:space="preserve"> </w:t>
      </w:r>
      <w:r>
        <w:t>company</w:t>
      </w:r>
      <w:r w:rsidR="00D30660">
        <w:t xml:space="preserve"> </w:t>
      </w:r>
      <w:r>
        <w:t>put</w:t>
      </w:r>
      <w:r w:rsidR="00D30660">
        <w:t xml:space="preserve"> </w:t>
      </w:r>
      <w:r>
        <w:t>all</w:t>
      </w:r>
      <w:r w:rsidR="00D30660">
        <w:t xml:space="preserve"> </w:t>
      </w:r>
      <w:r>
        <w:t>the</w:t>
      </w:r>
      <w:r w:rsidR="00D30660">
        <w:t xml:space="preserve"> sei</w:t>
      </w:r>
      <w:r>
        <w:t>n</w:t>
      </w:r>
      <w:r w:rsidR="00D30660">
        <w:t xml:space="preserve"> </w:t>
      </w:r>
      <w:r>
        <w:t>sights</w:t>
      </w:r>
      <w:r w:rsidR="00D30660">
        <w:t xml:space="preserve"> </w:t>
      </w:r>
      <w:r>
        <w:t>together</w:t>
      </w:r>
      <w:r w:rsidR="00D30660">
        <w:t xml:space="preserve"> </w:t>
      </w:r>
      <w:r>
        <w:t>to</w:t>
      </w:r>
      <w:r w:rsidR="00D30660">
        <w:t xml:space="preserve"> </w:t>
      </w:r>
      <w:r>
        <w:t>arrive</w:t>
      </w:r>
      <w:r w:rsidR="00D30660">
        <w:t xml:space="preserve"> </w:t>
      </w:r>
      <w:r>
        <w:t>at</w:t>
      </w:r>
      <w:r w:rsidR="00D30660">
        <w:t xml:space="preserve"> </w:t>
      </w:r>
      <w:r>
        <w:t>a</w:t>
      </w:r>
      <w:r w:rsidR="00D30660">
        <w:t xml:space="preserve"> </w:t>
      </w:r>
      <w:r>
        <w:t>new</w:t>
      </w:r>
      <w:r w:rsidR="00D30660">
        <w:t xml:space="preserve"> </w:t>
      </w:r>
      <w:r>
        <w:t>product</w:t>
      </w:r>
      <w:r w:rsidR="00D30660">
        <w:t xml:space="preserve"> </w:t>
      </w:r>
      <w:r>
        <w:t>concept:</w:t>
      </w:r>
      <w:r w:rsidR="00D30660">
        <w:t xml:space="preserve"> </w:t>
      </w:r>
      <w:r>
        <w:t>premium</w:t>
      </w:r>
      <w:r w:rsidR="00D30660">
        <w:t xml:space="preserve"> </w:t>
      </w:r>
      <w:r>
        <w:t>chocolate,</w:t>
      </w:r>
      <w:r w:rsidR="00D30660">
        <w:t xml:space="preserve"> </w:t>
      </w:r>
      <w:r>
        <w:t>available</w:t>
      </w:r>
      <w:r w:rsidR="00D30660">
        <w:t xml:space="preserve"> </w:t>
      </w:r>
      <w:r>
        <w:t>in</w:t>
      </w:r>
      <w:r w:rsidR="00D30660">
        <w:t xml:space="preserve"> </w:t>
      </w:r>
      <w:r>
        <w:t>regular</w:t>
      </w:r>
      <w:r w:rsidR="00D30660">
        <w:t xml:space="preserve"> </w:t>
      </w:r>
      <w:r>
        <w:t>retail</w:t>
      </w:r>
      <w:r w:rsidR="00D30660">
        <w:t xml:space="preserve"> </w:t>
      </w:r>
      <w:r>
        <w:t>channels</w:t>
      </w:r>
      <w:r w:rsidR="00D30660">
        <w:t xml:space="preserve"> </w:t>
      </w:r>
      <w:r>
        <w:t>such</w:t>
      </w:r>
      <w:r w:rsidR="00D30660">
        <w:t xml:space="preserve"> </w:t>
      </w:r>
      <w:r>
        <w:t>as</w:t>
      </w:r>
      <w:r w:rsidR="00D30660">
        <w:t xml:space="preserve"> </w:t>
      </w:r>
      <w:r>
        <w:t>grocery</w:t>
      </w:r>
      <w:r w:rsidR="00D30660">
        <w:t xml:space="preserve"> </w:t>
      </w:r>
      <w:r>
        <w:t>stores,</w:t>
      </w:r>
      <w:r w:rsidR="00D30660">
        <w:t xml:space="preserve"> </w:t>
      </w:r>
      <w:r>
        <w:t>presented</w:t>
      </w:r>
      <w:r w:rsidR="00D30660">
        <w:t xml:space="preserve"> </w:t>
      </w:r>
      <w:r>
        <w:t>as</w:t>
      </w:r>
      <w:r w:rsidR="00D30660">
        <w:t xml:space="preserve"> </w:t>
      </w:r>
      <w:r>
        <w:t>individually</w:t>
      </w:r>
      <w:r w:rsidR="00D30660">
        <w:t xml:space="preserve"> </w:t>
      </w:r>
      <w:r>
        <w:t>wrapped</w:t>
      </w:r>
      <w:r w:rsidR="00D30660">
        <w:t xml:space="preserve"> </w:t>
      </w:r>
      <w:r>
        <w:t>treats.</w:t>
      </w:r>
      <w:r w:rsidR="00D30660">
        <w:t xml:space="preserve"> </w:t>
      </w:r>
      <w:r>
        <w:t>In</w:t>
      </w:r>
      <w:r w:rsidR="00D30660">
        <w:t xml:space="preserve"> </w:t>
      </w:r>
      <w:r>
        <w:t>so</w:t>
      </w:r>
      <w:r w:rsidR="00D30660">
        <w:t xml:space="preserve"> </w:t>
      </w:r>
      <w:r>
        <w:t>doing,</w:t>
      </w:r>
      <w:r w:rsidR="00D30660">
        <w:t xml:space="preserve"> </w:t>
      </w:r>
      <w:r>
        <w:t>Go</w:t>
      </w:r>
      <w:r>
        <w:t>divaal</w:t>
      </w:r>
      <w:r w:rsidR="00D30660">
        <w:t xml:space="preserve"> </w:t>
      </w:r>
      <w:r>
        <w:t>so</w:t>
      </w:r>
      <w:r w:rsidR="00D30660">
        <w:t xml:space="preserve"> </w:t>
      </w:r>
      <w:r>
        <w:t>was</w:t>
      </w:r>
      <w:r w:rsidR="00D30660">
        <w:t xml:space="preserve"> </w:t>
      </w:r>
      <w:r>
        <w:t>encouraging</w:t>
      </w:r>
      <w:r w:rsidR="00D30660">
        <w:t xml:space="preserve"> </w:t>
      </w:r>
      <w:r>
        <w:t>a</w:t>
      </w:r>
      <w:r w:rsidR="00D30660">
        <w:t xml:space="preserve"> </w:t>
      </w:r>
      <w:r>
        <w:t>new</w:t>
      </w:r>
      <w:r w:rsidR="00D30660">
        <w:t xml:space="preserve"> </w:t>
      </w:r>
      <w:r>
        <w:t>consumer</w:t>
      </w:r>
      <w:r w:rsidR="00D30660">
        <w:t xml:space="preserve"> behavior </w:t>
      </w:r>
      <w:r>
        <w:t>for</w:t>
      </w:r>
      <w:r w:rsidR="00D30660">
        <w:t xml:space="preserve"> </w:t>
      </w:r>
      <w:r>
        <w:t>its</w:t>
      </w:r>
      <w:r w:rsidR="00D30660">
        <w:t xml:space="preserve"> </w:t>
      </w:r>
      <w:r>
        <w:t>customers:</w:t>
      </w:r>
      <w:r w:rsidR="00D30660">
        <w:t xml:space="preserve"> </w:t>
      </w:r>
      <w:r>
        <w:t>casual</w:t>
      </w:r>
      <w:r w:rsidR="00D30660">
        <w:t xml:space="preserve"> </w:t>
      </w:r>
      <w:r>
        <w:t>purchases</w:t>
      </w:r>
      <w:r w:rsidR="00D30660">
        <w:t xml:space="preserve"> </w:t>
      </w:r>
      <w:r>
        <w:t>of</w:t>
      </w:r>
      <w:r w:rsidR="00D30660">
        <w:t xml:space="preserve"> </w:t>
      </w:r>
      <w:r>
        <w:t>luxury</w:t>
      </w:r>
      <w:r w:rsidR="00D30660">
        <w:t xml:space="preserve"> </w:t>
      </w:r>
      <w:r>
        <w:t>Godiva chocolates.</w:t>
      </w:r>
    </w:p>
    <w:p w:rsidR="00AD051F" w:rsidRDefault="00AD051F" w:rsidP="00285250">
      <w:pPr>
        <w:spacing w:before="7" w:line="276" w:lineRule="auto"/>
        <w:rPr>
          <w:sz w:val="26"/>
          <w:szCs w:val="26"/>
        </w:rPr>
      </w:pPr>
    </w:p>
    <w:p w:rsidR="00AD051F" w:rsidRDefault="00B81774" w:rsidP="00285250">
      <w:pPr>
        <w:spacing w:line="276" w:lineRule="auto"/>
        <w:ind w:left="627" w:right="24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The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new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Godiva</w:t>
      </w:r>
      <w:r w:rsidR="00D30660">
        <w:rPr>
          <w:rFonts w:ascii="Calibri" w:eastAsia="Calibri" w:hAnsi="Calibri" w:cs="Calibri"/>
          <w:sz w:val="21"/>
          <w:szCs w:val="21"/>
        </w:rPr>
        <w:t xml:space="preserve"> Gems, stand </w:t>
      </w:r>
      <w:r>
        <w:rPr>
          <w:rFonts w:ascii="Calibri" w:eastAsia="Calibri" w:hAnsi="Calibri" w:cs="Calibri"/>
          <w:sz w:val="21"/>
          <w:szCs w:val="21"/>
        </w:rPr>
        <w:t>up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bags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of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individually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wrapped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truffles,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are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available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rugs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res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and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grocery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stores.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extensive,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technology-enabled market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research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that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Godi</w:t>
      </w:r>
      <w:r>
        <w:rPr>
          <w:rFonts w:ascii="Calibri" w:eastAsia="Calibri" w:hAnsi="Calibri" w:cs="Calibri"/>
          <w:sz w:val="21"/>
          <w:szCs w:val="21"/>
        </w:rPr>
        <w:t>va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undertook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developing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this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product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led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its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widespread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and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great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appeal.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Godiva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Gems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may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still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ound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luxurious,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but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they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are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not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j</w:t>
      </w:r>
      <w:r>
        <w:rPr>
          <w:rFonts w:ascii="Calibri" w:eastAsia="Calibri" w:hAnsi="Calibri" w:cs="Calibri"/>
          <w:sz w:val="21"/>
          <w:szCs w:val="21"/>
        </w:rPr>
        <w:t>ust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for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special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occasions,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nor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just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for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others.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They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encourage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treats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for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oneself,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on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more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frequent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basis.</w:t>
      </w:r>
    </w:p>
    <w:p w:rsidR="00AD051F" w:rsidRDefault="00AD051F" w:rsidP="00285250">
      <w:pPr>
        <w:spacing w:line="276" w:lineRule="auto"/>
        <w:rPr>
          <w:rFonts w:ascii="Calibri" w:eastAsia="Calibri" w:hAnsi="Calibri" w:cs="Calibri"/>
          <w:sz w:val="21"/>
          <w:szCs w:val="21"/>
        </w:rPr>
        <w:sectPr w:rsidR="00AD051F">
          <w:type w:val="continuous"/>
          <w:pgSz w:w="11900" w:h="16840"/>
          <w:pgMar w:top="1340" w:right="1460" w:bottom="280" w:left="1060" w:header="720" w:footer="720" w:gutter="0"/>
          <w:cols w:space="720"/>
        </w:sectPr>
      </w:pPr>
    </w:p>
    <w:p w:rsidR="00AD051F" w:rsidRDefault="00B81774" w:rsidP="00285250">
      <w:pPr>
        <w:spacing w:before="59" w:line="276" w:lineRule="auto"/>
        <w:ind w:left="117"/>
        <w:rPr>
          <w:rFonts w:ascii="Calibri" w:eastAsia="Calibri" w:hAnsi="Calibri" w:cs="Calibri"/>
          <w:b/>
          <w:bCs/>
          <w:w w:val="110"/>
          <w:sz w:val="20"/>
          <w:szCs w:val="20"/>
        </w:rPr>
      </w:pPr>
      <w:r>
        <w:rPr>
          <w:rFonts w:ascii="Calibri" w:eastAsia="Calibri" w:hAnsi="Calibri" w:cs="Calibri"/>
          <w:b/>
          <w:bCs/>
          <w:w w:val="110"/>
          <w:sz w:val="20"/>
          <w:szCs w:val="20"/>
        </w:rPr>
        <w:lastRenderedPageBreak/>
        <w:t>Tasks:</w:t>
      </w:r>
    </w:p>
    <w:p w:rsidR="00AD051F" w:rsidRDefault="00B81774" w:rsidP="003A1252">
      <w:pPr>
        <w:spacing w:before="59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w w:val="110"/>
          <w:sz w:val="20"/>
          <w:szCs w:val="20"/>
        </w:rPr>
        <w:t>Your</w:t>
      </w:r>
      <w:r w:rsidR="00D30660">
        <w:rPr>
          <w:rFonts w:ascii="Calibri" w:eastAsia="Calibri" w:hAnsi="Calibri" w:cs="Calibri"/>
          <w:b/>
          <w:bCs/>
          <w:w w:val="1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10"/>
          <w:sz w:val="20"/>
          <w:szCs w:val="20"/>
        </w:rPr>
        <w:t>task</w:t>
      </w:r>
      <w:r w:rsidR="00D30660">
        <w:rPr>
          <w:rFonts w:ascii="Calibri" w:eastAsia="Calibri" w:hAnsi="Calibri" w:cs="Calibri"/>
          <w:b/>
          <w:bCs/>
          <w:w w:val="1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10"/>
          <w:sz w:val="20"/>
          <w:szCs w:val="20"/>
        </w:rPr>
        <w:t>for</w:t>
      </w:r>
      <w:r w:rsidR="00D30660">
        <w:rPr>
          <w:rFonts w:ascii="Calibri" w:eastAsia="Calibri" w:hAnsi="Calibri" w:cs="Calibri"/>
          <w:b/>
          <w:bCs/>
          <w:w w:val="1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10"/>
          <w:sz w:val="20"/>
          <w:szCs w:val="20"/>
        </w:rPr>
        <w:t>the</w:t>
      </w:r>
      <w:r w:rsidR="00D30660">
        <w:rPr>
          <w:rFonts w:ascii="Calibri" w:eastAsia="Calibri" w:hAnsi="Calibri" w:cs="Calibri"/>
          <w:b/>
          <w:bCs/>
          <w:w w:val="1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10"/>
          <w:sz w:val="20"/>
          <w:szCs w:val="20"/>
        </w:rPr>
        <w:t>Singapore</w:t>
      </w:r>
      <w:r w:rsidR="00D30660">
        <w:rPr>
          <w:rFonts w:ascii="Calibri" w:eastAsia="Calibri" w:hAnsi="Calibri" w:cs="Calibri"/>
          <w:b/>
          <w:bCs/>
          <w:w w:val="1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110"/>
          <w:sz w:val="20"/>
          <w:szCs w:val="20"/>
        </w:rPr>
        <w:t>mar</w:t>
      </w:r>
      <w:r>
        <w:rPr>
          <w:rFonts w:ascii="Calibri" w:eastAsia="Calibri" w:hAnsi="Calibri" w:cs="Calibri"/>
          <w:b/>
          <w:bCs/>
          <w:w w:val="110"/>
          <w:sz w:val="20"/>
          <w:szCs w:val="20"/>
        </w:rPr>
        <w:t>ket:</w:t>
      </w:r>
    </w:p>
    <w:p w:rsidR="00AD051F" w:rsidRDefault="00B81774" w:rsidP="00285250">
      <w:pPr>
        <w:spacing w:before="15" w:line="276" w:lineRule="auto"/>
        <w:ind w:left="112" w:right="714" w:firstLine="19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In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consideration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of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above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information,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you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are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required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make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recommendations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</w:t>
      </w:r>
      <w:r>
        <w:rPr>
          <w:rFonts w:ascii="Calibri" w:eastAsia="Calibri" w:hAnsi="Calibri" w:cs="Calibri"/>
          <w:sz w:val="21"/>
          <w:szCs w:val="21"/>
        </w:rPr>
        <w:t>r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following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key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components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of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marketing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plan for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Godiva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Gems.</w:t>
      </w:r>
    </w:p>
    <w:p w:rsidR="00AD051F" w:rsidRDefault="00B81774" w:rsidP="00285250">
      <w:pPr>
        <w:spacing w:line="276" w:lineRule="auto"/>
        <w:ind w:left="1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5"/>
        </w:rPr>
        <w:t>Part1: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Segmentation-Targeting-</w:t>
      </w:r>
      <w:r w:rsidR="00D30660">
        <w:rPr>
          <w:rFonts w:ascii="Calibri" w:eastAsia="Calibri" w:hAnsi="Calibri" w:cs="Calibri"/>
          <w:w w:val="95"/>
        </w:rPr>
        <w:t>Positioning strategies</w:t>
      </w:r>
    </w:p>
    <w:p w:rsidR="00AD051F" w:rsidRDefault="00B81774" w:rsidP="00285250">
      <w:pPr>
        <w:spacing w:before="5" w:line="276" w:lineRule="auto"/>
        <w:ind w:left="13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Part2: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Marketing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Mix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Strategies</w:t>
      </w:r>
    </w:p>
    <w:p w:rsidR="00AD051F" w:rsidRDefault="00AD051F" w:rsidP="00285250">
      <w:pPr>
        <w:spacing w:before="16" w:line="276" w:lineRule="auto"/>
        <w:rPr>
          <w:sz w:val="28"/>
          <w:szCs w:val="28"/>
        </w:rPr>
      </w:pPr>
    </w:p>
    <w:p w:rsidR="00AD051F" w:rsidRDefault="00AD051F" w:rsidP="00285250">
      <w:pPr>
        <w:spacing w:before="16" w:line="276" w:lineRule="auto"/>
        <w:rPr>
          <w:sz w:val="28"/>
          <w:szCs w:val="28"/>
        </w:rPr>
      </w:pPr>
    </w:p>
    <w:p w:rsidR="00AD051F" w:rsidRDefault="00B81774" w:rsidP="00285250">
      <w:pPr>
        <w:spacing w:line="276" w:lineRule="auto"/>
        <w:ind w:left="139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5"/>
        </w:rPr>
        <w:t>Write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your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name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clearly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on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the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cover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page.</w:t>
      </w:r>
    </w:p>
    <w:p w:rsidR="00AD051F" w:rsidRDefault="00B81774" w:rsidP="00285250">
      <w:pPr>
        <w:spacing w:before="14" w:line="276" w:lineRule="auto"/>
        <w:ind w:left="139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Your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assignment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should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type-written.</w:t>
      </w:r>
    </w:p>
    <w:p w:rsidR="00AD051F" w:rsidRDefault="00B81774" w:rsidP="00285250">
      <w:pPr>
        <w:spacing w:before="7" w:line="276" w:lineRule="auto"/>
        <w:ind w:left="139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Spacing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1.5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or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double,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with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font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size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11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Arial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or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size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12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Time</w:t>
      </w:r>
      <w:r>
        <w:rPr>
          <w:rFonts w:ascii="Calibri" w:eastAsia="Calibri" w:hAnsi="Calibri" w:cs="Calibri"/>
          <w:sz w:val="21"/>
          <w:szCs w:val="21"/>
        </w:rPr>
        <w:t>s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New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Roman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and</w:t>
      </w:r>
    </w:p>
    <w:p w:rsidR="00AD051F" w:rsidRDefault="00D30660" w:rsidP="00285250">
      <w:pPr>
        <w:spacing w:before="7" w:line="276" w:lineRule="auto"/>
        <w:ind w:left="13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5"/>
        </w:rPr>
        <w:t xml:space="preserve">Justified </w:t>
      </w:r>
      <w:r w:rsidR="00B81774">
        <w:rPr>
          <w:rFonts w:ascii="Calibri" w:eastAsia="Calibri" w:hAnsi="Calibri" w:cs="Calibri"/>
          <w:w w:val="95"/>
        </w:rPr>
        <w:t>left.</w:t>
      </w:r>
    </w:p>
    <w:p w:rsidR="00AD051F" w:rsidRDefault="00B81774" w:rsidP="00285250">
      <w:pPr>
        <w:spacing w:before="9" w:line="276" w:lineRule="auto"/>
        <w:ind w:left="140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Pages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should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numbered.</w:t>
      </w:r>
    </w:p>
    <w:p w:rsidR="00AD051F" w:rsidRDefault="00B81774" w:rsidP="00285250">
      <w:pPr>
        <w:spacing w:before="3" w:line="276" w:lineRule="auto"/>
        <w:ind w:left="139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5"/>
        </w:rPr>
        <w:t>A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reference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list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with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at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least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5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references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should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accompany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your</w:t>
      </w:r>
      <w:r w:rsidR="00D30660">
        <w:rPr>
          <w:rFonts w:ascii="Calibri" w:eastAsia="Calibri" w:hAnsi="Calibri" w:cs="Calibri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paper.</w:t>
      </w:r>
    </w:p>
    <w:p w:rsidR="00AD051F" w:rsidRDefault="00B81774" w:rsidP="00285250">
      <w:pPr>
        <w:spacing w:before="5" w:line="276" w:lineRule="auto"/>
        <w:ind w:left="1389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The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penalty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for</w:t>
      </w:r>
      <w:r w:rsidR="00D30660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plagiarism</w:t>
      </w:r>
      <w:r w:rsidR="003A1252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shall</w:t>
      </w:r>
      <w:r w:rsidR="003A1252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be</w:t>
      </w:r>
      <w:r w:rsidR="003A1252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 w:rsidR="003A1252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zero</w:t>
      </w:r>
      <w:r w:rsidR="003A1252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grade.</w:t>
      </w:r>
    </w:p>
    <w:sectPr w:rsidR="00AD051F" w:rsidSect="00AD051F">
      <w:pgSz w:w="11900" w:h="16840"/>
      <w:pgMar w:top="1360" w:right="168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774" w:rsidRDefault="00B81774" w:rsidP="00AD051F">
      <w:r>
        <w:separator/>
      </w:r>
    </w:p>
  </w:endnote>
  <w:endnote w:type="continuationSeparator" w:id="1">
    <w:p w:rsidR="00B81774" w:rsidRDefault="00B81774" w:rsidP="00AD0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774" w:rsidRDefault="00B81774" w:rsidP="00AD051F">
      <w:r>
        <w:separator/>
      </w:r>
    </w:p>
  </w:footnote>
  <w:footnote w:type="continuationSeparator" w:id="1">
    <w:p w:rsidR="00B81774" w:rsidRDefault="00B81774" w:rsidP="00AD0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1F" w:rsidRDefault="00AD05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D051F"/>
    <w:rsid w:val="00097812"/>
    <w:rsid w:val="00285250"/>
    <w:rsid w:val="003A1252"/>
    <w:rsid w:val="004B0679"/>
    <w:rsid w:val="0082295A"/>
    <w:rsid w:val="00AD051F"/>
    <w:rsid w:val="00B81774"/>
    <w:rsid w:val="00D3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0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D051F"/>
    <w:pPr>
      <w:ind w:left="636"/>
    </w:pPr>
    <w:rPr>
      <w:rFonts w:ascii="Calibri" w:eastAsia="Calibri" w:hAnsi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AD051F"/>
  </w:style>
  <w:style w:type="paragraph" w:customStyle="1" w:styleId="TableParagraph">
    <w:name w:val="Table Paragraph"/>
    <w:basedOn w:val="Normal"/>
    <w:uiPriority w:val="1"/>
    <w:qFormat/>
    <w:rsid w:val="00AD051F"/>
  </w:style>
  <w:style w:type="paragraph" w:styleId="Header">
    <w:name w:val="header"/>
    <w:basedOn w:val="Normal"/>
    <w:link w:val="HeaderChar"/>
    <w:uiPriority w:val="99"/>
    <w:rsid w:val="00AD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51F"/>
  </w:style>
  <w:style w:type="paragraph" w:styleId="Footer">
    <w:name w:val="footer"/>
    <w:basedOn w:val="Normal"/>
    <w:link w:val="FooterChar"/>
    <w:uiPriority w:val="99"/>
    <w:rsid w:val="00AD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5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Bonface</cp:lastModifiedBy>
  <cp:revision>7</cp:revision>
  <dcterms:created xsi:type="dcterms:W3CDTF">2016-08-09T00:42:00Z</dcterms:created>
  <dcterms:modified xsi:type="dcterms:W3CDTF">2016-08-09T03:09:00Z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2012-08-29T00:00:00Z</vt:filetime>
  </property>
  <property fmtid="{D5CDD505-2E9C-101B-9397-08002B2CF9AE}" pid="3" name="LastSaved">
    <vt:filetime>2014-10-07T00:00:00Z</vt:filetime>
  </property>
</Properties>
</file>