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6B7" w:rsidRDefault="00D41B32" w:rsidP="00675C56">
      <w:pPr>
        <w:spacing w:line="480" w:lineRule="auto"/>
        <w:ind w:firstLine="720"/>
        <w:rPr>
          <w:rFonts w:ascii="Times New Roman" w:hAnsi="Times New Roman" w:cs="Times New Roman"/>
          <w:sz w:val="24"/>
          <w:szCs w:val="24"/>
          <w:lang w:val="en-GB"/>
        </w:rPr>
      </w:pPr>
      <w:r w:rsidRPr="00FD16B7">
        <w:rPr>
          <w:rFonts w:ascii="Times New Roman" w:hAnsi="Times New Roman" w:cs="Times New Roman"/>
          <w:sz w:val="24"/>
          <w:szCs w:val="24"/>
          <w:lang w:val="en-GB"/>
        </w:rPr>
        <w:tab/>
      </w:r>
    </w:p>
    <w:p w:rsidR="00FD16B7" w:rsidRDefault="00FD16B7" w:rsidP="00675C56">
      <w:pPr>
        <w:spacing w:line="480" w:lineRule="auto"/>
        <w:ind w:firstLine="720"/>
        <w:rPr>
          <w:rFonts w:ascii="Times New Roman" w:hAnsi="Times New Roman" w:cs="Times New Roman"/>
          <w:sz w:val="24"/>
          <w:szCs w:val="24"/>
          <w:lang w:val="en-GB"/>
        </w:rPr>
      </w:pPr>
    </w:p>
    <w:p w:rsidR="00FD16B7" w:rsidRDefault="00FD16B7" w:rsidP="00675C56">
      <w:pPr>
        <w:spacing w:line="480" w:lineRule="auto"/>
        <w:ind w:firstLine="720"/>
        <w:rPr>
          <w:rFonts w:ascii="Times New Roman" w:hAnsi="Times New Roman" w:cs="Times New Roman"/>
          <w:sz w:val="24"/>
          <w:szCs w:val="24"/>
          <w:lang w:val="en-GB"/>
        </w:rPr>
      </w:pPr>
    </w:p>
    <w:p w:rsidR="00FD16B7" w:rsidRDefault="00FD16B7" w:rsidP="00675C56">
      <w:pPr>
        <w:spacing w:line="480" w:lineRule="auto"/>
        <w:ind w:firstLine="720"/>
        <w:rPr>
          <w:rFonts w:ascii="Times New Roman" w:hAnsi="Times New Roman" w:cs="Times New Roman"/>
          <w:sz w:val="24"/>
          <w:szCs w:val="24"/>
          <w:lang w:val="en-GB"/>
        </w:rPr>
      </w:pPr>
    </w:p>
    <w:p w:rsidR="00FD16B7" w:rsidRDefault="00FD16B7" w:rsidP="00675C56">
      <w:pPr>
        <w:spacing w:line="480" w:lineRule="auto"/>
        <w:ind w:firstLine="720"/>
        <w:rPr>
          <w:rFonts w:ascii="Times New Roman" w:hAnsi="Times New Roman" w:cs="Times New Roman"/>
          <w:sz w:val="24"/>
          <w:szCs w:val="24"/>
          <w:lang w:val="en-GB"/>
        </w:rPr>
      </w:pPr>
    </w:p>
    <w:p w:rsidR="00FD16B7" w:rsidRDefault="00675C56" w:rsidP="00675C56">
      <w:pPr>
        <w:spacing w:line="480" w:lineRule="auto"/>
        <w:ind w:firstLine="720"/>
        <w:jc w:val="center"/>
        <w:rPr>
          <w:rFonts w:ascii="Times New Roman" w:hAnsi="Times New Roman" w:cs="Times New Roman"/>
          <w:sz w:val="24"/>
          <w:szCs w:val="24"/>
          <w:lang w:val="en-GB"/>
        </w:rPr>
      </w:pPr>
      <w:r>
        <w:rPr>
          <w:rFonts w:ascii="Times New Roman" w:hAnsi="Times New Roman" w:cs="Times New Roman"/>
          <w:sz w:val="24"/>
          <w:szCs w:val="24"/>
          <w:lang w:val="en-GB"/>
        </w:rPr>
        <w:t>Quality Control Manual</w:t>
      </w:r>
    </w:p>
    <w:p w:rsidR="00FD16B7" w:rsidRDefault="00675C56" w:rsidP="00675C56">
      <w:pPr>
        <w:spacing w:line="480" w:lineRule="auto"/>
        <w:ind w:firstLine="720"/>
        <w:jc w:val="center"/>
        <w:rPr>
          <w:rFonts w:ascii="Times New Roman" w:hAnsi="Times New Roman" w:cs="Times New Roman"/>
          <w:sz w:val="24"/>
          <w:szCs w:val="24"/>
          <w:lang w:val="en-GB"/>
        </w:rPr>
      </w:pPr>
      <w:r>
        <w:rPr>
          <w:rFonts w:ascii="Times New Roman" w:hAnsi="Times New Roman" w:cs="Times New Roman"/>
          <w:sz w:val="24"/>
          <w:szCs w:val="24"/>
          <w:lang w:val="en-GB"/>
        </w:rPr>
        <w:t>Student’s</w:t>
      </w:r>
      <w:r w:rsidR="00FD16B7">
        <w:rPr>
          <w:rFonts w:ascii="Times New Roman" w:hAnsi="Times New Roman" w:cs="Times New Roman"/>
          <w:sz w:val="24"/>
          <w:szCs w:val="24"/>
          <w:lang w:val="en-GB"/>
        </w:rPr>
        <w:t xml:space="preserve"> Name</w:t>
      </w:r>
    </w:p>
    <w:p w:rsidR="00FD16B7" w:rsidRDefault="00675C56" w:rsidP="00675C56">
      <w:pPr>
        <w:spacing w:line="480" w:lineRule="auto"/>
        <w:ind w:firstLine="720"/>
        <w:jc w:val="center"/>
        <w:rPr>
          <w:rFonts w:ascii="Times New Roman" w:hAnsi="Times New Roman" w:cs="Times New Roman"/>
          <w:sz w:val="24"/>
          <w:szCs w:val="24"/>
          <w:lang w:val="en-GB"/>
        </w:rPr>
        <w:sectPr w:rsidR="00FD16B7" w:rsidSect="00FD16B7">
          <w:headerReference w:type="default" r:id="rId6"/>
          <w:headerReference w:type="first" r:id="rId7"/>
          <w:pgSz w:w="12240" w:h="15840"/>
          <w:pgMar w:top="1440" w:right="1440" w:bottom="1440" w:left="1440" w:header="720" w:footer="720" w:gutter="0"/>
          <w:cols w:space="720"/>
          <w:titlePg/>
          <w:docGrid w:linePitch="360"/>
        </w:sectPr>
      </w:pPr>
      <w:bookmarkStart w:id="0" w:name="_GoBack"/>
      <w:bookmarkEnd w:id="0"/>
      <w:r>
        <w:rPr>
          <w:rFonts w:ascii="Times New Roman" w:hAnsi="Times New Roman" w:cs="Times New Roman"/>
          <w:sz w:val="24"/>
          <w:szCs w:val="24"/>
          <w:lang w:val="en-GB"/>
        </w:rPr>
        <w:t>Date</w:t>
      </w:r>
    </w:p>
    <w:p w:rsidR="00675C56" w:rsidRDefault="00D41B32" w:rsidP="00675C56">
      <w:pPr>
        <w:spacing w:line="480" w:lineRule="auto"/>
        <w:ind w:firstLine="720"/>
        <w:rPr>
          <w:rFonts w:ascii="Times New Roman" w:hAnsi="Times New Roman" w:cs="Times New Roman"/>
          <w:sz w:val="24"/>
          <w:szCs w:val="24"/>
          <w:lang w:val="en-GB"/>
        </w:rPr>
      </w:pPr>
      <w:r w:rsidRPr="00FD16B7">
        <w:rPr>
          <w:rFonts w:ascii="Times New Roman" w:hAnsi="Times New Roman" w:cs="Times New Roman"/>
          <w:sz w:val="24"/>
          <w:szCs w:val="24"/>
          <w:lang w:val="en-GB"/>
        </w:rPr>
        <w:lastRenderedPageBreak/>
        <w:t xml:space="preserve">Total Quality Management (TQM) has now become an exception for the companies in terms of managing their operations accordingly. </w:t>
      </w:r>
      <w:r w:rsidR="00502557" w:rsidRPr="00FD16B7">
        <w:rPr>
          <w:rFonts w:ascii="Times New Roman" w:hAnsi="Times New Roman" w:cs="Times New Roman"/>
          <w:sz w:val="24"/>
          <w:szCs w:val="24"/>
          <w:lang w:val="en-GB"/>
        </w:rPr>
        <w:t>There are certain rationales behind the evolution of the quality management factor. One of the major rationales behind the evolution of the total quality management factor is increasing competition that pushes the organisation towards the achievement of the total quality factor</w:t>
      </w:r>
      <w:r w:rsidR="00FD16B7">
        <w:rPr>
          <w:rFonts w:ascii="Times New Roman" w:hAnsi="Times New Roman" w:cs="Times New Roman"/>
          <w:sz w:val="24"/>
          <w:szCs w:val="24"/>
          <w:lang w:val="en-GB"/>
        </w:rPr>
        <w:t xml:space="preserve"> (</w:t>
      </w:r>
      <w:r w:rsidR="00FD16B7" w:rsidRPr="00FD16B7">
        <w:rPr>
          <w:rFonts w:ascii="Times New Roman" w:hAnsi="Times New Roman" w:cs="Times New Roman"/>
          <w:color w:val="222222"/>
          <w:sz w:val="24"/>
          <w:szCs w:val="24"/>
          <w:shd w:val="clear" w:color="auto" w:fill="FFFFFF"/>
        </w:rPr>
        <w:t>Sureshchandar</w:t>
      </w:r>
      <w:r w:rsidR="00FD16B7">
        <w:rPr>
          <w:rFonts w:ascii="Times New Roman" w:hAnsi="Times New Roman" w:cs="Times New Roman"/>
          <w:color w:val="222222"/>
          <w:sz w:val="24"/>
          <w:szCs w:val="24"/>
          <w:shd w:val="clear" w:color="auto" w:fill="FFFFFF"/>
        </w:rPr>
        <w:t xml:space="preserve"> et al. 2001)</w:t>
      </w:r>
      <w:r w:rsidR="00502557" w:rsidRPr="00FD16B7">
        <w:rPr>
          <w:rFonts w:ascii="Times New Roman" w:hAnsi="Times New Roman" w:cs="Times New Roman"/>
          <w:sz w:val="24"/>
          <w:szCs w:val="24"/>
          <w:lang w:val="en-GB"/>
        </w:rPr>
        <w:t>. Due to the increasing competition, the bargaining powers of the consumers are also increasing, because they have numerous options to buy the products. Hence, organisations have to be extra vigilant in terms of providing quality products and services to their end users, and manage their competiti</w:t>
      </w:r>
      <w:r w:rsidR="003B5BF3" w:rsidRPr="00FD16B7">
        <w:rPr>
          <w:rFonts w:ascii="Times New Roman" w:hAnsi="Times New Roman" w:cs="Times New Roman"/>
          <w:sz w:val="24"/>
          <w:szCs w:val="24"/>
          <w:lang w:val="en-GB"/>
        </w:rPr>
        <w:t xml:space="preserve">veness in the market. </w:t>
      </w:r>
    </w:p>
    <w:p w:rsidR="00675C56" w:rsidRDefault="003B5BF3" w:rsidP="00675C56">
      <w:pPr>
        <w:spacing w:line="480" w:lineRule="auto"/>
        <w:ind w:firstLine="720"/>
        <w:rPr>
          <w:rFonts w:ascii="Times New Roman" w:hAnsi="Times New Roman" w:cs="Times New Roman"/>
          <w:sz w:val="24"/>
          <w:szCs w:val="24"/>
          <w:lang w:val="en-GB"/>
        </w:rPr>
      </w:pPr>
      <w:r w:rsidRPr="00FD16B7">
        <w:rPr>
          <w:rFonts w:ascii="Times New Roman" w:hAnsi="Times New Roman" w:cs="Times New Roman"/>
          <w:sz w:val="24"/>
          <w:szCs w:val="24"/>
          <w:lang w:val="en-GB"/>
        </w:rPr>
        <w:t xml:space="preserve">The second rationales that pushed the evolution of the TQM </w:t>
      </w:r>
      <w:r w:rsidR="0049614A" w:rsidRPr="00FD16B7">
        <w:rPr>
          <w:rFonts w:ascii="Times New Roman" w:hAnsi="Times New Roman" w:cs="Times New Roman"/>
          <w:sz w:val="24"/>
          <w:szCs w:val="24"/>
          <w:lang w:val="en-GB"/>
        </w:rPr>
        <w:t>are</w:t>
      </w:r>
      <w:r w:rsidRPr="00FD16B7">
        <w:rPr>
          <w:rFonts w:ascii="Times New Roman" w:hAnsi="Times New Roman" w:cs="Times New Roman"/>
          <w:sz w:val="24"/>
          <w:szCs w:val="24"/>
          <w:lang w:val="en-GB"/>
        </w:rPr>
        <w:t xml:space="preserve"> increasing Globalisation, in which most of the international companies are entering in other countries without any trade and communication barrier. </w:t>
      </w:r>
      <w:r w:rsidR="0049614A" w:rsidRPr="00FD16B7">
        <w:rPr>
          <w:rFonts w:ascii="Times New Roman" w:hAnsi="Times New Roman" w:cs="Times New Roman"/>
          <w:sz w:val="24"/>
          <w:szCs w:val="24"/>
          <w:lang w:val="en-GB"/>
        </w:rPr>
        <w:t xml:space="preserve">Both of these directions and rationales are significant which are pushing the organisations more towards fragility and towards efficiency in order to place the organisations towards the Zenith. There are certain programs such as Deming and Six-Sigma which are promoting the factor of Quality Management to manage the well-being of the companies in the long run. </w:t>
      </w:r>
    </w:p>
    <w:p w:rsidR="00FD16B7" w:rsidRPr="00FD16B7" w:rsidRDefault="0049614A" w:rsidP="00675C56">
      <w:pPr>
        <w:spacing w:line="480" w:lineRule="auto"/>
        <w:ind w:firstLine="720"/>
        <w:rPr>
          <w:rFonts w:ascii="Times New Roman" w:hAnsi="Times New Roman" w:cs="Times New Roman"/>
          <w:sz w:val="24"/>
          <w:szCs w:val="24"/>
          <w:lang w:val="en-GB"/>
        </w:rPr>
      </w:pPr>
      <w:r w:rsidRPr="00FD16B7">
        <w:rPr>
          <w:rFonts w:ascii="Times New Roman" w:hAnsi="Times New Roman" w:cs="Times New Roman"/>
          <w:sz w:val="24"/>
          <w:szCs w:val="24"/>
          <w:lang w:val="en-GB"/>
        </w:rPr>
        <w:t xml:space="preserve">The biggest advantage of the implication of such program is that it provides a comprehensive view about the </w:t>
      </w:r>
      <w:r w:rsidR="00077B0E" w:rsidRPr="00FD16B7">
        <w:rPr>
          <w:rFonts w:ascii="Times New Roman" w:hAnsi="Times New Roman" w:cs="Times New Roman"/>
          <w:sz w:val="24"/>
          <w:szCs w:val="24"/>
          <w:lang w:val="en-GB"/>
        </w:rPr>
        <w:t xml:space="preserve">society and its associated competition. This particular factor enables an organisation to change their strategy </w:t>
      </w:r>
      <w:r w:rsidR="004356C7" w:rsidRPr="00FD16B7">
        <w:rPr>
          <w:rFonts w:ascii="Times New Roman" w:hAnsi="Times New Roman" w:cs="Times New Roman"/>
          <w:sz w:val="24"/>
          <w:szCs w:val="24"/>
          <w:lang w:val="en-GB"/>
        </w:rPr>
        <w:t xml:space="preserve">and operative outcome to manage their well-being in the market. However, one of the major disadvantages pertaining to these programs is associated with their implications. Due to somewhat lower implications, the adaptation of the companies of such programs is not very fast and efficient that may have some delayed in providing quality line of services to their end users. </w:t>
      </w:r>
    </w:p>
    <w:p w:rsidR="00FD16B7" w:rsidRPr="00675C56" w:rsidRDefault="00675C56" w:rsidP="00675C56">
      <w:pPr>
        <w:spacing w:line="480" w:lineRule="auto"/>
        <w:ind w:left="720" w:firstLine="720"/>
        <w:jc w:val="center"/>
        <w:rPr>
          <w:rFonts w:ascii="Times New Roman" w:hAnsi="Times New Roman" w:cs="Times New Roman"/>
          <w:color w:val="222222"/>
          <w:sz w:val="24"/>
          <w:szCs w:val="24"/>
          <w:shd w:val="clear" w:color="auto" w:fill="FFFFFF"/>
        </w:rPr>
      </w:pPr>
      <w:r w:rsidRPr="00675C56">
        <w:rPr>
          <w:rFonts w:ascii="Times New Roman" w:hAnsi="Times New Roman" w:cs="Times New Roman"/>
          <w:color w:val="222222"/>
          <w:sz w:val="24"/>
          <w:szCs w:val="24"/>
          <w:shd w:val="clear" w:color="auto" w:fill="FFFFFF"/>
        </w:rPr>
        <w:lastRenderedPageBreak/>
        <w:t>Reference</w:t>
      </w:r>
    </w:p>
    <w:p w:rsidR="00FD16B7" w:rsidRPr="00FD16B7" w:rsidRDefault="00FD16B7" w:rsidP="00675C56">
      <w:pPr>
        <w:spacing w:line="480" w:lineRule="auto"/>
        <w:ind w:left="720" w:firstLine="720"/>
        <w:rPr>
          <w:rFonts w:ascii="Times New Roman" w:hAnsi="Times New Roman" w:cs="Times New Roman"/>
          <w:sz w:val="24"/>
          <w:szCs w:val="24"/>
          <w:lang w:val="en-GB"/>
        </w:rPr>
      </w:pPr>
      <w:r w:rsidRPr="00FD16B7">
        <w:rPr>
          <w:rFonts w:ascii="Times New Roman" w:hAnsi="Times New Roman" w:cs="Times New Roman"/>
          <w:color w:val="222222"/>
          <w:sz w:val="24"/>
          <w:szCs w:val="24"/>
          <w:shd w:val="clear" w:color="auto" w:fill="FFFFFF"/>
        </w:rPr>
        <w:t>Sureshchandar, G. S., Rajendran, C., &amp;Anantharaman, R. N. (2001).A conceptual model for total quality management in service organizations.</w:t>
      </w:r>
      <w:r w:rsidRPr="00FD16B7">
        <w:rPr>
          <w:rStyle w:val="apple-converted-space"/>
          <w:rFonts w:ascii="Times New Roman" w:hAnsi="Times New Roman" w:cs="Times New Roman"/>
          <w:color w:val="222222"/>
          <w:sz w:val="24"/>
          <w:szCs w:val="24"/>
          <w:shd w:val="clear" w:color="auto" w:fill="FFFFFF"/>
        </w:rPr>
        <w:t> </w:t>
      </w:r>
      <w:r w:rsidRPr="00FD16B7">
        <w:rPr>
          <w:rFonts w:ascii="Times New Roman" w:hAnsi="Times New Roman" w:cs="Times New Roman"/>
          <w:i/>
          <w:iCs/>
          <w:color w:val="222222"/>
          <w:sz w:val="24"/>
          <w:szCs w:val="24"/>
          <w:shd w:val="clear" w:color="auto" w:fill="FFFFFF"/>
        </w:rPr>
        <w:t>Total quality management</w:t>
      </w:r>
      <w:r w:rsidRPr="00FD16B7">
        <w:rPr>
          <w:rFonts w:ascii="Times New Roman" w:hAnsi="Times New Roman" w:cs="Times New Roman"/>
          <w:color w:val="222222"/>
          <w:sz w:val="24"/>
          <w:szCs w:val="24"/>
          <w:shd w:val="clear" w:color="auto" w:fill="FFFFFF"/>
        </w:rPr>
        <w:t>,</w:t>
      </w:r>
      <w:r w:rsidRPr="00FD16B7">
        <w:rPr>
          <w:rStyle w:val="apple-converted-space"/>
          <w:rFonts w:ascii="Times New Roman" w:hAnsi="Times New Roman" w:cs="Times New Roman"/>
          <w:color w:val="222222"/>
          <w:sz w:val="24"/>
          <w:szCs w:val="24"/>
          <w:shd w:val="clear" w:color="auto" w:fill="FFFFFF"/>
        </w:rPr>
        <w:t> </w:t>
      </w:r>
      <w:r w:rsidRPr="00FD16B7">
        <w:rPr>
          <w:rFonts w:ascii="Times New Roman" w:hAnsi="Times New Roman" w:cs="Times New Roman"/>
          <w:i/>
          <w:iCs/>
          <w:color w:val="222222"/>
          <w:sz w:val="24"/>
          <w:szCs w:val="24"/>
          <w:shd w:val="clear" w:color="auto" w:fill="FFFFFF"/>
        </w:rPr>
        <w:t>12</w:t>
      </w:r>
      <w:r w:rsidRPr="00FD16B7">
        <w:rPr>
          <w:rFonts w:ascii="Times New Roman" w:hAnsi="Times New Roman" w:cs="Times New Roman"/>
          <w:color w:val="222222"/>
          <w:sz w:val="24"/>
          <w:szCs w:val="24"/>
          <w:shd w:val="clear" w:color="auto" w:fill="FFFFFF"/>
        </w:rPr>
        <w:t>(3), 343-363.</w:t>
      </w:r>
    </w:p>
    <w:p w:rsidR="00FD16B7" w:rsidRPr="00FD16B7" w:rsidRDefault="00FD16B7" w:rsidP="00675C56">
      <w:pPr>
        <w:spacing w:line="480" w:lineRule="auto"/>
        <w:ind w:firstLine="720"/>
        <w:rPr>
          <w:rFonts w:ascii="Times New Roman" w:hAnsi="Times New Roman" w:cs="Times New Roman"/>
          <w:sz w:val="24"/>
          <w:szCs w:val="24"/>
          <w:lang w:val="en-GB"/>
        </w:rPr>
      </w:pPr>
    </w:p>
    <w:sectPr w:rsidR="00FD16B7" w:rsidRPr="00FD16B7" w:rsidSect="008532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F9B" w:rsidRDefault="00A57F9B" w:rsidP="00FD16B7">
      <w:pPr>
        <w:spacing w:after="0" w:line="240" w:lineRule="auto"/>
      </w:pPr>
      <w:r>
        <w:separator/>
      </w:r>
    </w:p>
  </w:endnote>
  <w:endnote w:type="continuationSeparator" w:id="1">
    <w:p w:rsidR="00A57F9B" w:rsidRDefault="00A57F9B" w:rsidP="00FD16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F9B" w:rsidRDefault="00A57F9B" w:rsidP="00FD16B7">
      <w:pPr>
        <w:spacing w:after="0" w:line="240" w:lineRule="auto"/>
      </w:pPr>
      <w:r>
        <w:separator/>
      </w:r>
    </w:p>
  </w:footnote>
  <w:footnote w:type="continuationSeparator" w:id="1">
    <w:p w:rsidR="00A57F9B" w:rsidRDefault="00A57F9B" w:rsidP="00FD16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6B7" w:rsidRPr="00FD16B7" w:rsidRDefault="00675C56">
    <w:pPr>
      <w:pStyle w:val="Header"/>
      <w:rPr>
        <w:rFonts w:ascii="Times New Roman" w:hAnsi="Times New Roman" w:cs="Times New Roman"/>
        <w:sz w:val="24"/>
        <w:szCs w:val="24"/>
      </w:rPr>
    </w:pPr>
    <w:r>
      <w:rPr>
        <w:rFonts w:ascii="Times New Roman" w:hAnsi="Times New Roman" w:cs="Times New Roman"/>
        <w:sz w:val="24"/>
        <w:szCs w:val="24"/>
      </w:rPr>
      <w:t>QUALITY CONTROL MANUAL</w:t>
    </w:r>
    <w:r w:rsidR="00FD16B7" w:rsidRPr="00FD16B7">
      <w:rPr>
        <w:rFonts w:ascii="Times New Roman" w:hAnsi="Times New Roman" w:cs="Times New Roman"/>
        <w:sz w:val="24"/>
        <w:szCs w:val="24"/>
      </w:rPr>
      <w:tab/>
    </w:r>
    <w:r w:rsidR="00FD16B7" w:rsidRPr="00FD16B7">
      <w:rPr>
        <w:rFonts w:ascii="Times New Roman" w:hAnsi="Times New Roman" w:cs="Times New Roman"/>
        <w:sz w:val="24"/>
        <w:szCs w:val="24"/>
      </w:rPr>
      <w:tab/>
    </w:r>
    <w:sdt>
      <w:sdtPr>
        <w:rPr>
          <w:rFonts w:ascii="Times New Roman" w:hAnsi="Times New Roman" w:cs="Times New Roman"/>
          <w:sz w:val="24"/>
          <w:szCs w:val="24"/>
        </w:rPr>
        <w:id w:val="2121639896"/>
        <w:docPartObj>
          <w:docPartGallery w:val="Page Numbers (Top of Page)"/>
          <w:docPartUnique/>
        </w:docPartObj>
      </w:sdtPr>
      <w:sdtEndPr>
        <w:rPr>
          <w:noProof/>
        </w:rPr>
      </w:sdtEndPr>
      <w:sdtContent>
        <w:r w:rsidR="008532D9" w:rsidRPr="00FD16B7">
          <w:rPr>
            <w:rFonts w:ascii="Times New Roman" w:hAnsi="Times New Roman" w:cs="Times New Roman"/>
            <w:sz w:val="24"/>
            <w:szCs w:val="24"/>
          </w:rPr>
          <w:fldChar w:fldCharType="begin"/>
        </w:r>
        <w:r w:rsidR="00FD16B7" w:rsidRPr="00FD16B7">
          <w:rPr>
            <w:rFonts w:ascii="Times New Roman" w:hAnsi="Times New Roman" w:cs="Times New Roman"/>
            <w:sz w:val="24"/>
            <w:szCs w:val="24"/>
          </w:rPr>
          <w:instrText xml:space="preserve"> PAGE   \* MERGEFORMAT </w:instrText>
        </w:r>
        <w:r w:rsidR="008532D9" w:rsidRPr="00FD16B7">
          <w:rPr>
            <w:rFonts w:ascii="Times New Roman" w:hAnsi="Times New Roman" w:cs="Times New Roman"/>
            <w:sz w:val="24"/>
            <w:szCs w:val="24"/>
          </w:rPr>
          <w:fldChar w:fldCharType="separate"/>
        </w:r>
        <w:r>
          <w:rPr>
            <w:rFonts w:ascii="Times New Roman" w:hAnsi="Times New Roman" w:cs="Times New Roman"/>
            <w:noProof/>
            <w:sz w:val="24"/>
            <w:szCs w:val="24"/>
          </w:rPr>
          <w:t>2</w:t>
        </w:r>
        <w:r w:rsidR="008532D9" w:rsidRPr="00FD16B7">
          <w:rPr>
            <w:rFonts w:ascii="Times New Roman" w:hAnsi="Times New Roman" w:cs="Times New Roman"/>
            <w:noProof/>
            <w:sz w:val="24"/>
            <w:szCs w:val="24"/>
          </w:rPr>
          <w:fldChar w:fldCharType="end"/>
        </w:r>
      </w:sdtContent>
    </w:sdt>
  </w:p>
  <w:p w:rsidR="00FD16B7" w:rsidRDefault="00FD16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6B7" w:rsidRPr="00FD16B7" w:rsidRDefault="00FD16B7">
    <w:pPr>
      <w:pStyle w:val="Header"/>
      <w:rPr>
        <w:rFonts w:ascii="Times New Roman" w:hAnsi="Times New Roman" w:cs="Times New Roman"/>
        <w:sz w:val="24"/>
        <w:szCs w:val="24"/>
      </w:rPr>
    </w:pPr>
    <w:r w:rsidRPr="00FD16B7">
      <w:rPr>
        <w:rFonts w:ascii="Times New Roman" w:hAnsi="Times New Roman" w:cs="Times New Roman"/>
        <w:sz w:val="24"/>
        <w:szCs w:val="24"/>
      </w:rPr>
      <w:t xml:space="preserve">Running Head: </w:t>
    </w:r>
    <w:r w:rsidR="00675C56">
      <w:rPr>
        <w:rFonts w:ascii="Times New Roman" w:hAnsi="Times New Roman" w:cs="Times New Roman"/>
        <w:sz w:val="24"/>
        <w:szCs w:val="24"/>
      </w:rPr>
      <w:t>QUALITY CONTROL MANUAL</w:t>
    </w:r>
    <w:r w:rsidRPr="00FD16B7">
      <w:rPr>
        <w:rFonts w:ascii="Times New Roman" w:hAnsi="Times New Roman" w:cs="Times New Roman"/>
        <w:sz w:val="24"/>
        <w:szCs w:val="24"/>
      </w:rPr>
      <w:tab/>
    </w:r>
    <w:r w:rsidRPr="00FD16B7">
      <w:rPr>
        <w:rFonts w:ascii="Times New Roman" w:hAnsi="Times New Roman" w:cs="Times New Roman"/>
        <w:sz w:val="24"/>
        <w:szCs w:val="24"/>
      </w:rPr>
      <w:tab/>
    </w:r>
    <w:sdt>
      <w:sdtPr>
        <w:rPr>
          <w:rFonts w:ascii="Times New Roman" w:hAnsi="Times New Roman" w:cs="Times New Roman"/>
          <w:sz w:val="24"/>
          <w:szCs w:val="24"/>
        </w:rPr>
        <w:id w:val="605082030"/>
        <w:docPartObj>
          <w:docPartGallery w:val="Page Numbers (Top of Page)"/>
          <w:docPartUnique/>
        </w:docPartObj>
      </w:sdtPr>
      <w:sdtEndPr>
        <w:rPr>
          <w:noProof/>
        </w:rPr>
      </w:sdtEndPr>
      <w:sdtContent>
        <w:r w:rsidR="008532D9" w:rsidRPr="00FD16B7">
          <w:rPr>
            <w:rFonts w:ascii="Times New Roman" w:hAnsi="Times New Roman" w:cs="Times New Roman"/>
            <w:sz w:val="24"/>
            <w:szCs w:val="24"/>
          </w:rPr>
          <w:fldChar w:fldCharType="begin"/>
        </w:r>
        <w:r w:rsidRPr="00FD16B7">
          <w:rPr>
            <w:rFonts w:ascii="Times New Roman" w:hAnsi="Times New Roman" w:cs="Times New Roman"/>
            <w:sz w:val="24"/>
            <w:szCs w:val="24"/>
          </w:rPr>
          <w:instrText xml:space="preserve"> PAGE   \* MERGEFORMAT </w:instrText>
        </w:r>
        <w:r w:rsidR="008532D9" w:rsidRPr="00FD16B7">
          <w:rPr>
            <w:rFonts w:ascii="Times New Roman" w:hAnsi="Times New Roman" w:cs="Times New Roman"/>
            <w:sz w:val="24"/>
            <w:szCs w:val="24"/>
          </w:rPr>
          <w:fldChar w:fldCharType="separate"/>
        </w:r>
        <w:r w:rsidR="00675C56">
          <w:rPr>
            <w:rFonts w:ascii="Times New Roman" w:hAnsi="Times New Roman" w:cs="Times New Roman"/>
            <w:noProof/>
            <w:sz w:val="24"/>
            <w:szCs w:val="24"/>
          </w:rPr>
          <w:t>1</w:t>
        </w:r>
        <w:r w:rsidR="008532D9" w:rsidRPr="00FD16B7">
          <w:rPr>
            <w:rFonts w:ascii="Times New Roman" w:hAnsi="Times New Roman" w:cs="Times New Roman"/>
            <w:noProof/>
            <w:sz w:val="24"/>
            <w:szCs w:val="24"/>
          </w:rPr>
          <w:fldChar w:fldCharType="end"/>
        </w:r>
      </w:sdtContent>
    </w:sdt>
  </w:p>
  <w:p w:rsidR="00FD16B7" w:rsidRDefault="00FD16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41B32"/>
    <w:rsid w:val="00077B0E"/>
    <w:rsid w:val="002B35A3"/>
    <w:rsid w:val="00335695"/>
    <w:rsid w:val="003B5BF3"/>
    <w:rsid w:val="004356C7"/>
    <w:rsid w:val="0049614A"/>
    <w:rsid w:val="00502557"/>
    <w:rsid w:val="00675C56"/>
    <w:rsid w:val="008532D9"/>
    <w:rsid w:val="00A57F9B"/>
    <w:rsid w:val="00D41B32"/>
    <w:rsid w:val="00DD59BE"/>
    <w:rsid w:val="00FD16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2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16B7"/>
  </w:style>
  <w:style w:type="paragraph" w:styleId="Header">
    <w:name w:val="header"/>
    <w:basedOn w:val="Normal"/>
    <w:link w:val="HeaderChar"/>
    <w:uiPriority w:val="99"/>
    <w:unhideWhenUsed/>
    <w:rsid w:val="00FD1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6B7"/>
  </w:style>
  <w:style w:type="paragraph" w:styleId="Footer">
    <w:name w:val="footer"/>
    <w:basedOn w:val="Normal"/>
    <w:link w:val="FooterChar"/>
    <w:uiPriority w:val="99"/>
    <w:unhideWhenUsed/>
    <w:rsid w:val="00FD1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6B7"/>
  </w:style>
  <w:style w:type="paragraph" w:styleId="BalloonText">
    <w:name w:val="Balloon Text"/>
    <w:basedOn w:val="Normal"/>
    <w:link w:val="BalloonTextChar"/>
    <w:uiPriority w:val="99"/>
    <w:semiHidden/>
    <w:unhideWhenUsed/>
    <w:rsid w:val="00FD1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6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16B7"/>
  </w:style>
  <w:style w:type="paragraph" w:styleId="Header">
    <w:name w:val="header"/>
    <w:basedOn w:val="Normal"/>
    <w:link w:val="HeaderChar"/>
    <w:uiPriority w:val="99"/>
    <w:unhideWhenUsed/>
    <w:rsid w:val="00FD1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6B7"/>
  </w:style>
  <w:style w:type="paragraph" w:styleId="Footer">
    <w:name w:val="footer"/>
    <w:basedOn w:val="Normal"/>
    <w:link w:val="FooterChar"/>
    <w:uiPriority w:val="99"/>
    <w:unhideWhenUsed/>
    <w:rsid w:val="00FD1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6B7"/>
  </w:style>
  <w:style w:type="paragraph" w:styleId="BalloonText">
    <w:name w:val="Balloon Text"/>
    <w:basedOn w:val="Normal"/>
    <w:link w:val="BalloonTextChar"/>
    <w:uiPriority w:val="99"/>
    <w:semiHidden/>
    <w:unhideWhenUsed/>
    <w:rsid w:val="00FD1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6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microsoft.com/office/2007/relationships/stylesWithEffects" Target="stylesWithEffect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322</Words>
  <Characters>1842</Characters>
  <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