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951A" w14:textId="07C42B35" w:rsidR="00B85BF5" w:rsidRPr="001D2721" w:rsidRDefault="00B85BF5" w:rsidP="005A2D12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1D2721">
        <w:rPr>
          <w:rFonts w:ascii="Garamond" w:hAnsi="Garamond"/>
          <w:b/>
          <w:sz w:val="22"/>
          <w:szCs w:val="22"/>
        </w:rPr>
        <w:t xml:space="preserve">ARTH </w:t>
      </w:r>
      <w:r w:rsidR="001F143C">
        <w:rPr>
          <w:rFonts w:ascii="Garamond" w:hAnsi="Garamond"/>
          <w:b/>
          <w:sz w:val="22"/>
          <w:szCs w:val="22"/>
        </w:rPr>
        <w:t>430V</w:t>
      </w:r>
      <w:r w:rsidRPr="001D2721">
        <w:rPr>
          <w:rFonts w:ascii="Garamond" w:hAnsi="Garamond"/>
          <w:b/>
          <w:sz w:val="22"/>
          <w:szCs w:val="22"/>
        </w:rPr>
        <w:t xml:space="preserve">: </w:t>
      </w:r>
      <w:r w:rsidR="001F143C">
        <w:rPr>
          <w:rFonts w:ascii="Garamond" w:hAnsi="Garamond"/>
          <w:b/>
          <w:sz w:val="22"/>
          <w:szCs w:val="22"/>
        </w:rPr>
        <w:t>Gender and the Body in Modern and Contemporary Visual Culture</w:t>
      </w:r>
    </w:p>
    <w:p w14:paraId="3CFCF950" w14:textId="77777777" w:rsidR="005A2D12" w:rsidRPr="001D2721" w:rsidRDefault="005A2D12" w:rsidP="005A2D12">
      <w:pPr>
        <w:jc w:val="center"/>
        <w:rPr>
          <w:rFonts w:ascii="Garamond" w:hAnsi="Garamond"/>
          <w:b/>
          <w:sz w:val="22"/>
          <w:szCs w:val="22"/>
        </w:rPr>
      </w:pPr>
      <w:r w:rsidRPr="001D2721">
        <w:rPr>
          <w:rFonts w:ascii="Garamond" w:hAnsi="Garamond"/>
          <w:b/>
          <w:sz w:val="22"/>
          <w:szCs w:val="22"/>
        </w:rPr>
        <w:t>Article review guidelines</w:t>
      </w:r>
    </w:p>
    <w:p w14:paraId="4FF536FF" w14:textId="77777777" w:rsidR="005A2D12" w:rsidRPr="001D2721" w:rsidRDefault="005A2D12" w:rsidP="005A2D12">
      <w:pPr>
        <w:pStyle w:val="BodyText"/>
        <w:rPr>
          <w:rFonts w:ascii="Garamond" w:hAnsi="Garamond"/>
          <w:b/>
          <w:sz w:val="22"/>
          <w:szCs w:val="22"/>
          <w:lang w:val="de-DE"/>
        </w:rPr>
      </w:pPr>
    </w:p>
    <w:p w14:paraId="0D4BB2AD" w14:textId="77777777" w:rsidR="00E05E41" w:rsidRPr="00587AF5" w:rsidRDefault="00E05E41" w:rsidP="00E05E41">
      <w:pPr>
        <w:pStyle w:val="BodyText"/>
        <w:rPr>
          <w:rFonts w:ascii="Garamond" w:hAnsi="Garamond"/>
          <w:b/>
          <w:sz w:val="22"/>
          <w:szCs w:val="22"/>
        </w:rPr>
      </w:pPr>
      <w:r w:rsidRPr="00587AF5">
        <w:rPr>
          <w:rFonts w:ascii="Garamond" w:hAnsi="Garamond"/>
          <w:b/>
          <w:sz w:val="22"/>
          <w:szCs w:val="22"/>
        </w:rPr>
        <w:t>Your review is to be</w:t>
      </w:r>
    </w:p>
    <w:p w14:paraId="2C1248C0" w14:textId="77777777" w:rsidR="00E05E41" w:rsidRPr="00587AF5" w:rsidRDefault="00E05E41" w:rsidP="00E05E41">
      <w:pPr>
        <w:pStyle w:val="BodyText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>typewritten or computer generated</w:t>
      </w:r>
    </w:p>
    <w:p w14:paraId="547DC68A" w14:textId="77777777" w:rsidR="00E05E41" w:rsidRPr="00587AF5" w:rsidRDefault="00E05E41" w:rsidP="00E05E41">
      <w:pPr>
        <w:pStyle w:val="BodyText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>single-spaced</w:t>
      </w:r>
    </w:p>
    <w:p w14:paraId="78367F56" w14:textId="77777777" w:rsidR="00E05E41" w:rsidRPr="00587AF5" w:rsidRDefault="00E05E41" w:rsidP="00E05E41">
      <w:pPr>
        <w:pStyle w:val="BodyText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>margins no greater than 1.25“</w:t>
      </w:r>
    </w:p>
    <w:p w14:paraId="5DBFF2F6" w14:textId="77777777" w:rsidR="00E05E41" w:rsidRPr="00587AF5" w:rsidRDefault="00E05E41" w:rsidP="00E05E41">
      <w:pPr>
        <w:pStyle w:val="BodyText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11-</w:t>
      </w:r>
      <w:r w:rsidRPr="00587AF5">
        <w:rPr>
          <w:rFonts w:ascii="Garamond" w:hAnsi="Garamond"/>
          <w:sz w:val="22"/>
          <w:szCs w:val="22"/>
        </w:rPr>
        <w:t>point Times New Roman font</w:t>
      </w:r>
    </w:p>
    <w:p w14:paraId="27D8B6CA" w14:textId="77777777" w:rsidR="00E05E41" w:rsidRPr="00587AF5" w:rsidRDefault="00E05E41" w:rsidP="00E05E41">
      <w:pPr>
        <w:pStyle w:val="BodyText"/>
        <w:rPr>
          <w:rFonts w:ascii="Garamond" w:hAnsi="Garamond"/>
          <w:sz w:val="22"/>
          <w:szCs w:val="22"/>
          <w:highlight w:val="yellow"/>
        </w:rPr>
      </w:pPr>
    </w:p>
    <w:p w14:paraId="3FE91AAE" w14:textId="77777777" w:rsidR="00E05E41" w:rsidRPr="00587AF5" w:rsidRDefault="00E05E41" w:rsidP="00E05E41">
      <w:pPr>
        <w:pStyle w:val="BodyText"/>
        <w:rPr>
          <w:rFonts w:ascii="Garamond" w:hAnsi="Garamond"/>
          <w:sz w:val="22"/>
          <w:szCs w:val="22"/>
          <w:highlight w:val="yellow"/>
        </w:rPr>
      </w:pPr>
      <w:r w:rsidRPr="00587AF5">
        <w:rPr>
          <w:rFonts w:ascii="Garamond" w:hAnsi="Garamond"/>
          <w:sz w:val="22"/>
          <w:szCs w:val="22"/>
          <w:highlight w:val="yellow"/>
        </w:rPr>
        <w:t>YOUR REVIEW SHOULD HAVE 3 PARTS:</w:t>
      </w:r>
    </w:p>
    <w:p w14:paraId="6CB160FF" w14:textId="77777777" w:rsidR="00E05E41" w:rsidRPr="00587AF5" w:rsidRDefault="00E05E41" w:rsidP="00E05E41">
      <w:pPr>
        <w:pStyle w:val="BodyText"/>
        <w:rPr>
          <w:rFonts w:ascii="Garamond" w:hAnsi="Garamond"/>
          <w:sz w:val="22"/>
          <w:szCs w:val="22"/>
          <w:highlight w:val="yellow"/>
        </w:rPr>
      </w:pPr>
    </w:p>
    <w:p w14:paraId="6BE30408" w14:textId="77777777" w:rsidR="00E05E41" w:rsidRPr="00587AF5" w:rsidRDefault="00E05E41" w:rsidP="00E05E41">
      <w:pPr>
        <w:pStyle w:val="BodyText"/>
        <w:rPr>
          <w:rFonts w:ascii="Garamond" w:hAnsi="Garamond"/>
          <w:b/>
          <w:sz w:val="22"/>
          <w:szCs w:val="22"/>
        </w:rPr>
      </w:pPr>
      <w:r w:rsidRPr="00587AF5">
        <w:rPr>
          <w:rFonts w:ascii="Garamond" w:hAnsi="Garamond"/>
          <w:b/>
          <w:sz w:val="22"/>
          <w:szCs w:val="22"/>
        </w:rPr>
        <w:t>The 1st paragraph should be a summary of the author’s argument. After reading the essay, consider the f</w:t>
      </w:r>
      <w:r>
        <w:rPr>
          <w:rFonts w:ascii="Garamond" w:hAnsi="Garamond"/>
          <w:b/>
          <w:sz w:val="22"/>
          <w:szCs w:val="22"/>
        </w:rPr>
        <w:t>ollowing questions as you write:</w:t>
      </w:r>
      <w:r w:rsidRPr="00587AF5">
        <w:rPr>
          <w:rFonts w:ascii="Garamond" w:hAnsi="Garamond"/>
          <w:b/>
          <w:sz w:val="22"/>
          <w:szCs w:val="22"/>
        </w:rPr>
        <w:t xml:space="preserve"> </w:t>
      </w:r>
    </w:p>
    <w:p w14:paraId="7F1E883C" w14:textId="77777777" w:rsidR="00E05E41" w:rsidRPr="00587AF5" w:rsidRDefault="00E05E41" w:rsidP="00E05E4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>W</w:t>
      </w:r>
      <w:r>
        <w:rPr>
          <w:rFonts w:ascii="Garamond" w:hAnsi="Garamond"/>
          <w:sz w:val="22"/>
          <w:szCs w:val="22"/>
        </w:rPr>
        <w:t>hat is the thesis/main argument</w:t>
      </w:r>
      <w:r w:rsidRPr="00587AF5">
        <w:rPr>
          <w:rFonts w:ascii="Garamond" w:hAnsi="Garamond"/>
          <w:sz w:val="22"/>
          <w:szCs w:val="22"/>
        </w:rPr>
        <w:t>(s)?</w:t>
      </w:r>
    </w:p>
    <w:p w14:paraId="515D6433" w14:textId="77777777" w:rsidR="00E05E41" w:rsidRPr="00587AF5" w:rsidRDefault="00E05E41" w:rsidP="00E05E4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>What are the major points/issues of the argument (s)?</w:t>
      </w:r>
    </w:p>
    <w:p w14:paraId="06D9E2DB" w14:textId="77777777" w:rsidR="00E05E41" w:rsidRPr="00587AF5" w:rsidRDefault="00E05E41" w:rsidP="00E05E4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>How does the author try to convince you of his/her argument? Through repetition, comparison, allegory, etc.?</w:t>
      </w:r>
    </w:p>
    <w:p w14:paraId="6FE0955E" w14:textId="77777777" w:rsidR="00E05E41" w:rsidRPr="00587AF5" w:rsidRDefault="00E05E41" w:rsidP="00E05E4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>What evidence does the author use to support his/her argument? Does he/she rely on quotes from the time period? Other images? Novels, etiquette manuals, treatises, etc. from the time period? Etc.</w:t>
      </w:r>
    </w:p>
    <w:p w14:paraId="15CF1EA1" w14:textId="77777777" w:rsidR="00E05E41" w:rsidRPr="00587AF5" w:rsidRDefault="00E05E41" w:rsidP="00E05E4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 xml:space="preserve">What about the work of art seems to interest the author: the class, ethnicity or gender of the persons depicted? The history/mythology being depicted? The political or historical ramifications of the scene depicted? The formal elements of the composition? The symbolism of objects depicted? etc. </w:t>
      </w:r>
    </w:p>
    <w:p w14:paraId="45D6B41F" w14:textId="77777777" w:rsidR="00E05E41" w:rsidRPr="00587AF5" w:rsidRDefault="00E05E41" w:rsidP="00E05E41">
      <w:pPr>
        <w:pStyle w:val="BodyText"/>
        <w:rPr>
          <w:rFonts w:ascii="Garamond" w:hAnsi="Garamond"/>
          <w:sz w:val="22"/>
          <w:szCs w:val="22"/>
        </w:rPr>
      </w:pPr>
    </w:p>
    <w:p w14:paraId="58C8D47D" w14:textId="77777777" w:rsidR="00E05E41" w:rsidRPr="00587AF5" w:rsidRDefault="00E05E41" w:rsidP="00E05E41">
      <w:pPr>
        <w:pStyle w:val="BodyText"/>
        <w:rPr>
          <w:rFonts w:ascii="Garamond" w:hAnsi="Garamond"/>
          <w:b/>
          <w:sz w:val="22"/>
          <w:szCs w:val="22"/>
        </w:rPr>
      </w:pPr>
      <w:r w:rsidRPr="00587AF5">
        <w:rPr>
          <w:rFonts w:ascii="Garamond" w:hAnsi="Garamond"/>
          <w:b/>
          <w:sz w:val="22"/>
          <w:szCs w:val="22"/>
        </w:rPr>
        <w:t>The 2nd paragraph should be a critique of the author’s argument. After reading the essay and summarizing the argument in the 1</w:t>
      </w:r>
      <w:r w:rsidRPr="00587AF5">
        <w:rPr>
          <w:rFonts w:ascii="Garamond" w:hAnsi="Garamond"/>
          <w:b/>
          <w:sz w:val="22"/>
          <w:szCs w:val="22"/>
          <w:vertAlign w:val="superscript"/>
        </w:rPr>
        <w:t>st</w:t>
      </w:r>
      <w:r w:rsidRPr="00587AF5">
        <w:rPr>
          <w:rFonts w:ascii="Garamond" w:hAnsi="Garamond"/>
          <w:b/>
          <w:sz w:val="22"/>
          <w:szCs w:val="22"/>
        </w:rPr>
        <w:t xml:space="preserve"> paragraph, consider the following questions:</w:t>
      </w:r>
    </w:p>
    <w:p w14:paraId="2B8CA756" w14:textId="77777777" w:rsidR="00E05E41" w:rsidRPr="00587AF5" w:rsidRDefault="00E05E41" w:rsidP="00E05E41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 xml:space="preserve">Is the author’s argument convincing? Why or why not? </w:t>
      </w:r>
    </w:p>
    <w:p w14:paraId="4DFC659C" w14:textId="77777777" w:rsidR="00E05E41" w:rsidRPr="00587AF5" w:rsidRDefault="00E05E41" w:rsidP="00E05E41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 xml:space="preserve">Does the author make any assumptions about the intentions of the artist? </w:t>
      </w:r>
      <w:r>
        <w:rPr>
          <w:rFonts w:ascii="Garamond" w:hAnsi="Garamond"/>
          <w:sz w:val="22"/>
          <w:szCs w:val="22"/>
        </w:rPr>
        <w:t xml:space="preserve">About the meaning of the work of art? </w:t>
      </w:r>
      <w:r w:rsidRPr="00587AF5">
        <w:rPr>
          <w:rFonts w:ascii="Garamond" w:hAnsi="Garamond"/>
          <w:sz w:val="22"/>
          <w:szCs w:val="22"/>
        </w:rPr>
        <w:t>Other assumptions? If so, what are they?</w:t>
      </w:r>
    </w:p>
    <w:p w14:paraId="66D2E391" w14:textId="77777777" w:rsidR="00E05E41" w:rsidRPr="00587AF5" w:rsidRDefault="00E05E41" w:rsidP="00E05E41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>What conflicts or problems do you see with the argument? Are there any contradictions?</w:t>
      </w:r>
    </w:p>
    <w:p w14:paraId="43711FF8" w14:textId="77777777" w:rsidR="00E05E41" w:rsidRPr="00587AF5" w:rsidRDefault="00E05E41" w:rsidP="00E05E41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>What are the positive aspects of the argument? Do you find it a producti</w:t>
      </w:r>
      <w:r>
        <w:rPr>
          <w:rFonts w:ascii="Garamond" w:hAnsi="Garamond"/>
          <w:sz w:val="22"/>
          <w:szCs w:val="22"/>
        </w:rPr>
        <w:t>ve way to think about the image</w:t>
      </w:r>
      <w:r w:rsidRPr="00587AF5">
        <w:rPr>
          <w:rFonts w:ascii="Garamond" w:hAnsi="Garamond"/>
          <w:sz w:val="22"/>
          <w:szCs w:val="22"/>
        </w:rPr>
        <w:t>(s)?</w:t>
      </w:r>
    </w:p>
    <w:p w14:paraId="65E45551" w14:textId="77777777" w:rsidR="00E05E41" w:rsidRPr="00587AF5" w:rsidRDefault="00E05E41" w:rsidP="00E05E41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 xml:space="preserve">Could the argument apply to other images/artists? If so, how? </w:t>
      </w:r>
      <w:r w:rsidRPr="00587AF5">
        <w:rPr>
          <w:rFonts w:ascii="Garamond" w:hAnsi="Garamond"/>
          <w:sz w:val="22"/>
          <w:szCs w:val="22"/>
          <w:u w:val="single"/>
        </w:rPr>
        <w:t>Be specific</w:t>
      </w:r>
      <w:r w:rsidRPr="00587AF5">
        <w:rPr>
          <w:rFonts w:ascii="Garamond" w:hAnsi="Garamond"/>
          <w:sz w:val="22"/>
          <w:szCs w:val="22"/>
        </w:rPr>
        <w:t>.</w:t>
      </w:r>
    </w:p>
    <w:p w14:paraId="03A9F7AB" w14:textId="77777777" w:rsidR="00E05E41" w:rsidRPr="00587AF5" w:rsidRDefault="00E05E41" w:rsidP="00E05E41">
      <w:pPr>
        <w:rPr>
          <w:rFonts w:ascii="Garamond" w:hAnsi="Garamond"/>
          <w:sz w:val="22"/>
          <w:szCs w:val="22"/>
        </w:rPr>
      </w:pPr>
    </w:p>
    <w:p w14:paraId="2A8F1C89" w14:textId="77777777" w:rsidR="00E05E41" w:rsidRPr="00587AF5" w:rsidRDefault="00E05E41" w:rsidP="00E05E41">
      <w:pPr>
        <w:rPr>
          <w:rFonts w:ascii="Garamond" w:hAnsi="Garamond"/>
          <w:b/>
          <w:sz w:val="22"/>
          <w:szCs w:val="22"/>
        </w:rPr>
      </w:pPr>
      <w:r w:rsidRPr="00587AF5">
        <w:rPr>
          <w:rFonts w:ascii="Garamond" w:hAnsi="Garamond"/>
          <w:b/>
          <w:sz w:val="22"/>
          <w:szCs w:val="22"/>
        </w:rPr>
        <w:t>**Three Questions</w:t>
      </w:r>
    </w:p>
    <w:p w14:paraId="4F467D33" w14:textId="77777777" w:rsidR="00E05E41" w:rsidRPr="00587AF5" w:rsidRDefault="00E05E41" w:rsidP="00E05E41">
      <w:pPr>
        <w:rPr>
          <w:rFonts w:ascii="Garamond" w:hAnsi="Garamond"/>
          <w:sz w:val="22"/>
          <w:szCs w:val="22"/>
        </w:rPr>
      </w:pPr>
      <w:r w:rsidRPr="00587AF5">
        <w:rPr>
          <w:rFonts w:ascii="Garamond" w:hAnsi="Garamond"/>
          <w:sz w:val="22"/>
          <w:szCs w:val="22"/>
        </w:rPr>
        <w:t>After the 2</w:t>
      </w:r>
      <w:r w:rsidRPr="00587AF5">
        <w:rPr>
          <w:rFonts w:ascii="Garamond" w:hAnsi="Garamond"/>
          <w:sz w:val="22"/>
          <w:szCs w:val="22"/>
          <w:vertAlign w:val="superscript"/>
        </w:rPr>
        <w:t>nd</w:t>
      </w:r>
      <w:r w:rsidRPr="00587AF5">
        <w:rPr>
          <w:rFonts w:ascii="Garamond" w:hAnsi="Garamond"/>
          <w:sz w:val="22"/>
          <w:szCs w:val="22"/>
        </w:rPr>
        <w:t xml:space="preserve"> paragraph, skip several lines and list 3 questions you have about the essay or that you think would generate class discussion. These questions will be used as a basis for discussion in class. </w:t>
      </w:r>
    </w:p>
    <w:p w14:paraId="5E3DE7AA" w14:textId="77777777" w:rsidR="00E05E41" w:rsidRPr="00587AF5" w:rsidRDefault="00E05E41" w:rsidP="00E05E41">
      <w:pPr>
        <w:rPr>
          <w:rFonts w:ascii="Garamond" w:hAnsi="Garamond"/>
          <w:sz w:val="22"/>
          <w:szCs w:val="22"/>
        </w:rPr>
      </w:pPr>
    </w:p>
    <w:p w14:paraId="07ED524F" w14:textId="77777777" w:rsidR="00E05E41" w:rsidRPr="00587AF5" w:rsidRDefault="00E05E41" w:rsidP="00E05E41">
      <w:pPr>
        <w:rPr>
          <w:rFonts w:ascii="Garamond" w:hAnsi="Garamond"/>
          <w:b/>
          <w:i/>
          <w:sz w:val="22"/>
          <w:szCs w:val="22"/>
          <w:u w:val="single"/>
        </w:rPr>
      </w:pPr>
      <w:r w:rsidRPr="00587AF5">
        <w:rPr>
          <w:rFonts w:ascii="Garamond" w:hAnsi="Garamond"/>
          <w:sz w:val="22"/>
          <w:szCs w:val="22"/>
        </w:rPr>
        <w:t xml:space="preserve">These questions should be </w:t>
      </w:r>
      <w:r w:rsidRPr="00587AF5">
        <w:rPr>
          <w:rFonts w:ascii="Garamond" w:hAnsi="Garamond"/>
          <w:sz w:val="22"/>
          <w:szCs w:val="22"/>
          <w:u w:val="single"/>
        </w:rPr>
        <w:t>typewritten</w:t>
      </w:r>
      <w:r w:rsidRPr="00587AF5">
        <w:rPr>
          <w:rFonts w:ascii="Garamond" w:hAnsi="Garamond"/>
          <w:sz w:val="22"/>
          <w:szCs w:val="22"/>
        </w:rPr>
        <w:t xml:space="preserve"> and DONE BEFORE CLASS. </w:t>
      </w:r>
      <w:r w:rsidRPr="00587AF5">
        <w:rPr>
          <w:rFonts w:ascii="Garamond" w:hAnsi="Garamond"/>
          <w:b/>
          <w:i/>
          <w:sz w:val="22"/>
          <w:szCs w:val="22"/>
          <w:u w:val="single"/>
        </w:rPr>
        <w:t>You will not get credit for questions that are handwritten!</w:t>
      </w:r>
    </w:p>
    <w:p w14:paraId="367B433E" w14:textId="77777777" w:rsidR="00E05E41" w:rsidRPr="00587AF5" w:rsidRDefault="00E05E41" w:rsidP="00E05E41">
      <w:pPr>
        <w:rPr>
          <w:rFonts w:ascii="Garamond" w:hAnsi="Garamond"/>
          <w:sz w:val="22"/>
          <w:szCs w:val="22"/>
        </w:rPr>
      </w:pPr>
    </w:p>
    <w:p w14:paraId="31CF7140" w14:textId="77777777" w:rsidR="00E05E41" w:rsidRPr="00587AF5" w:rsidRDefault="00E05E41" w:rsidP="00E05E41">
      <w:pPr>
        <w:rPr>
          <w:rFonts w:ascii="Garamond" w:hAnsi="Garamond"/>
          <w:sz w:val="22"/>
          <w:szCs w:val="22"/>
        </w:rPr>
      </w:pPr>
    </w:p>
    <w:p w14:paraId="7E3861EA" w14:textId="77777777" w:rsidR="00E05E41" w:rsidRPr="00587AF5" w:rsidRDefault="00E05E41" w:rsidP="00E05E41">
      <w:pPr>
        <w:rPr>
          <w:rFonts w:ascii="Garamond" w:hAnsi="Garamond"/>
          <w:sz w:val="22"/>
          <w:szCs w:val="22"/>
        </w:rPr>
      </w:pPr>
    </w:p>
    <w:p w14:paraId="54113AA7" w14:textId="77777777" w:rsidR="00E05E41" w:rsidRPr="00587AF5" w:rsidRDefault="00E05E41" w:rsidP="00E05E41">
      <w:pPr>
        <w:pStyle w:val="BodyText"/>
        <w:rPr>
          <w:sz w:val="22"/>
          <w:szCs w:val="22"/>
        </w:rPr>
      </w:pPr>
    </w:p>
    <w:p w14:paraId="34040132" w14:textId="77777777" w:rsidR="005A2D12" w:rsidRPr="001D2721" w:rsidRDefault="005A2D12">
      <w:pPr>
        <w:rPr>
          <w:rFonts w:ascii="Garamond" w:hAnsi="Garamond"/>
          <w:sz w:val="22"/>
          <w:szCs w:val="22"/>
        </w:rPr>
      </w:pPr>
    </w:p>
    <w:sectPr w:rsidR="005A2D12" w:rsidRPr="001D2721" w:rsidSect="005A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F46AD"/>
    <w:multiLevelType w:val="hybridMultilevel"/>
    <w:tmpl w:val="35F41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16E16"/>
    <w:multiLevelType w:val="hybridMultilevel"/>
    <w:tmpl w:val="2CBEC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8244F"/>
    <w:multiLevelType w:val="multilevel"/>
    <w:tmpl w:val="35F4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E0FBF"/>
    <w:multiLevelType w:val="hybridMultilevel"/>
    <w:tmpl w:val="5414E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F1E61"/>
    <w:multiLevelType w:val="hybridMultilevel"/>
    <w:tmpl w:val="154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97"/>
    <w:rsid w:val="001F143C"/>
    <w:rsid w:val="002A4939"/>
    <w:rsid w:val="005A2D12"/>
    <w:rsid w:val="0081585F"/>
    <w:rsid w:val="00882D97"/>
    <w:rsid w:val="00A85652"/>
    <w:rsid w:val="00B85BF5"/>
    <w:rsid w:val="00E05E41"/>
    <w:rsid w:val="00FA3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DF018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4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0F42"/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4303: Special Topics in Avant-Garde French Art ca</vt:lpstr>
    </vt:vector>
  </TitlesOfParts>
  <Company>ASU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4303: Special Topics in Avant-Garde French Art ca</dc:title>
  <dc:subject/>
  <dc:creator>Fine Arts</dc:creator>
  <cp:keywords/>
  <dc:description/>
  <cp:lastModifiedBy>Abualsaud Fatma</cp:lastModifiedBy>
  <cp:revision>2</cp:revision>
  <cp:lastPrinted>2004-12-08T18:05:00Z</cp:lastPrinted>
  <dcterms:created xsi:type="dcterms:W3CDTF">2016-10-05T17:32:00Z</dcterms:created>
  <dcterms:modified xsi:type="dcterms:W3CDTF">2016-10-05T17:32:00Z</dcterms:modified>
</cp:coreProperties>
</file>