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C6E8D" w14:textId="77777777" w:rsidR="007D0FA1" w:rsidRPr="007D0FA1" w:rsidRDefault="007D0FA1" w:rsidP="007D0FA1">
      <w:pPr>
        <w:spacing w:before="100" w:beforeAutospacing="1" w:after="100" w:afterAutospacing="1" w:line="326" w:lineRule="atLeast"/>
        <w:rPr>
          <w:rFonts w:ascii="Arial" w:hAnsi="Arial" w:cs="Arial"/>
          <w:color w:val="333333"/>
          <w:sz w:val="23"/>
          <w:szCs w:val="23"/>
        </w:rPr>
      </w:pPr>
      <w:r w:rsidRPr="007D0FA1">
        <w:rPr>
          <w:rFonts w:ascii="Arial" w:hAnsi="Arial" w:cs="Arial"/>
          <w:color w:val="333333"/>
          <w:sz w:val="23"/>
          <w:szCs w:val="23"/>
        </w:rPr>
        <w:t xml:space="preserve">1- List and describe 4 competitive strategies enabled by information systems that an organization can </w:t>
      </w:r>
      <w:proofErr w:type="gramStart"/>
      <w:r w:rsidRPr="007D0FA1">
        <w:rPr>
          <w:rFonts w:ascii="Arial" w:hAnsi="Arial" w:cs="Arial"/>
          <w:color w:val="333333"/>
          <w:sz w:val="23"/>
          <w:szCs w:val="23"/>
        </w:rPr>
        <w:t>pursue ?</w:t>
      </w:r>
      <w:proofErr w:type="gramEnd"/>
    </w:p>
    <w:p w14:paraId="7BC9E944" w14:textId="77777777" w:rsidR="007D0FA1" w:rsidRPr="007D0FA1" w:rsidRDefault="007D0FA1" w:rsidP="007D0FA1">
      <w:pPr>
        <w:spacing w:before="100" w:beforeAutospacing="1" w:after="100" w:afterAutospacing="1" w:line="326" w:lineRule="atLeast"/>
        <w:rPr>
          <w:rFonts w:ascii="Arial" w:hAnsi="Arial" w:cs="Arial"/>
          <w:color w:val="333333"/>
          <w:sz w:val="23"/>
          <w:szCs w:val="23"/>
        </w:rPr>
      </w:pPr>
      <w:r w:rsidRPr="007D0FA1">
        <w:rPr>
          <w:rFonts w:ascii="Arial" w:hAnsi="Arial" w:cs="Arial"/>
          <w:color w:val="333333"/>
          <w:sz w:val="23"/>
          <w:szCs w:val="23"/>
        </w:rPr>
        <w:t>2- What does it mean to align IT with Business objectives?</w:t>
      </w:r>
    </w:p>
    <w:p w14:paraId="0C06D1F0" w14:textId="77777777" w:rsidR="007D0FA1" w:rsidRPr="007D0FA1" w:rsidRDefault="007D0FA1" w:rsidP="007D0FA1">
      <w:pPr>
        <w:spacing w:before="100" w:beforeAutospacing="1" w:after="100" w:afterAutospacing="1" w:line="326" w:lineRule="atLeast"/>
        <w:rPr>
          <w:rFonts w:ascii="Arial" w:hAnsi="Arial" w:cs="Arial"/>
          <w:color w:val="333333"/>
          <w:sz w:val="23"/>
          <w:szCs w:val="23"/>
        </w:rPr>
      </w:pPr>
      <w:r w:rsidRPr="007D0FA1">
        <w:rPr>
          <w:rFonts w:ascii="Arial" w:hAnsi="Arial" w:cs="Arial"/>
          <w:color w:val="333333"/>
          <w:sz w:val="23"/>
          <w:szCs w:val="23"/>
        </w:rPr>
        <w:t xml:space="preserve">3- Why do contemporary information systems' technology and the Internet pose challenges to the protection of individual privacy and intellectual property?  Give a current </w:t>
      </w:r>
      <w:proofErr w:type="gramStart"/>
      <w:r w:rsidRPr="007D0FA1">
        <w:rPr>
          <w:rFonts w:ascii="Arial" w:hAnsi="Arial" w:cs="Arial"/>
          <w:color w:val="333333"/>
          <w:sz w:val="23"/>
          <w:szCs w:val="23"/>
        </w:rPr>
        <w:t>example ?</w:t>
      </w:r>
      <w:proofErr w:type="gramEnd"/>
    </w:p>
    <w:p w14:paraId="7CB09DF4" w14:textId="77777777" w:rsidR="007D0FA1" w:rsidRPr="007D0FA1" w:rsidRDefault="007D0FA1" w:rsidP="007D0FA1">
      <w:pPr>
        <w:spacing w:before="100" w:beforeAutospacing="1" w:after="100" w:afterAutospacing="1" w:line="326" w:lineRule="atLeast"/>
        <w:rPr>
          <w:rFonts w:ascii="Arial" w:hAnsi="Arial" w:cs="Arial"/>
          <w:color w:val="333333"/>
          <w:sz w:val="23"/>
          <w:szCs w:val="23"/>
        </w:rPr>
      </w:pPr>
      <w:r w:rsidRPr="007D0FA1">
        <w:rPr>
          <w:rFonts w:ascii="Arial" w:hAnsi="Arial" w:cs="Arial"/>
          <w:color w:val="333333"/>
          <w:sz w:val="23"/>
          <w:szCs w:val="23"/>
        </w:rPr>
        <w:t xml:space="preserve">4- What ethical, social, and political issues are raised by </w:t>
      </w:r>
      <w:proofErr w:type="spellStart"/>
      <w:r w:rsidRPr="007D0FA1">
        <w:rPr>
          <w:rFonts w:ascii="Arial" w:hAnsi="Arial" w:cs="Arial"/>
          <w:color w:val="333333"/>
          <w:sz w:val="23"/>
          <w:szCs w:val="23"/>
        </w:rPr>
        <w:t>informations</w:t>
      </w:r>
      <w:proofErr w:type="spellEnd"/>
      <w:r w:rsidRPr="007D0FA1">
        <w:rPr>
          <w:rFonts w:ascii="Arial" w:hAnsi="Arial" w:cs="Arial"/>
          <w:color w:val="333333"/>
          <w:sz w:val="23"/>
          <w:szCs w:val="23"/>
        </w:rPr>
        <w:t xml:space="preserve"> systems?</w:t>
      </w:r>
    </w:p>
    <w:p w14:paraId="1EA89B92" w14:textId="77777777" w:rsidR="007D0FA1" w:rsidRPr="007D0FA1" w:rsidRDefault="007D0FA1" w:rsidP="007D0FA1">
      <w:pPr>
        <w:spacing w:before="100" w:beforeAutospacing="1" w:after="100" w:afterAutospacing="1" w:line="326" w:lineRule="atLeast"/>
        <w:rPr>
          <w:rFonts w:ascii="Arial" w:hAnsi="Arial" w:cs="Arial"/>
          <w:color w:val="333333"/>
          <w:sz w:val="23"/>
          <w:szCs w:val="23"/>
        </w:rPr>
      </w:pPr>
      <w:r w:rsidRPr="007D0FA1">
        <w:rPr>
          <w:rFonts w:ascii="Arial" w:hAnsi="Arial" w:cs="Arial"/>
          <w:color w:val="333333"/>
          <w:sz w:val="23"/>
          <w:szCs w:val="23"/>
        </w:rPr>
        <w:t xml:space="preserve">5- Referencing the Edward Snowden </w:t>
      </w:r>
      <w:proofErr w:type="spellStart"/>
      <w:r w:rsidRPr="007D0FA1">
        <w:rPr>
          <w:rFonts w:ascii="Arial" w:hAnsi="Arial" w:cs="Arial"/>
          <w:color w:val="333333"/>
          <w:sz w:val="23"/>
          <w:szCs w:val="23"/>
        </w:rPr>
        <w:t>Interacive</w:t>
      </w:r>
      <w:proofErr w:type="spellEnd"/>
      <w:r w:rsidRPr="007D0FA1">
        <w:rPr>
          <w:rFonts w:ascii="Arial" w:hAnsi="Arial" w:cs="Arial"/>
          <w:color w:val="333333"/>
          <w:sz w:val="23"/>
          <w:szCs w:val="23"/>
        </w:rPr>
        <w:t xml:space="preserve"> session on pages 132 -133, do think the NSA should be allowed to continue electronic surveillance programs? Why or why not?</w:t>
      </w:r>
    </w:p>
    <w:p w14:paraId="4564E251" w14:textId="77777777" w:rsidR="007D0FA1" w:rsidRPr="007D0FA1" w:rsidRDefault="007D0FA1" w:rsidP="007D0FA1">
      <w:pPr>
        <w:rPr>
          <w:rFonts w:ascii="Times New Roman" w:eastAsia="Times New Roman" w:hAnsi="Times New Roman" w:cs="Times New Roman"/>
        </w:rPr>
      </w:pPr>
    </w:p>
    <w:p w14:paraId="4A4B12B2" w14:textId="77777777" w:rsidR="00C36C67" w:rsidRDefault="007D0FA1">
      <w:bookmarkStart w:id="0" w:name="_GoBack"/>
      <w:bookmarkEnd w:id="0"/>
    </w:p>
    <w:sectPr w:rsidR="00C36C67" w:rsidSect="005E4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A1"/>
    <w:rsid w:val="00432270"/>
    <w:rsid w:val="005E4AD5"/>
    <w:rsid w:val="007D0FA1"/>
    <w:rsid w:val="00A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557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0FA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507</Characters>
  <Application>Microsoft Macintosh Word</Application>
  <DocSecurity>0</DocSecurity>
  <Lines>13</Lines>
  <Paragraphs>8</Paragraphs>
  <ScaleCrop>false</ScaleCrop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Alqahtani, Abdullah</dc:creator>
  <cp:keywords/>
  <dc:description/>
  <cp:lastModifiedBy>Alqahtani, Abdullah</cp:lastModifiedBy>
  <cp:revision>1</cp:revision>
  <dcterms:created xsi:type="dcterms:W3CDTF">2016-09-13T03:16:00Z</dcterms:created>
  <dcterms:modified xsi:type="dcterms:W3CDTF">2016-09-13T03:16:00Z</dcterms:modified>
</cp:coreProperties>
</file>