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B4" w:rsidRDefault="00EE05B4" w:rsidP="00FB29A6">
      <w:pPr>
        <w:shd w:val="clear" w:color="auto" w:fill="FFFFFF"/>
        <w:rPr>
          <w:rFonts w:ascii="Arial" w:hAnsi="Arial" w:cs="Arial"/>
          <w:color w:val="333333"/>
          <w:sz w:val="21"/>
          <w:szCs w:val="21"/>
          <w:lang w:val="en"/>
        </w:rPr>
      </w:pPr>
      <w:bookmarkStart w:id="0" w:name="_GoBack"/>
      <w:r>
        <w:rPr>
          <w:rFonts w:ascii="Arial" w:hAnsi="Arial" w:cs="Arial"/>
          <w:color w:val="333333"/>
          <w:sz w:val="21"/>
          <w:szCs w:val="21"/>
          <w:lang w:val="en"/>
        </w:rPr>
        <w:t xml:space="preserve">Please answer each question pertaining to psychology each question a minimum of 155 words.  Provide references APA format. Due </w:t>
      </w:r>
      <w:proofErr w:type="gramStart"/>
      <w:r>
        <w:rPr>
          <w:rFonts w:ascii="Arial" w:hAnsi="Arial" w:cs="Arial"/>
          <w:color w:val="333333"/>
          <w:sz w:val="21"/>
          <w:szCs w:val="21"/>
          <w:lang w:val="en"/>
        </w:rPr>
        <w:t>Wednesday  February</w:t>
      </w:r>
      <w:proofErr w:type="gramEnd"/>
      <w:r>
        <w:rPr>
          <w:rFonts w:ascii="Arial" w:hAnsi="Arial" w:cs="Arial"/>
          <w:color w:val="333333"/>
          <w:sz w:val="21"/>
          <w:szCs w:val="21"/>
          <w:lang w:val="en"/>
        </w:rPr>
        <w:t xml:space="preserve"> 1st</w:t>
      </w:r>
    </w:p>
    <w:p w:rsidR="00EE05B4" w:rsidRDefault="00EE05B4" w:rsidP="00FB29A6">
      <w:pPr>
        <w:pStyle w:val="NormalWeb"/>
        <w:numPr>
          <w:ilvl w:val="1"/>
          <w:numId w:val="1"/>
        </w:numPr>
        <w:shd w:val="clear" w:color="auto" w:fill="FFFFFF"/>
        <w:ind w:left="0"/>
        <w:rPr>
          <w:rFonts w:ascii="Arial" w:hAnsi="Arial" w:cs="Arial"/>
          <w:color w:val="333333"/>
          <w:sz w:val="21"/>
          <w:szCs w:val="21"/>
          <w:lang w:val="en"/>
        </w:rPr>
      </w:pPr>
    </w:p>
    <w:p w:rsidR="00FB29A6" w:rsidRDefault="00EE05B4" w:rsidP="00FB29A6">
      <w:pPr>
        <w:pStyle w:val="NormalWeb"/>
        <w:numPr>
          <w:ilvl w:val="1"/>
          <w:numId w:val="1"/>
        </w:numPr>
        <w:shd w:val="clear" w:color="auto" w:fill="FFFFFF"/>
        <w:ind w:left="0"/>
        <w:rPr>
          <w:rFonts w:ascii="Arial" w:hAnsi="Arial" w:cs="Arial"/>
          <w:color w:val="333333"/>
          <w:sz w:val="21"/>
          <w:szCs w:val="21"/>
          <w:lang w:val="en"/>
        </w:rPr>
      </w:pPr>
      <w:r>
        <w:rPr>
          <w:rFonts w:ascii="Arial" w:hAnsi="Arial" w:cs="Arial"/>
          <w:color w:val="333333"/>
          <w:sz w:val="21"/>
          <w:szCs w:val="21"/>
          <w:lang w:val="en"/>
        </w:rPr>
        <w:t xml:space="preserve">1. </w:t>
      </w:r>
      <w:r w:rsidR="00FB29A6">
        <w:rPr>
          <w:rFonts w:ascii="Arial" w:hAnsi="Arial" w:cs="Arial"/>
          <w:color w:val="333333"/>
          <w:sz w:val="21"/>
          <w:szCs w:val="21"/>
          <w:lang w:val="en"/>
        </w:rPr>
        <w:t>How are intelligence and achievement tests used together?  Does using these tests together improve or impact the reliability or validity of either?  In what way?</w:t>
      </w:r>
    </w:p>
    <w:p w:rsidR="00FB29A6" w:rsidRDefault="00FB29A6" w:rsidP="00FB29A6">
      <w:pPr>
        <w:pStyle w:val="NormalWeb"/>
        <w:shd w:val="clear" w:color="auto" w:fill="FFFFFF"/>
        <w:rPr>
          <w:rFonts w:ascii="Arial" w:hAnsi="Arial" w:cs="Arial"/>
          <w:color w:val="333333"/>
          <w:sz w:val="21"/>
          <w:szCs w:val="21"/>
          <w:lang w:val="en"/>
        </w:rPr>
      </w:pPr>
      <w:r>
        <w:rPr>
          <w:rFonts w:ascii="Arial" w:hAnsi="Arial" w:cs="Arial"/>
          <w:color w:val="333333"/>
          <w:sz w:val="21"/>
          <w:szCs w:val="21"/>
          <w:lang w:val="en"/>
        </w:rPr>
        <w:t> </w:t>
      </w:r>
    </w:p>
    <w:p w:rsidR="00FB29A6" w:rsidRDefault="00EE05B4" w:rsidP="00FB29A6">
      <w:pPr>
        <w:numPr>
          <w:ilvl w:val="1"/>
          <w:numId w:val="2"/>
        </w:numPr>
        <w:shd w:val="clear" w:color="auto" w:fill="FFFFFF"/>
        <w:spacing w:before="100" w:beforeAutospacing="1" w:after="100" w:afterAutospacing="1" w:line="240" w:lineRule="auto"/>
        <w:ind w:left="0"/>
        <w:rPr>
          <w:rFonts w:ascii="Arial" w:eastAsia="Times New Roman" w:hAnsi="Arial" w:cs="Arial"/>
          <w:color w:val="333333"/>
          <w:sz w:val="21"/>
          <w:szCs w:val="21"/>
          <w:lang w:val="en"/>
        </w:rPr>
      </w:pPr>
      <w:r>
        <w:rPr>
          <w:rFonts w:ascii="Arial" w:eastAsia="Times New Roman" w:hAnsi="Arial" w:cs="Arial"/>
          <w:i/>
          <w:color w:val="333333"/>
          <w:sz w:val="21"/>
          <w:szCs w:val="21"/>
          <w:lang w:val="en"/>
        </w:rPr>
        <w:t xml:space="preserve">2. </w:t>
      </w:r>
      <w:proofErr w:type="spellStart"/>
      <w:r w:rsidR="00FB29A6">
        <w:rPr>
          <w:rFonts w:ascii="Arial" w:eastAsia="Times New Roman" w:hAnsi="Arial" w:cs="Arial"/>
          <w:i/>
          <w:color w:val="333333"/>
          <w:sz w:val="21"/>
          <w:szCs w:val="21"/>
          <w:lang w:val="en"/>
        </w:rPr>
        <w:t>Ch</w:t>
      </w:r>
      <w:proofErr w:type="spellEnd"/>
      <w:r w:rsidR="00FB29A6">
        <w:rPr>
          <w:rFonts w:ascii="Arial" w:eastAsia="Times New Roman" w:hAnsi="Arial" w:cs="Arial"/>
          <w:i/>
          <w:color w:val="333333"/>
          <w:sz w:val="21"/>
          <w:szCs w:val="21"/>
          <w:lang w:val="en"/>
        </w:rPr>
        <w:t xml:space="preserve"> 9: </w:t>
      </w:r>
      <w:r w:rsidR="00FB29A6" w:rsidRPr="00FB29A6">
        <w:rPr>
          <w:rFonts w:ascii="Arial" w:eastAsia="Times New Roman" w:hAnsi="Arial" w:cs="Arial"/>
          <w:i/>
          <w:color w:val="333333"/>
          <w:sz w:val="21"/>
          <w:szCs w:val="21"/>
          <w:lang w:val="en"/>
        </w:rPr>
        <w:t xml:space="preserve">How is intelligence defined and measured? Do you think </w:t>
      </w:r>
      <w:proofErr w:type="gramStart"/>
      <w:r w:rsidR="00FB29A6" w:rsidRPr="00FB29A6">
        <w:rPr>
          <w:rFonts w:ascii="Arial" w:eastAsia="Times New Roman" w:hAnsi="Arial" w:cs="Arial"/>
          <w:i/>
          <w:color w:val="333333"/>
          <w:sz w:val="21"/>
          <w:szCs w:val="21"/>
          <w:lang w:val="en"/>
        </w:rPr>
        <w:t>its</w:t>
      </w:r>
      <w:proofErr w:type="gramEnd"/>
      <w:r w:rsidR="00FB29A6" w:rsidRPr="00FB29A6">
        <w:rPr>
          <w:rFonts w:ascii="Arial" w:eastAsia="Times New Roman" w:hAnsi="Arial" w:cs="Arial"/>
          <w:i/>
          <w:color w:val="333333"/>
          <w:sz w:val="21"/>
          <w:szCs w:val="21"/>
          <w:lang w:val="en"/>
        </w:rPr>
        <w:t xml:space="preserve"> valid and reliable?  Give reference to </w:t>
      </w:r>
      <w:r w:rsidR="00FB29A6">
        <w:rPr>
          <w:rFonts w:ascii="Arial" w:eastAsia="Times New Roman" w:hAnsi="Arial" w:cs="Arial"/>
          <w:color w:val="333333"/>
          <w:sz w:val="21"/>
          <w:szCs w:val="21"/>
          <w:lang w:val="en"/>
        </w:rPr>
        <w:t>why or why not</w:t>
      </w:r>
    </w:p>
    <w:p w:rsidR="00FB29A6" w:rsidRDefault="00FB29A6" w:rsidP="00FB29A6">
      <w:pPr>
        <w:shd w:val="clear" w:color="auto" w:fill="FFFFFF"/>
        <w:spacing w:before="100" w:beforeAutospacing="1" w:after="100" w:afterAutospacing="1" w:line="240" w:lineRule="auto"/>
        <w:rPr>
          <w:rFonts w:ascii="Arial" w:eastAsia="Times New Roman" w:hAnsi="Arial" w:cs="Arial"/>
          <w:color w:val="333333"/>
          <w:sz w:val="21"/>
          <w:szCs w:val="21"/>
          <w:lang w:val="en"/>
        </w:rPr>
      </w:pPr>
    </w:p>
    <w:p w:rsidR="00FB29A6" w:rsidRDefault="00EE05B4" w:rsidP="00FB29A6">
      <w:pPr>
        <w:shd w:val="clear" w:color="auto" w:fill="FFFFFF"/>
        <w:spacing w:before="100" w:beforeAutospacing="1" w:after="100" w:afterAutospacing="1" w:line="240" w:lineRule="auto"/>
        <w:rPr>
          <w:rFonts w:ascii="Arial" w:hAnsi="Arial" w:cs="Arial"/>
          <w:color w:val="333333"/>
          <w:sz w:val="21"/>
          <w:szCs w:val="21"/>
          <w:lang w:val="en"/>
        </w:rPr>
      </w:pPr>
      <w:r>
        <w:rPr>
          <w:rFonts w:ascii="Arial" w:hAnsi="Arial" w:cs="Arial"/>
          <w:color w:val="333333"/>
          <w:sz w:val="21"/>
          <w:szCs w:val="21"/>
          <w:lang w:val="en"/>
        </w:rPr>
        <w:t xml:space="preserve">3. </w:t>
      </w:r>
      <w:proofErr w:type="spellStart"/>
      <w:r w:rsidR="00FB29A6">
        <w:rPr>
          <w:rFonts w:ascii="Arial" w:hAnsi="Arial" w:cs="Arial"/>
          <w:color w:val="333333"/>
          <w:sz w:val="21"/>
          <w:szCs w:val="21"/>
          <w:lang w:val="en"/>
        </w:rPr>
        <w:t>Ch</w:t>
      </w:r>
      <w:proofErr w:type="spellEnd"/>
      <w:r w:rsidR="00FB29A6">
        <w:rPr>
          <w:rFonts w:ascii="Arial" w:hAnsi="Arial" w:cs="Arial"/>
          <w:color w:val="333333"/>
          <w:sz w:val="21"/>
          <w:szCs w:val="21"/>
          <w:lang w:val="en"/>
        </w:rPr>
        <w:t xml:space="preserve">: 11 </w:t>
      </w:r>
      <w:proofErr w:type="gramStart"/>
      <w:r w:rsidR="00FB29A6">
        <w:rPr>
          <w:rFonts w:ascii="Arial" w:hAnsi="Arial" w:cs="Arial"/>
          <w:color w:val="333333"/>
          <w:sz w:val="21"/>
          <w:szCs w:val="21"/>
          <w:lang w:val="en"/>
        </w:rPr>
        <w:t>How</w:t>
      </w:r>
      <w:proofErr w:type="gramEnd"/>
      <w:r w:rsidR="00FB29A6">
        <w:rPr>
          <w:rFonts w:ascii="Arial" w:hAnsi="Arial" w:cs="Arial"/>
          <w:color w:val="333333"/>
          <w:sz w:val="21"/>
          <w:szCs w:val="21"/>
          <w:lang w:val="en"/>
        </w:rPr>
        <w:t xml:space="preserve"> are assessments used in the educational environment?  What are your feelings on this?  Are there better ways to utilize testing in this environment?</w:t>
      </w:r>
    </w:p>
    <w:p w:rsidR="00FB29A6" w:rsidRDefault="00FB29A6" w:rsidP="00FB29A6">
      <w:pPr>
        <w:shd w:val="clear" w:color="auto" w:fill="FFFFFF"/>
        <w:spacing w:before="100" w:beforeAutospacing="1" w:after="100" w:afterAutospacing="1" w:line="240" w:lineRule="auto"/>
        <w:rPr>
          <w:rFonts w:ascii="Arial" w:hAnsi="Arial" w:cs="Arial"/>
          <w:color w:val="333333"/>
          <w:sz w:val="21"/>
          <w:szCs w:val="21"/>
          <w:lang w:val="en"/>
        </w:rPr>
      </w:pPr>
    </w:p>
    <w:p w:rsidR="00FB29A6" w:rsidRDefault="00EE05B4" w:rsidP="00FB29A6">
      <w:pPr>
        <w:shd w:val="clear" w:color="auto" w:fill="FFFFFF"/>
        <w:spacing w:before="100" w:beforeAutospacing="1" w:after="100" w:afterAutospacing="1" w:line="240" w:lineRule="auto"/>
        <w:rPr>
          <w:rFonts w:ascii="Arial" w:hAnsi="Arial" w:cs="Arial"/>
          <w:color w:val="333333"/>
          <w:sz w:val="21"/>
          <w:szCs w:val="21"/>
          <w:lang w:val="en"/>
        </w:rPr>
      </w:pPr>
      <w:r>
        <w:rPr>
          <w:rFonts w:ascii="Arial" w:hAnsi="Arial" w:cs="Arial"/>
          <w:color w:val="333333"/>
          <w:sz w:val="21"/>
          <w:szCs w:val="21"/>
          <w:lang w:val="en"/>
        </w:rPr>
        <w:t xml:space="preserve">4. </w:t>
      </w:r>
      <w:proofErr w:type="gramStart"/>
      <w:r w:rsidR="00FB29A6">
        <w:rPr>
          <w:rFonts w:ascii="Arial" w:hAnsi="Arial" w:cs="Arial"/>
          <w:color w:val="333333"/>
          <w:sz w:val="21"/>
          <w:szCs w:val="21"/>
          <w:lang w:val="en"/>
        </w:rPr>
        <w:t>CH :</w:t>
      </w:r>
      <w:proofErr w:type="gramEnd"/>
      <w:r w:rsidR="00FB29A6">
        <w:rPr>
          <w:rFonts w:ascii="Arial" w:hAnsi="Arial" w:cs="Arial"/>
          <w:color w:val="333333"/>
          <w:sz w:val="21"/>
          <w:szCs w:val="21"/>
          <w:lang w:val="en"/>
        </w:rPr>
        <w:t xml:space="preserve"> 11 </w:t>
      </w:r>
      <w:r w:rsidR="00FB29A6">
        <w:rPr>
          <w:rFonts w:ascii="Arial" w:hAnsi="Arial" w:cs="Arial"/>
          <w:color w:val="333333"/>
          <w:sz w:val="21"/>
          <w:szCs w:val="21"/>
          <w:lang w:val="en"/>
        </w:rPr>
        <w:t>In what ways are intelligence and achievement and the ways in which we measure them similar and different?</w:t>
      </w:r>
    </w:p>
    <w:p w:rsidR="00FB29A6" w:rsidRDefault="00FB29A6" w:rsidP="00FB29A6">
      <w:pPr>
        <w:shd w:val="clear" w:color="auto" w:fill="FFFFFF"/>
        <w:spacing w:before="100" w:beforeAutospacing="1" w:after="100" w:afterAutospacing="1" w:line="240" w:lineRule="auto"/>
        <w:rPr>
          <w:rFonts w:ascii="Arial" w:hAnsi="Arial" w:cs="Arial"/>
          <w:color w:val="333333"/>
          <w:sz w:val="21"/>
          <w:szCs w:val="21"/>
          <w:lang w:val="en"/>
        </w:rPr>
      </w:pPr>
    </w:p>
    <w:p w:rsidR="00FB29A6" w:rsidRDefault="00EE05B4" w:rsidP="00FB29A6">
      <w:pPr>
        <w:shd w:val="clear" w:color="auto" w:fill="FFFFFF"/>
        <w:spacing w:before="100" w:beforeAutospacing="1" w:after="100" w:afterAutospacing="1" w:line="240" w:lineRule="auto"/>
        <w:rPr>
          <w:rFonts w:ascii="Arial" w:hAnsi="Arial" w:cs="Arial"/>
          <w:color w:val="333333"/>
          <w:sz w:val="21"/>
          <w:szCs w:val="21"/>
          <w:lang w:val="en"/>
        </w:rPr>
      </w:pPr>
      <w:r>
        <w:rPr>
          <w:rFonts w:ascii="Arial" w:hAnsi="Arial" w:cs="Arial"/>
          <w:color w:val="333333"/>
          <w:sz w:val="21"/>
          <w:szCs w:val="21"/>
          <w:lang w:val="en"/>
        </w:rPr>
        <w:t>5. Intelligence and achievement: Just how correlated are they?</w:t>
      </w:r>
    </w:p>
    <w:p w:rsidR="00EE05B4" w:rsidRDefault="00EE05B4" w:rsidP="00FB29A6">
      <w:pPr>
        <w:shd w:val="clear" w:color="auto" w:fill="FFFFFF"/>
        <w:spacing w:before="100" w:beforeAutospacing="1" w:after="100" w:afterAutospacing="1" w:line="240" w:lineRule="auto"/>
        <w:rPr>
          <w:rFonts w:ascii="Arial" w:hAnsi="Arial" w:cs="Arial"/>
          <w:color w:val="333333"/>
          <w:sz w:val="21"/>
          <w:szCs w:val="21"/>
          <w:lang w:val="en"/>
        </w:rPr>
      </w:pPr>
      <w:proofErr w:type="spellStart"/>
      <w:r>
        <w:rPr>
          <w:rFonts w:ascii="Arial" w:hAnsi="Arial" w:cs="Arial"/>
          <w:color w:val="333333"/>
          <w:sz w:val="21"/>
          <w:szCs w:val="21"/>
          <w:lang w:val="en"/>
        </w:rPr>
        <w:t>Artilcle</w:t>
      </w:r>
      <w:proofErr w:type="spellEnd"/>
      <w:r>
        <w:rPr>
          <w:rFonts w:ascii="Arial" w:hAnsi="Arial" w:cs="Arial"/>
          <w:color w:val="333333"/>
          <w:sz w:val="21"/>
          <w:szCs w:val="21"/>
          <w:lang w:val="en"/>
        </w:rPr>
        <w:t xml:space="preserve"> reference by: Jack A. </w:t>
      </w:r>
      <w:proofErr w:type="spellStart"/>
      <w:r>
        <w:rPr>
          <w:rFonts w:ascii="Arial" w:hAnsi="Arial" w:cs="Arial"/>
          <w:color w:val="333333"/>
          <w:sz w:val="21"/>
          <w:szCs w:val="21"/>
          <w:lang w:val="en"/>
        </w:rPr>
        <w:t>Naglieri</w:t>
      </w:r>
      <w:proofErr w:type="spellEnd"/>
      <w:r>
        <w:rPr>
          <w:rFonts w:ascii="Arial" w:hAnsi="Arial" w:cs="Arial"/>
          <w:color w:val="333333"/>
          <w:sz w:val="21"/>
          <w:szCs w:val="21"/>
          <w:lang w:val="en"/>
        </w:rPr>
        <w:t xml:space="preserve"> </w:t>
      </w:r>
      <w:proofErr w:type="spellStart"/>
      <w:r>
        <w:rPr>
          <w:rFonts w:ascii="Arial" w:hAnsi="Arial" w:cs="Arial"/>
          <w:color w:val="333333"/>
          <w:sz w:val="21"/>
          <w:szCs w:val="21"/>
          <w:lang w:val="en"/>
        </w:rPr>
        <w:t>Brienan</w:t>
      </w:r>
      <w:proofErr w:type="spellEnd"/>
      <w:r>
        <w:rPr>
          <w:rFonts w:ascii="Arial" w:hAnsi="Arial" w:cs="Arial"/>
          <w:color w:val="333333"/>
          <w:sz w:val="21"/>
          <w:szCs w:val="21"/>
          <w:lang w:val="en"/>
        </w:rPr>
        <w:t xml:space="preserve"> T. Bornstein, George Mason University</w:t>
      </w:r>
    </w:p>
    <w:p w:rsidR="00FB29A6" w:rsidRDefault="00FB29A6" w:rsidP="00FB29A6">
      <w:pPr>
        <w:shd w:val="clear" w:color="auto" w:fill="FFFFFF"/>
        <w:spacing w:before="100" w:beforeAutospacing="1" w:after="100" w:afterAutospacing="1" w:line="240" w:lineRule="auto"/>
        <w:rPr>
          <w:rFonts w:ascii="Arial" w:hAnsi="Arial" w:cs="Arial"/>
          <w:color w:val="333333"/>
          <w:sz w:val="21"/>
          <w:szCs w:val="21"/>
          <w:lang w:val="en"/>
        </w:rPr>
      </w:pPr>
    </w:p>
    <w:p w:rsidR="00FB29A6" w:rsidRPr="00FB29A6" w:rsidRDefault="00FB29A6" w:rsidP="00FB29A6">
      <w:pPr>
        <w:shd w:val="clear" w:color="auto" w:fill="FFFFFF"/>
        <w:spacing w:before="100" w:beforeAutospacing="1" w:after="100" w:afterAutospacing="1" w:line="240" w:lineRule="auto"/>
        <w:rPr>
          <w:rFonts w:ascii="Arial" w:eastAsia="Times New Roman" w:hAnsi="Arial" w:cs="Arial"/>
          <w:color w:val="333333"/>
          <w:sz w:val="21"/>
          <w:szCs w:val="21"/>
          <w:lang w:val="en"/>
        </w:rPr>
      </w:pPr>
    </w:p>
    <w:p w:rsidR="00FB29A6" w:rsidRPr="00FB29A6" w:rsidRDefault="00FB29A6" w:rsidP="00FB29A6">
      <w:pPr>
        <w:shd w:val="clear" w:color="auto" w:fill="FFFFFF"/>
        <w:spacing w:before="100" w:beforeAutospacing="1" w:after="0" w:line="240" w:lineRule="auto"/>
        <w:rPr>
          <w:rFonts w:ascii="Arial" w:eastAsia="Times New Roman" w:hAnsi="Arial" w:cs="Arial"/>
          <w:color w:val="333333"/>
          <w:sz w:val="21"/>
          <w:szCs w:val="21"/>
          <w:lang w:val="en"/>
        </w:rPr>
      </w:pPr>
      <w:r w:rsidRPr="00FB29A6">
        <w:rPr>
          <w:rFonts w:ascii="Arial" w:eastAsia="Times New Roman" w:hAnsi="Arial" w:cs="Arial"/>
          <w:color w:val="333333"/>
          <w:sz w:val="21"/>
          <w:szCs w:val="21"/>
          <w:lang w:val="en"/>
        </w:rPr>
        <w:t> </w:t>
      </w:r>
    </w:p>
    <w:p w:rsidR="005641C8" w:rsidRDefault="00EE05B4" w:rsidP="00EE05B4">
      <w:pPr>
        <w:shd w:val="clear" w:color="auto" w:fill="FFFFFF"/>
        <w:spacing w:after="180" w:line="240" w:lineRule="auto"/>
        <w:outlineLvl w:val="1"/>
        <w:rPr>
          <w:rFonts w:ascii="Times New Roman" w:eastAsia="Times New Roman" w:hAnsi="Times New Roman" w:cs="Times New Roman"/>
          <w:color w:val="5C5C5C"/>
          <w:kern w:val="36"/>
          <w:sz w:val="33"/>
          <w:szCs w:val="33"/>
        </w:rPr>
      </w:pPr>
      <w:r>
        <w:rPr>
          <w:rFonts w:ascii="Times New Roman" w:eastAsia="Times New Roman" w:hAnsi="Times New Roman" w:cs="Times New Roman"/>
          <w:color w:val="5C5C5C"/>
          <w:kern w:val="36"/>
          <w:sz w:val="33"/>
          <w:szCs w:val="33"/>
        </w:rPr>
        <w:t xml:space="preserve">6. </w:t>
      </w:r>
      <w:r w:rsidRPr="00EE05B4">
        <w:rPr>
          <w:rFonts w:ascii="Times New Roman" w:eastAsia="Times New Roman" w:hAnsi="Times New Roman" w:cs="Times New Roman"/>
          <w:color w:val="000000" w:themeColor="text1"/>
          <w:kern w:val="36"/>
          <w:sz w:val="24"/>
          <w:szCs w:val="24"/>
        </w:rPr>
        <w:t>Intelligence and educational achievement</w:t>
      </w:r>
      <w:r w:rsidRPr="005641C8">
        <w:rPr>
          <w:rFonts w:ascii="Times New Roman" w:eastAsia="Times New Roman" w:hAnsi="Times New Roman" w:cs="Times New Roman"/>
          <w:color w:val="000000" w:themeColor="text1"/>
          <w:kern w:val="36"/>
          <w:sz w:val="24"/>
          <w:szCs w:val="24"/>
        </w:rPr>
        <w:t xml:space="preserve"> </w:t>
      </w:r>
      <w:proofErr w:type="gramStart"/>
      <w:r w:rsidRPr="005641C8">
        <w:rPr>
          <w:rFonts w:ascii="Times New Roman" w:eastAsia="Times New Roman" w:hAnsi="Times New Roman" w:cs="Times New Roman"/>
          <w:color w:val="000000" w:themeColor="text1"/>
          <w:kern w:val="36"/>
          <w:sz w:val="24"/>
          <w:szCs w:val="24"/>
        </w:rPr>
        <w:t>Summarize</w:t>
      </w:r>
      <w:proofErr w:type="gramEnd"/>
      <w:r w:rsidR="005641C8">
        <w:rPr>
          <w:rFonts w:ascii="Times New Roman" w:eastAsia="Times New Roman" w:hAnsi="Times New Roman" w:cs="Times New Roman"/>
          <w:color w:val="000000" w:themeColor="text1"/>
          <w:kern w:val="36"/>
          <w:sz w:val="24"/>
          <w:szCs w:val="24"/>
        </w:rPr>
        <w:t xml:space="preserve"> the attached article</w:t>
      </w:r>
      <w:r w:rsidRPr="005641C8">
        <w:rPr>
          <w:rFonts w:ascii="Times New Roman" w:eastAsia="Times New Roman" w:hAnsi="Times New Roman" w:cs="Times New Roman"/>
          <w:color w:val="000000" w:themeColor="text1"/>
          <w:kern w:val="36"/>
          <w:sz w:val="24"/>
          <w:szCs w:val="24"/>
        </w:rPr>
        <w:t xml:space="preserve"> and give your input on what you think of intelligence test</w:t>
      </w:r>
      <w:r w:rsidR="005641C8">
        <w:rPr>
          <w:rFonts w:ascii="Times New Roman" w:eastAsia="Times New Roman" w:hAnsi="Times New Roman" w:cs="Times New Roman"/>
          <w:color w:val="000000" w:themeColor="text1"/>
          <w:kern w:val="36"/>
          <w:sz w:val="24"/>
          <w:szCs w:val="24"/>
        </w:rPr>
        <w:t xml:space="preserve"> and educational</w:t>
      </w:r>
      <w:r w:rsidR="005641C8" w:rsidRPr="005641C8">
        <w:rPr>
          <w:rFonts w:ascii="Times New Roman" w:eastAsia="Times New Roman" w:hAnsi="Times New Roman" w:cs="Times New Roman"/>
          <w:color w:val="000000" w:themeColor="text1"/>
          <w:kern w:val="36"/>
          <w:sz w:val="24"/>
          <w:szCs w:val="24"/>
        </w:rPr>
        <w:t xml:space="preserve"> see attachment</w:t>
      </w:r>
    </w:p>
    <w:bookmarkEnd w:id="0"/>
    <w:p w:rsidR="00EE05B4" w:rsidRDefault="005641C8" w:rsidP="00EE05B4">
      <w:pPr>
        <w:shd w:val="clear" w:color="auto" w:fill="FFFFFF"/>
        <w:spacing w:after="180" w:line="240" w:lineRule="auto"/>
        <w:outlineLvl w:val="1"/>
        <w:rPr>
          <w:rFonts w:ascii="Times New Roman" w:eastAsia="Times New Roman" w:hAnsi="Times New Roman" w:cs="Times New Roman"/>
          <w:color w:val="5C5C5C"/>
          <w:kern w:val="36"/>
          <w:sz w:val="33"/>
          <w:szCs w:val="33"/>
        </w:rPr>
      </w:pPr>
      <w:r>
        <w:rPr>
          <w:rFonts w:ascii="Times New Roman" w:eastAsia="Times New Roman" w:hAnsi="Times New Roman" w:cs="Times New Roman"/>
          <w:color w:val="5C5C5C"/>
          <w:kern w:val="36"/>
          <w:sz w:val="33"/>
          <w:szCs w:val="33"/>
        </w:rPr>
        <w:fldChar w:fldCharType="begin"/>
      </w:r>
      <w:r>
        <w:rPr>
          <w:rFonts w:ascii="Times New Roman" w:eastAsia="Times New Roman" w:hAnsi="Times New Roman" w:cs="Times New Roman"/>
          <w:color w:val="5C5C5C"/>
          <w:kern w:val="36"/>
          <w:sz w:val="33"/>
          <w:szCs w:val="33"/>
        </w:rPr>
        <w:instrText xml:space="preserve"> HYPERLINK "</w:instrText>
      </w:r>
      <w:r w:rsidRPr="005641C8">
        <w:rPr>
          <w:rFonts w:ascii="Times New Roman" w:eastAsia="Times New Roman" w:hAnsi="Times New Roman" w:cs="Times New Roman"/>
          <w:color w:val="5C5C5C"/>
          <w:kern w:val="36"/>
          <w:sz w:val="33"/>
          <w:szCs w:val="33"/>
        </w:rPr>
        <w:instrText>http://www.sciencedirect.com.contentproxy.phoenix.edu/science/article/pii/S0160289606000171</w:instrText>
      </w:r>
      <w:r>
        <w:rPr>
          <w:rFonts w:ascii="Times New Roman" w:eastAsia="Times New Roman" w:hAnsi="Times New Roman" w:cs="Times New Roman"/>
          <w:color w:val="5C5C5C"/>
          <w:kern w:val="36"/>
          <w:sz w:val="33"/>
          <w:szCs w:val="33"/>
        </w:rPr>
        <w:instrText xml:space="preserve">" </w:instrText>
      </w:r>
      <w:r>
        <w:rPr>
          <w:rFonts w:ascii="Times New Roman" w:eastAsia="Times New Roman" w:hAnsi="Times New Roman" w:cs="Times New Roman"/>
          <w:color w:val="5C5C5C"/>
          <w:kern w:val="36"/>
          <w:sz w:val="33"/>
          <w:szCs w:val="33"/>
        </w:rPr>
        <w:fldChar w:fldCharType="separate"/>
      </w:r>
      <w:r w:rsidRPr="00871A5E">
        <w:rPr>
          <w:rStyle w:val="Hyperlink"/>
          <w:rFonts w:ascii="Times New Roman" w:eastAsia="Times New Roman" w:hAnsi="Times New Roman" w:cs="Times New Roman"/>
          <w:kern w:val="36"/>
          <w:sz w:val="33"/>
          <w:szCs w:val="33"/>
        </w:rPr>
        <w:t>http://www.sciencedirect.com.contentproxy.phoenix.edu/science/article/pii/S0160289606000171</w:t>
      </w:r>
      <w:r>
        <w:rPr>
          <w:rFonts w:ascii="Times New Roman" w:eastAsia="Times New Roman" w:hAnsi="Times New Roman" w:cs="Times New Roman"/>
          <w:color w:val="5C5C5C"/>
          <w:kern w:val="36"/>
          <w:sz w:val="33"/>
          <w:szCs w:val="33"/>
        </w:rPr>
        <w:fldChar w:fldCharType="end"/>
      </w:r>
    </w:p>
    <w:p w:rsidR="005641C8" w:rsidRDefault="005641C8" w:rsidP="00EE05B4">
      <w:pPr>
        <w:shd w:val="clear" w:color="auto" w:fill="FFFFFF"/>
        <w:spacing w:after="180" w:line="240" w:lineRule="auto"/>
        <w:outlineLvl w:val="1"/>
        <w:rPr>
          <w:rFonts w:ascii="Times New Roman" w:eastAsia="Times New Roman" w:hAnsi="Times New Roman" w:cs="Times New Roman"/>
          <w:color w:val="5C5C5C"/>
          <w:kern w:val="36"/>
          <w:sz w:val="33"/>
          <w:szCs w:val="33"/>
        </w:rPr>
      </w:pPr>
    </w:p>
    <w:p w:rsidR="005641C8" w:rsidRPr="005641C8" w:rsidRDefault="005641C8" w:rsidP="005641C8">
      <w:pPr>
        <w:shd w:val="clear" w:color="auto" w:fill="FFFFFF"/>
        <w:spacing w:after="180" w:line="240" w:lineRule="auto"/>
        <w:outlineLvl w:val="1"/>
        <w:rPr>
          <w:rFonts w:ascii="Times New Roman" w:eastAsia="Times New Roman" w:hAnsi="Times New Roman" w:cs="Times New Roman"/>
          <w:color w:val="5C5C5C"/>
          <w:kern w:val="36"/>
          <w:sz w:val="33"/>
          <w:szCs w:val="33"/>
        </w:rPr>
      </w:pPr>
      <w:r w:rsidRPr="005641C8">
        <w:rPr>
          <w:rFonts w:ascii="Times New Roman" w:eastAsia="Times New Roman" w:hAnsi="Times New Roman" w:cs="Times New Roman"/>
          <w:color w:val="5C5C5C"/>
          <w:kern w:val="36"/>
          <w:sz w:val="33"/>
          <w:szCs w:val="33"/>
        </w:rPr>
        <w:t>Intelligence and educational achievement</w:t>
      </w:r>
    </w:p>
    <w:p w:rsidR="005641C8" w:rsidRPr="005641C8" w:rsidRDefault="005641C8" w:rsidP="005641C8">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2E2E2E"/>
          <w:sz w:val="24"/>
          <w:szCs w:val="24"/>
        </w:rPr>
      </w:pPr>
      <w:hyperlink r:id="rId6" w:history="1">
        <w:r w:rsidRPr="005641C8">
          <w:rPr>
            <w:rFonts w:ascii="Times New Roman" w:eastAsia="Times New Roman" w:hAnsi="Times New Roman" w:cs="Times New Roman"/>
            <w:color w:val="316C9D"/>
            <w:sz w:val="24"/>
            <w:szCs w:val="24"/>
          </w:rPr>
          <w:t xml:space="preserve">Ian J. </w:t>
        </w:r>
        <w:proofErr w:type="spellStart"/>
        <w:r w:rsidRPr="005641C8">
          <w:rPr>
            <w:rFonts w:ascii="Times New Roman" w:eastAsia="Times New Roman" w:hAnsi="Times New Roman" w:cs="Times New Roman"/>
            <w:color w:val="316C9D"/>
            <w:sz w:val="24"/>
            <w:szCs w:val="24"/>
          </w:rPr>
          <w:t>Deary</w:t>
        </w:r>
      </w:hyperlink>
      <w:hyperlink r:id="rId7" w:anchor="aff1" w:tooltip="Affiliation: a" w:history="1">
        <w:r w:rsidRPr="005641C8">
          <w:rPr>
            <w:rFonts w:ascii="Times New Roman" w:eastAsia="Times New Roman" w:hAnsi="Times New Roman" w:cs="Times New Roman"/>
            <w:color w:val="316C9D"/>
            <w:sz w:val="18"/>
            <w:szCs w:val="18"/>
            <w:vertAlign w:val="superscript"/>
          </w:rPr>
          <w:t>a</w:t>
        </w:r>
        <w:proofErr w:type="spellEnd"/>
      </w:hyperlink>
      <w:r w:rsidRPr="005641C8">
        <w:rPr>
          <w:rFonts w:ascii="Times New Roman" w:eastAsia="Times New Roman" w:hAnsi="Times New Roman" w:cs="Times New Roman"/>
          <w:color w:val="2E2E2E"/>
          <w:sz w:val="18"/>
          <w:szCs w:val="18"/>
          <w:vertAlign w:val="superscript"/>
        </w:rPr>
        <w:t xml:space="preserve">, , </w:t>
      </w:r>
      <w:r w:rsidRPr="005641C8">
        <w:rPr>
          <w:rFonts w:ascii="Times New Roman" w:eastAsia="Times New Roman" w:hAnsi="Times New Roman" w:cs="Times New Roman"/>
          <w:color w:val="2E2E2E"/>
          <w:sz w:val="24"/>
          <w:szCs w:val="24"/>
        </w:rPr>
        <w:t xml:space="preserve">, </w:t>
      </w:r>
    </w:p>
    <w:p w:rsidR="005641C8" w:rsidRPr="005641C8" w:rsidRDefault="005641C8" w:rsidP="005641C8">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2E2E2E"/>
          <w:sz w:val="24"/>
          <w:szCs w:val="24"/>
        </w:rPr>
      </w:pPr>
      <w:hyperlink r:id="rId8" w:history="1">
        <w:r w:rsidRPr="005641C8">
          <w:rPr>
            <w:rFonts w:ascii="Times New Roman" w:eastAsia="Times New Roman" w:hAnsi="Times New Roman" w:cs="Times New Roman"/>
            <w:color w:val="316C9D"/>
            <w:sz w:val="24"/>
            <w:szCs w:val="24"/>
          </w:rPr>
          <w:t xml:space="preserve">Steve </w:t>
        </w:r>
        <w:proofErr w:type="spellStart"/>
        <w:r w:rsidRPr="005641C8">
          <w:rPr>
            <w:rFonts w:ascii="Times New Roman" w:eastAsia="Times New Roman" w:hAnsi="Times New Roman" w:cs="Times New Roman"/>
            <w:color w:val="316C9D"/>
            <w:sz w:val="24"/>
            <w:szCs w:val="24"/>
          </w:rPr>
          <w:t>Strand</w:t>
        </w:r>
      </w:hyperlink>
      <w:hyperlink r:id="rId9" w:anchor="aff2" w:tooltip="Affiliation: b" w:history="1">
        <w:r w:rsidRPr="005641C8">
          <w:rPr>
            <w:rFonts w:ascii="Times New Roman" w:eastAsia="Times New Roman" w:hAnsi="Times New Roman" w:cs="Times New Roman"/>
            <w:color w:val="316C9D"/>
            <w:sz w:val="18"/>
            <w:szCs w:val="18"/>
            <w:vertAlign w:val="superscript"/>
          </w:rPr>
          <w:t>b</w:t>
        </w:r>
        <w:proofErr w:type="spellEnd"/>
      </w:hyperlink>
      <w:r w:rsidRPr="005641C8">
        <w:rPr>
          <w:rFonts w:ascii="Times New Roman" w:eastAsia="Times New Roman" w:hAnsi="Times New Roman" w:cs="Times New Roman"/>
          <w:color w:val="2E2E2E"/>
          <w:sz w:val="24"/>
          <w:szCs w:val="24"/>
        </w:rPr>
        <w:t xml:space="preserve">, </w:t>
      </w:r>
    </w:p>
    <w:p w:rsidR="005641C8" w:rsidRPr="005641C8" w:rsidRDefault="005641C8" w:rsidP="005641C8">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2E2E2E"/>
          <w:sz w:val="24"/>
          <w:szCs w:val="24"/>
        </w:rPr>
      </w:pPr>
      <w:hyperlink r:id="rId10" w:history="1">
        <w:r w:rsidRPr="005641C8">
          <w:rPr>
            <w:rFonts w:ascii="Times New Roman" w:eastAsia="Times New Roman" w:hAnsi="Times New Roman" w:cs="Times New Roman"/>
            <w:color w:val="316C9D"/>
            <w:sz w:val="24"/>
            <w:szCs w:val="24"/>
          </w:rPr>
          <w:t xml:space="preserve">Pauline </w:t>
        </w:r>
        <w:proofErr w:type="spellStart"/>
        <w:r w:rsidRPr="005641C8">
          <w:rPr>
            <w:rFonts w:ascii="Times New Roman" w:eastAsia="Times New Roman" w:hAnsi="Times New Roman" w:cs="Times New Roman"/>
            <w:color w:val="316C9D"/>
            <w:sz w:val="24"/>
            <w:szCs w:val="24"/>
          </w:rPr>
          <w:t>Smith</w:t>
        </w:r>
      </w:hyperlink>
      <w:hyperlink r:id="rId11" w:anchor="aff3" w:tooltip="Affiliation: c" w:history="1">
        <w:r w:rsidRPr="005641C8">
          <w:rPr>
            <w:rFonts w:ascii="Times New Roman" w:eastAsia="Times New Roman" w:hAnsi="Times New Roman" w:cs="Times New Roman"/>
            <w:color w:val="316C9D"/>
            <w:sz w:val="18"/>
            <w:szCs w:val="18"/>
            <w:vertAlign w:val="superscript"/>
          </w:rPr>
          <w:t>c</w:t>
        </w:r>
        <w:proofErr w:type="spellEnd"/>
      </w:hyperlink>
      <w:r w:rsidRPr="005641C8">
        <w:rPr>
          <w:rFonts w:ascii="Times New Roman" w:eastAsia="Times New Roman" w:hAnsi="Times New Roman" w:cs="Times New Roman"/>
          <w:color w:val="2E2E2E"/>
          <w:sz w:val="24"/>
          <w:szCs w:val="24"/>
        </w:rPr>
        <w:t xml:space="preserve">, </w:t>
      </w:r>
    </w:p>
    <w:p w:rsidR="005641C8" w:rsidRPr="005641C8" w:rsidRDefault="005641C8" w:rsidP="005641C8">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2E2E2E"/>
          <w:sz w:val="24"/>
          <w:szCs w:val="24"/>
        </w:rPr>
      </w:pPr>
      <w:hyperlink r:id="rId12" w:history="1">
        <w:r w:rsidRPr="005641C8">
          <w:rPr>
            <w:rFonts w:ascii="Times New Roman" w:eastAsia="Times New Roman" w:hAnsi="Times New Roman" w:cs="Times New Roman"/>
            <w:color w:val="316C9D"/>
            <w:sz w:val="24"/>
            <w:szCs w:val="24"/>
          </w:rPr>
          <w:t xml:space="preserve">Cres </w:t>
        </w:r>
        <w:proofErr w:type="spellStart"/>
        <w:r w:rsidRPr="005641C8">
          <w:rPr>
            <w:rFonts w:ascii="Times New Roman" w:eastAsia="Times New Roman" w:hAnsi="Times New Roman" w:cs="Times New Roman"/>
            <w:color w:val="316C9D"/>
            <w:sz w:val="24"/>
            <w:szCs w:val="24"/>
          </w:rPr>
          <w:t>Fernandes</w:t>
        </w:r>
      </w:hyperlink>
      <w:hyperlink r:id="rId13" w:anchor="aff3" w:tooltip="Affiliation: c" w:history="1">
        <w:r w:rsidRPr="005641C8">
          <w:rPr>
            <w:rFonts w:ascii="Times New Roman" w:eastAsia="Times New Roman" w:hAnsi="Times New Roman" w:cs="Times New Roman"/>
            <w:color w:val="316C9D"/>
            <w:sz w:val="18"/>
            <w:szCs w:val="18"/>
            <w:vertAlign w:val="superscript"/>
          </w:rPr>
          <w:t>c</w:t>
        </w:r>
        <w:proofErr w:type="spellEnd"/>
      </w:hyperlink>
    </w:p>
    <w:p w:rsidR="005641C8" w:rsidRPr="005641C8" w:rsidRDefault="005641C8" w:rsidP="005641C8">
      <w:pPr>
        <w:numPr>
          <w:ilvl w:val="0"/>
          <w:numId w:val="7"/>
        </w:numPr>
        <w:shd w:val="clear" w:color="auto" w:fill="FFFFFF"/>
        <w:spacing w:beforeAutospacing="1" w:after="0" w:afterAutospacing="1" w:line="240" w:lineRule="auto"/>
        <w:ind w:left="0"/>
        <w:rPr>
          <w:rFonts w:ascii="Times New Roman" w:eastAsia="Times New Roman" w:hAnsi="Times New Roman" w:cs="Times New Roman"/>
          <w:color w:val="5C5C5C"/>
          <w:sz w:val="20"/>
          <w:szCs w:val="20"/>
        </w:rPr>
      </w:pPr>
      <w:r w:rsidRPr="005641C8">
        <w:rPr>
          <w:rFonts w:ascii="Times New Roman" w:eastAsia="Times New Roman" w:hAnsi="Times New Roman" w:cs="Times New Roman"/>
          <w:color w:val="5C5C5C"/>
          <w:sz w:val="15"/>
          <w:szCs w:val="15"/>
          <w:vertAlign w:val="superscript"/>
        </w:rPr>
        <w:lastRenderedPageBreak/>
        <w:t>a</w:t>
      </w:r>
      <w:r w:rsidRPr="005641C8">
        <w:rPr>
          <w:rFonts w:ascii="Times New Roman" w:eastAsia="Times New Roman" w:hAnsi="Times New Roman" w:cs="Times New Roman"/>
          <w:color w:val="5C5C5C"/>
          <w:sz w:val="20"/>
          <w:szCs w:val="20"/>
        </w:rPr>
        <w:t xml:space="preserve"> </w:t>
      </w:r>
      <w:r w:rsidRPr="005641C8">
        <w:rPr>
          <w:rFonts w:ascii="Times New Roman" w:eastAsia="Times New Roman" w:hAnsi="Times New Roman" w:cs="Times New Roman"/>
          <w:color w:val="5C5C5C"/>
          <w:sz w:val="20"/>
          <w:szCs w:val="20"/>
          <w:bdr w:val="none" w:sz="0" w:space="0" w:color="auto" w:frame="1"/>
        </w:rPr>
        <w:t>Department of Psychology, University of Edinburgh, 7 George Square, Edinburgh EH8 9JZ, Scotland, UK</w:t>
      </w:r>
    </w:p>
    <w:p w:rsidR="005641C8" w:rsidRPr="005641C8" w:rsidRDefault="005641C8" w:rsidP="005641C8">
      <w:pPr>
        <w:numPr>
          <w:ilvl w:val="0"/>
          <w:numId w:val="7"/>
        </w:numPr>
        <w:shd w:val="clear" w:color="auto" w:fill="FFFFFF"/>
        <w:spacing w:beforeAutospacing="1" w:after="0" w:afterAutospacing="1" w:line="240" w:lineRule="auto"/>
        <w:ind w:left="0"/>
        <w:rPr>
          <w:rFonts w:ascii="Times New Roman" w:eastAsia="Times New Roman" w:hAnsi="Times New Roman" w:cs="Times New Roman"/>
          <w:color w:val="5C5C5C"/>
          <w:sz w:val="20"/>
          <w:szCs w:val="20"/>
        </w:rPr>
      </w:pPr>
      <w:r w:rsidRPr="005641C8">
        <w:rPr>
          <w:rFonts w:ascii="Times New Roman" w:eastAsia="Times New Roman" w:hAnsi="Times New Roman" w:cs="Times New Roman"/>
          <w:color w:val="5C5C5C"/>
          <w:sz w:val="15"/>
          <w:szCs w:val="15"/>
          <w:vertAlign w:val="superscript"/>
        </w:rPr>
        <w:t>b</w:t>
      </w:r>
      <w:r w:rsidRPr="005641C8">
        <w:rPr>
          <w:rFonts w:ascii="Times New Roman" w:eastAsia="Times New Roman" w:hAnsi="Times New Roman" w:cs="Times New Roman"/>
          <w:color w:val="5C5C5C"/>
          <w:sz w:val="20"/>
          <w:szCs w:val="20"/>
        </w:rPr>
        <w:t xml:space="preserve"> </w:t>
      </w:r>
      <w:r w:rsidRPr="005641C8">
        <w:rPr>
          <w:rFonts w:ascii="Times New Roman" w:eastAsia="Times New Roman" w:hAnsi="Times New Roman" w:cs="Times New Roman"/>
          <w:color w:val="5C5C5C"/>
          <w:sz w:val="20"/>
          <w:szCs w:val="20"/>
          <w:bdr w:val="none" w:sz="0" w:space="0" w:color="auto" w:frame="1"/>
        </w:rPr>
        <w:t>Centre for Educational Development, Appraisal and Research, University of Warwick, UK</w:t>
      </w:r>
    </w:p>
    <w:p w:rsidR="005641C8" w:rsidRPr="005641C8" w:rsidRDefault="005641C8" w:rsidP="005641C8">
      <w:pPr>
        <w:numPr>
          <w:ilvl w:val="0"/>
          <w:numId w:val="7"/>
        </w:numPr>
        <w:shd w:val="clear" w:color="auto" w:fill="FFFFFF"/>
        <w:spacing w:beforeAutospacing="1" w:after="0" w:afterAutospacing="1" w:line="240" w:lineRule="auto"/>
        <w:ind w:left="0"/>
        <w:rPr>
          <w:rFonts w:ascii="Times New Roman" w:eastAsia="Times New Roman" w:hAnsi="Times New Roman" w:cs="Times New Roman"/>
          <w:color w:val="5C5C5C"/>
          <w:sz w:val="20"/>
          <w:szCs w:val="20"/>
        </w:rPr>
      </w:pPr>
      <w:r w:rsidRPr="005641C8">
        <w:rPr>
          <w:rFonts w:ascii="Times New Roman" w:eastAsia="Times New Roman" w:hAnsi="Times New Roman" w:cs="Times New Roman"/>
          <w:color w:val="5C5C5C"/>
          <w:sz w:val="15"/>
          <w:szCs w:val="15"/>
          <w:vertAlign w:val="superscript"/>
        </w:rPr>
        <w:t>c</w:t>
      </w:r>
      <w:r w:rsidRPr="005641C8">
        <w:rPr>
          <w:rFonts w:ascii="Times New Roman" w:eastAsia="Times New Roman" w:hAnsi="Times New Roman" w:cs="Times New Roman"/>
          <w:color w:val="5C5C5C"/>
          <w:sz w:val="20"/>
          <w:szCs w:val="20"/>
        </w:rPr>
        <w:t xml:space="preserve"> </w:t>
      </w:r>
      <w:r w:rsidRPr="005641C8">
        <w:rPr>
          <w:rFonts w:ascii="Times New Roman" w:eastAsia="Times New Roman" w:hAnsi="Times New Roman" w:cs="Times New Roman"/>
          <w:color w:val="5C5C5C"/>
          <w:sz w:val="20"/>
          <w:szCs w:val="20"/>
          <w:bdr w:val="none" w:sz="0" w:space="0" w:color="auto" w:frame="1"/>
        </w:rPr>
        <w:t>NFER-Nelson, London, UK</w:t>
      </w:r>
    </w:p>
    <w:p w:rsidR="005641C8" w:rsidRPr="005641C8" w:rsidRDefault="005641C8" w:rsidP="005641C8">
      <w:pPr>
        <w:shd w:val="clear" w:color="auto" w:fill="FFFFFF"/>
        <w:spacing w:after="0" w:line="240" w:lineRule="auto"/>
        <w:ind w:left="720"/>
        <w:rPr>
          <w:rFonts w:ascii="Times New Roman" w:eastAsia="Times New Roman" w:hAnsi="Times New Roman" w:cs="Times New Roman"/>
          <w:color w:val="2E2E2E"/>
          <w:sz w:val="20"/>
          <w:szCs w:val="20"/>
        </w:rPr>
      </w:pPr>
      <w:r w:rsidRPr="005641C8">
        <w:rPr>
          <w:rFonts w:ascii="Times New Roman" w:eastAsia="Times New Roman" w:hAnsi="Times New Roman" w:cs="Times New Roman"/>
          <w:color w:val="2E2E2E"/>
          <w:sz w:val="20"/>
          <w:szCs w:val="20"/>
        </w:rPr>
        <w:t>Received 26 October 2005, Revised 3 February 2006, Accepted 17 February 2006, Available online 6 March 2006</w:t>
      </w:r>
    </w:p>
    <w:p w:rsidR="005641C8" w:rsidRDefault="005641C8" w:rsidP="00EE05B4">
      <w:pPr>
        <w:shd w:val="clear" w:color="auto" w:fill="FFFFFF"/>
        <w:spacing w:after="180" w:line="240" w:lineRule="auto"/>
        <w:outlineLvl w:val="1"/>
        <w:rPr>
          <w:rFonts w:ascii="Times New Roman" w:eastAsia="Times New Roman" w:hAnsi="Times New Roman" w:cs="Times New Roman"/>
          <w:color w:val="5C5C5C"/>
          <w:kern w:val="36"/>
          <w:sz w:val="33"/>
          <w:szCs w:val="33"/>
        </w:rPr>
      </w:pPr>
    </w:p>
    <w:p w:rsidR="005641C8" w:rsidRDefault="005641C8" w:rsidP="00EE05B4">
      <w:pPr>
        <w:shd w:val="clear" w:color="auto" w:fill="FFFFFF"/>
        <w:spacing w:after="180" w:line="240" w:lineRule="auto"/>
        <w:outlineLvl w:val="1"/>
        <w:rPr>
          <w:rFonts w:ascii="Times New Roman" w:eastAsia="Times New Roman" w:hAnsi="Times New Roman" w:cs="Times New Roman"/>
          <w:color w:val="5C5C5C"/>
          <w:kern w:val="36"/>
          <w:sz w:val="33"/>
          <w:szCs w:val="33"/>
        </w:rPr>
      </w:pPr>
    </w:p>
    <w:p w:rsidR="005641C8" w:rsidRPr="00EE05B4" w:rsidRDefault="005641C8" w:rsidP="00EE05B4">
      <w:pPr>
        <w:shd w:val="clear" w:color="auto" w:fill="FFFFFF"/>
        <w:spacing w:after="180" w:line="240" w:lineRule="auto"/>
        <w:outlineLvl w:val="1"/>
        <w:rPr>
          <w:rFonts w:ascii="Times New Roman" w:eastAsia="Times New Roman" w:hAnsi="Times New Roman" w:cs="Times New Roman"/>
          <w:color w:val="5C5C5C"/>
          <w:kern w:val="36"/>
          <w:sz w:val="33"/>
          <w:szCs w:val="33"/>
        </w:rPr>
      </w:pPr>
    </w:p>
    <w:p w:rsidR="005641C8" w:rsidRPr="005641C8" w:rsidRDefault="005641C8" w:rsidP="005641C8">
      <w:pPr>
        <w:shd w:val="clear" w:color="auto" w:fill="FFFFFF"/>
        <w:spacing w:beforeAutospacing="1" w:after="0" w:line="360" w:lineRule="auto"/>
        <w:rPr>
          <w:rFonts w:ascii="Arial" w:eastAsia="Times New Roman" w:hAnsi="Arial" w:cs="Arial"/>
          <w:color w:val="000000" w:themeColor="text1"/>
        </w:rPr>
      </w:pPr>
      <w:r w:rsidRPr="005641C8">
        <w:rPr>
          <w:rFonts w:ascii="Arial" w:eastAsia="Times New Roman" w:hAnsi="Arial" w:cs="Arial"/>
          <w:color w:val="000000" w:themeColor="text1"/>
        </w:rPr>
        <w:t xml:space="preserve">This 5-year prospective longitudinal study of 70,000 + English children examined the association between psychometric intelligence at age 11 years and educational achievement in </w:t>
      </w:r>
      <w:proofErr w:type="gramStart"/>
      <w:r w:rsidRPr="005641C8">
        <w:rPr>
          <w:rFonts w:ascii="Arial" w:eastAsia="Times New Roman" w:hAnsi="Arial" w:cs="Arial"/>
          <w:color w:val="000000" w:themeColor="text1"/>
        </w:rPr>
        <w:t>national</w:t>
      </w:r>
      <w:proofErr w:type="gramEnd"/>
      <w:r w:rsidRPr="005641C8">
        <w:rPr>
          <w:rFonts w:ascii="Arial" w:eastAsia="Times New Roman" w:hAnsi="Arial" w:cs="Arial"/>
          <w:color w:val="000000" w:themeColor="text1"/>
        </w:rPr>
        <w:t xml:space="preserve"> examinations in 25 academic subjects at age 16. The correlation between a latent intelligence trait (Spearman's </w:t>
      </w:r>
      <w:r w:rsidRPr="005641C8">
        <w:rPr>
          <w:rFonts w:ascii="Arial" w:eastAsia="Times New Roman" w:hAnsi="Arial" w:cs="Arial"/>
          <w:i/>
          <w:iCs/>
          <w:color w:val="000000" w:themeColor="text1"/>
          <w:bdr w:val="none" w:sz="0" w:space="0" w:color="auto" w:frame="1"/>
        </w:rPr>
        <w:t>g</w:t>
      </w:r>
      <w:r w:rsidRPr="005641C8">
        <w:rPr>
          <w:rFonts w:ascii="Arial" w:eastAsia="Times New Roman" w:hAnsi="Arial" w:cs="Arial"/>
          <w:color w:val="000000" w:themeColor="text1"/>
        </w:rPr>
        <w:t xml:space="preserve"> from CAT2E) and a latent trait of educational achievement (GCSE scores) was 0.81. General intelligence contributed to success on all 25 subjects. Variance accounted for ranged from 58.6% in Mathematics and 48% in English to 18.1% in Art and Design. Girls showed no advantage in </w:t>
      </w:r>
      <w:r w:rsidRPr="005641C8">
        <w:rPr>
          <w:rFonts w:ascii="Arial" w:eastAsia="Times New Roman" w:hAnsi="Arial" w:cs="Arial"/>
          <w:i/>
          <w:iCs/>
          <w:color w:val="000000" w:themeColor="text1"/>
          <w:bdr w:val="none" w:sz="0" w:space="0" w:color="auto" w:frame="1"/>
        </w:rPr>
        <w:t>g</w:t>
      </w:r>
      <w:r w:rsidRPr="005641C8">
        <w:rPr>
          <w:rFonts w:ascii="Arial" w:eastAsia="Times New Roman" w:hAnsi="Arial" w:cs="Arial"/>
          <w:color w:val="000000" w:themeColor="text1"/>
        </w:rPr>
        <w:t>, but performed significantly better on all subjects except Physics. This was not due to their better verbal ability. At age 16, obtaining five or more GCSEs at grades A</w:t>
      </w:r>
      <w:r w:rsidRPr="005641C8">
        <w:rPr>
          <w:rFonts w:ascii="Arial" w:eastAsia="Times New Roman" w:hAnsi="Arial" w:cs="Arial"/>
          <w:color w:val="000000" w:themeColor="text1"/>
          <w:vertAlign w:val="superscript"/>
        </w:rPr>
        <w:t>⁎</w:t>
      </w:r>
      <w:r w:rsidRPr="005641C8">
        <w:rPr>
          <w:rFonts w:ascii="Arial" w:eastAsia="Times New Roman" w:hAnsi="Arial" w:cs="Arial"/>
          <w:color w:val="000000" w:themeColor="text1"/>
        </w:rPr>
        <w:t xml:space="preserve">–C is an important criterion. 61% of girls and 50% of boys achieved this. For those at the mean level of </w:t>
      </w:r>
      <w:r w:rsidRPr="005641C8">
        <w:rPr>
          <w:rFonts w:ascii="Arial" w:eastAsia="Times New Roman" w:hAnsi="Arial" w:cs="Arial"/>
          <w:i/>
          <w:iCs/>
          <w:color w:val="000000" w:themeColor="text1"/>
          <w:bdr w:val="none" w:sz="0" w:space="0" w:color="auto" w:frame="1"/>
        </w:rPr>
        <w:t>g</w:t>
      </w:r>
      <w:r w:rsidRPr="005641C8">
        <w:rPr>
          <w:rFonts w:ascii="Arial" w:eastAsia="Times New Roman" w:hAnsi="Arial" w:cs="Arial"/>
          <w:color w:val="000000" w:themeColor="text1"/>
        </w:rPr>
        <w:t xml:space="preserve"> at age 11, 58% achieved this; a standard deviation increase or decrease in </w:t>
      </w:r>
      <w:r w:rsidRPr="005641C8">
        <w:rPr>
          <w:rFonts w:ascii="Arial" w:eastAsia="Times New Roman" w:hAnsi="Arial" w:cs="Arial"/>
          <w:i/>
          <w:iCs/>
          <w:color w:val="000000" w:themeColor="text1"/>
          <w:bdr w:val="none" w:sz="0" w:space="0" w:color="auto" w:frame="1"/>
        </w:rPr>
        <w:t>g</w:t>
      </w:r>
      <w:r w:rsidRPr="005641C8">
        <w:rPr>
          <w:rFonts w:ascii="Arial" w:eastAsia="Times New Roman" w:hAnsi="Arial" w:cs="Arial"/>
          <w:color w:val="000000" w:themeColor="text1"/>
        </w:rPr>
        <w:t xml:space="preserve"> altered the values to 91% and 16%, respectively.</w:t>
      </w:r>
    </w:p>
    <w:p w:rsidR="005641C8" w:rsidRPr="005641C8" w:rsidRDefault="005641C8" w:rsidP="005641C8">
      <w:pPr>
        <w:shd w:val="clear" w:color="auto" w:fill="FFFFFF"/>
        <w:spacing w:beforeAutospacing="1" w:after="0" w:line="240" w:lineRule="auto"/>
        <w:rPr>
          <w:rFonts w:ascii="Times New Roman" w:eastAsia="Times New Roman" w:hAnsi="Times New Roman" w:cs="Times New Roman"/>
          <w:color w:val="2E2E2E"/>
          <w:sz w:val="24"/>
          <w:szCs w:val="24"/>
        </w:rPr>
      </w:pPr>
      <w:r w:rsidRPr="005641C8">
        <w:rPr>
          <w:rFonts w:ascii="Times New Roman" w:eastAsia="Times New Roman" w:hAnsi="Times New Roman" w:cs="Times New Roman"/>
          <w:color w:val="2E2E2E"/>
          <w:sz w:val="24"/>
          <w:szCs w:val="24"/>
        </w:rPr>
        <w:t>Ability testing is one of the most widespread yet most controversial exports from academic psychology to the real world, intended to provide an objective measure of the individual differences in cognitive abilities that undoubtedly exist within society. Firm evidence that psychometric test scores accurately predict real-world success would have considerable import at the practical and the theoretical levels. It would justify the use of such tests as educational and occupational selection tools and as dependent variables in studies of possible genetic and neurophysiological correlates of cognitive ability differences. Predicting individual differences in educational outcomes was the raison d’être for the first broad test of cognitive ability (</w:t>
      </w:r>
      <w:proofErr w:type="spellStart"/>
      <w:r w:rsidRPr="005641C8">
        <w:rPr>
          <w:rFonts w:ascii="Times New Roman" w:eastAsia="Times New Roman" w:hAnsi="Times New Roman" w:cs="Times New Roman"/>
          <w:color w:val="2E2E2E"/>
          <w:sz w:val="24"/>
          <w:szCs w:val="24"/>
        </w:rPr>
        <w:fldChar w:fldCharType="begin"/>
      </w:r>
      <w:r w:rsidRPr="005641C8">
        <w:rPr>
          <w:rFonts w:ascii="Times New Roman" w:eastAsia="Times New Roman" w:hAnsi="Times New Roman" w:cs="Times New Roman"/>
          <w:color w:val="2E2E2E"/>
          <w:sz w:val="24"/>
          <w:szCs w:val="24"/>
        </w:rPr>
        <w:instrText xml:space="preserve"> HYPERLINK "http://www.sciencedirect.com.contentproxy.phoenix.edu/science/article/pii/S0160289606000171" \l "bib6" </w:instrText>
      </w:r>
      <w:r w:rsidRPr="005641C8">
        <w:rPr>
          <w:rFonts w:ascii="Times New Roman" w:eastAsia="Times New Roman" w:hAnsi="Times New Roman" w:cs="Times New Roman"/>
          <w:color w:val="2E2E2E"/>
          <w:sz w:val="24"/>
          <w:szCs w:val="24"/>
        </w:rPr>
        <w:fldChar w:fldCharType="separate"/>
      </w:r>
      <w:r w:rsidRPr="005641C8">
        <w:rPr>
          <w:rFonts w:ascii="Times New Roman" w:eastAsia="Times New Roman" w:hAnsi="Times New Roman" w:cs="Times New Roman"/>
          <w:color w:val="316C9D"/>
          <w:sz w:val="24"/>
          <w:szCs w:val="24"/>
        </w:rPr>
        <w:t>Binet</w:t>
      </w:r>
      <w:proofErr w:type="spellEnd"/>
      <w:r w:rsidRPr="005641C8">
        <w:rPr>
          <w:rFonts w:ascii="Times New Roman" w:eastAsia="Times New Roman" w:hAnsi="Times New Roman" w:cs="Times New Roman"/>
          <w:color w:val="316C9D"/>
          <w:sz w:val="24"/>
          <w:szCs w:val="24"/>
        </w:rPr>
        <w:t>, 1905</w:t>
      </w:r>
      <w:r w:rsidRPr="005641C8">
        <w:rPr>
          <w:rFonts w:ascii="Times New Roman" w:eastAsia="Times New Roman" w:hAnsi="Times New Roman" w:cs="Times New Roman"/>
          <w:color w:val="2E2E2E"/>
          <w:sz w:val="24"/>
          <w:szCs w:val="24"/>
        </w:rPr>
        <w:fldChar w:fldCharType="end"/>
      </w:r>
      <w:r w:rsidRPr="005641C8">
        <w:rPr>
          <w:rFonts w:ascii="Times New Roman" w:eastAsia="Times New Roman" w:hAnsi="Times New Roman" w:cs="Times New Roman"/>
          <w:color w:val="2E2E2E"/>
          <w:sz w:val="24"/>
          <w:szCs w:val="24"/>
        </w:rPr>
        <w:t> and </w:t>
      </w:r>
      <w:proofErr w:type="spellStart"/>
      <w:r w:rsidRPr="005641C8">
        <w:rPr>
          <w:rFonts w:ascii="Times New Roman" w:eastAsia="Times New Roman" w:hAnsi="Times New Roman" w:cs="Times New Roman"/>
          <w:color w:val="2E2E2E"/>
          <w:sz w:val="24"/>
          <w:szCs w:val="24"/>
        </w:rPr>
        <w:fldChar w:fldCharType="begin"/>
      </w:r>
      <w:r w:rsidRPr="005641C8">
        <w:rPr>
          <w:rFonts w:ascii="Times New Roman" w:eastAsia="Times New Roman" w:hAnsi="Times New Roman" w:cs="Times New Roman"/>
          <w:color w:val="2E2E2E"/>
          <w:sz w:val="24"/>
          <w:szCs w:val="24"/>
        </w:rPr>
        <w:instrText xml:space="preserve"> HYPERLINK "http://www.sciencedirect.com.contentproxy.phoenix.edu/science/article/pii/S0160289606000171" \l "bib32" </w:instrText>
      </w:r>
      <w:r w:rsidRPr="005641C8">
        <w:rPr>
          <w:rFonts w:ascii="Times New Roman" w:eastAsia="Times New Roman" w:hAnsi="Times New Roman" w:cs="Times New Roman"/>
          <w:color w:val="2E2E2E"/>
          <w:sz w:val="24"/>
          <w:szCs w:val="24"/>
        </w:rPr>
        <w:fldChar w:fldCharType="separate"/>
      </w:r>
      <w:r w:rsidRPr="005641C8">
        <w:rPr>
          <w:rFonts w:ascii="Times New Roman" w:eastAsia="Times New Roman" w:hAnsi="Times New Roman" w:cs="Times New Roman"/>
          <w:color w:val="316C9D"/>
          <w:sz w:val="24"/>
          <w:szCs w:val="24"/>
        </w:rPr>
        <w:t>Zenderland</w:t>
      </w:r>
      <w:proofErr w:type="spellEnd"/>
      <w:r w:rsidRPr="005641C8">
        <w:rPr>
          <w:rFonts w:ascii="Times New Roman" w:eastAsia="Times New Roman" w:hAnsi="Times New Roman" w:cs="Times New Roman"/>
          <w:color w:val="316C9D"/>
          <w:sz w:val="24"/>
          <w:szCs w:val="24"/>
        </w:rPr>
        <w:t>, 1998</w:t>
      </w:r>
      <w:r w:rsidRPr="005641C8">
        <w:rPr>
          <w:rFonts w:ascii="Times New Roman" w:eastAsia="Times New Roman" w:hAnsi="Times New Roman" w:cs="Times New Roman"/>
          <w:color w:val="2E2E2E"/>
          <w:sz w:val="24"/>
          <w:szCs w:val="24"/>
        </w:rPr>
        <w:fldChar w:fldCharType="end"/>
      </w:r>
      <w:r w:rsidRPr="005641C8">
        <w:rPr>
          <w:rFonts w:ascii="Times New Roman" w:eastAsia="Times New Roman" w:hAnsi="Times New Roman" w:cs="Times New Roman"/>
          <w:color w:val="2E2E2E"/>
          <w:sz w:val="24"/>
          <w:szCs w:val="24"/>
        </w:rPr>
        <w:t>). The discovery of general intelligence involved, in part, using individual differences in school examination scores (</w:t>
      </w:r>
      <w:hyperlink r:id="rId14" w:anchor="bib25" w:history="1">
        <w:r w:rsidRPr="005641C8">
          <w:rPr>
            <w:rFonts w:ascii="Times New Roman" w:eastAsia="Times New Roman" w:hAnsi="Times New Roman" w:cs="Times New Roman"/>
            <w:color w:val="316C9D"/>
            <w:sz w:val="24"/>
            <w:szCs w:val="24"/>
            <w:bdr w:val="none" w:sz="0" w:space="0" w:color="auto" w:frame="1"/>
          </w:rPr>
          <w:t>Spearman, 1904</w:t>
        </w:r>
      </w:hyperlink>
      <w:r w:rsidRPr="005641C8">
        <w:rPr>
          <w:rFonts w:ascii="Times New Roman" w:eastAsia="Times New Roman" w:hAnsi="Times New Roman" w:cs="Times New Roman"/>
          <w:color w:val="2E2E2E"/>
          <w:sz w:val="24"/>
          <w:szCs w:val="24"/>
        </w:rPr>
        <w:t>). Alongside occupational outcomes (</w:t>
      </w:r>
      <w:hyperlink r:id="rId15" w:anchor="bib23" w:history="1">
        <w:r w:rsidRPr="005641C8">
          <w:rPr>
            <w:rFonts w:ascii="Times New Roman" w:eastAsia="Times New Roman" w:hAnsi="Times New Roman" w:cs="Times New Roman"/>
            <w:color w:val="316C9D"/>
            <w:sz w:val="24"/>
            <w:szCs w:val="24"/>
            <w:bdr w:val="none" w:sz="0" w:space="0" w:color="auto" w:frame="1"/>
          </w:rPr>
          <w:t>Schmidt &amp; Hunter, 1998</w:t>
        </w:r>
      </w:hyperlink>
      <w:r w:rsidRPr="005641C8">
        <w:rPr>
          <w:rFonts w:ascii="Times New Roman" w:eastAsia="Times New Roman" w:hAnsi="Times New Roman" w:cs="Times New Roman"/>
          <w:color w:val="2E2E2E"/>
          <w:sz w:val="24"/>
          <w:szCs w:val="24"/>
        </w:rPr>
        <w:t>), educational outcomes are the major target for the predictive validity of cognitive ability tests.</w:t>
      </w:r>
    </w:p>
    <w:p w:rsidR="005641C8" w:rsidRPr="005641C8" w:rsidRDefault="005641C8" w:rsidP="005641C8">
      <w:pPr>
        <w:shd w:val="clear" w:color="auto" w:fill="FFFFFF"/>
        <w:spacing w:beforeAutospacing="1" w:after="0" w:line="240" w:lineRule="auto"/>
        <w:rPr>
          <w:rFonts w:ascii="Times New Roman" w:eastAsia="Times New Roman" w:hAnsi="Times New Roman" w:cs="Times New Roman"/>
          <w:color w:val="2E2E2E"/>
          <w:sz w:val="24"/>
          <w:szCs w:val="24"/>
        </w:rPr>
      </w:pPr>
      <w:r w:rsidRPr="005641C8">
        <w:rPr>
          <w:rFonts w:ascii="Times New Roman" w:eastAsia="Times New Roman" w:hAnsi="Times New Roman" w:cs="Times New Roman"/>
          <w:color w:val="2E2E2E"/>
          <w:sz w:val="24"/>
          <w:szCs w:val="24"/>
        </w:rPr>
        <w:t xml:space="preserve">What, then, is the association between cognitive ability and educational achievement? There is broad agreement that there is a moderate to strong correlation between the two. </w:t>
      </w:r>
      <w:hyperlink r:id="rId16" w:anchor="bib12" w:history="1">
        <w:r w:rsidRPr="005641C8">
          <w:rPr>
            <w:rFonts w:ascii="Times New Roman" w:eastAsia="Times New Roman" w:hAnsi="Times New Roman" w:cs="Times New Roman"/>
            <w:color w:val="316C9D"/>
            <w:sz w:val="24"/>
            <w:szCs w:val="24"/>
            <w:bdr w:val="none" w:sz="0" w:space="0" w:color="auto" w:frame="1"/>
          </w:rPr>
          <w:t>Jencks et al.'s (1979, p. 102)</w:t>
        </w:r>
      </w:hyperlink>
      <w:r w:rsidRPr="005641C8">
        <w:rPr>
          <w:rFonts w:ascii="Times New Roman" w:eastAsia="Times New Roman" w:hAnsi="Times New Roman" w:cs="Times New Roman"/>
          <w:color w:val="2E2E2E"/>
          <w:sz w:val="24"/>
          <w:szCs w:val="24"/>
        </w:rPr>
        <w:t xml:space="preserve"> detailed account of eight samples from six longitudinal studies reported correlations ranging from 0.40 to 0.63 between cognitive test scores and amount of education obtained. More recent overviews are provided by various authors and reach similar conclusions (</w:t>
      </w:r>
      <w:hyperlink r:id="rId17" w:anchor="bib4" w:history="1">
        <w:r w:rsidRPr="005641C8">
          <w:rPr>
            <w:rFonts w:ascii="Times New Roman" w:eastAsia="Times New Roman" w:hAnsi="Times New Roman" w:cs="Times New Roman"/>
            <w:color w:val="316C9D"/>
            <w:sz w:val="24"/>
            <w:szCs w:val="24"/>
          </w:rPr>
          <w:t>Bartels et al., 2002b</w:t>
        </w:r>
      </w:hyperlink>
      <w:r w:rsidRPr="005641C8">
        <w:rPr>
          <w:rFonts w:ascii="Times New Roman" w:eastAsia="Times New Roman" w:hAnsi="Times New Roman" w:cs="Times New Roman"/>
          <w:color w:val="2E2E2E"/>
          <w:sz w:val="24"/>
          <w:szCs w:val="24"/>
        </w:rPr>
        <w:t xml:space="preserve">, </w:t>
      </w:r>
      <w:hyperlink r:id="rId18" w:anchor="bib7" w:history="1">
        <w:r w:rsidRPr="005641C8">
          <w:rPr>
            <w:rFonts w:ascii="Times New Roman" w:eastAsia="Times New Roman" w:hAnsi="Times New Roman" w:cs="Times New Roman"/>
            <w:color w:val="316C9D"/>
            <w:sz w:val="24"/>
            <w:szCs w:val="24"/>
          </w:rPr>
          <w:t>Brody, 1992</w:t>
        </w:r>
      </w:hyperlink>
      <w:r w:rsidRPr="005641C8">
        <w:rPr>
          <w:rFonts w:ascii="Times New Roman" w:eastAsia="Times New Roman" w:hAnsi="Times New Roman" w:cs="Times New Roman"/>
          <w:color w:val="2E2E2E"/>
          <w:sz w:val="24"/>
          <w:szCs w:val="24"/>
        </w:rPr>
        <w:t xml:space="preserve">, </w:t>
      </w:r>
      <w:hyperlink r:id="rId19" w:anchor="bib13" w:history="1">
        <w:r w:rsidRPr="005641C8">
          <w:rPr>
            <w:rFonts w:ascii="Times New Roman" w:eastAsia="Times New Roman" w:hAnsi="Times New Roman" w:cs="Times New Roman"/>
            <w:color w:val="316C9D"/>
            <w:sz w:val="24"/>
            <w:szCs w:val="24"/>
          </w:rPr>
          <w:t>Jensen, 1998</w:t>
        </w:r>
      </w:hyperlink>
      <w:r w:rsidRPr="005641C8">
        <w:rPr>
          <w:rFonts w:ascii="Times New Roman" w:eastAsia="Times New Roman" w:hAnsi="Times New Roman" w:cs="Times New Roman"/>
          <w:color w:val="2E2E2E"/>
          <w:sz w:val="24"/>
          <w:szCs w:val="24"/>
        </w:rPr>
        <w:t xml:space="preserve">, </w:t>
      </w:r>
      <w:hyperlink r:id="rId20" w:anchor="bib15" w:history="1">
        <w:proofErr w:type="spellStart"/>
        <w:r w:rsidRPr="005641C8">
          <w:rPr>
            <w:rFonts w:ascii="Times New Roman" w:eastAsia="Times New Roman" w:hAnsi="Times New Roman" w:cs="Times New Roman"/>
            <w:color w:val="316C9D"/>
            <w:sz w:val="24"/>
            <w:szCs w:val="24"/>
          </w:rPr>
          <w:t>Neisser</w:t>
        </w:r>
        <w:proofErr w:type="spellEnd"/>
        <w:r w:rsidRPr="005641C8">
          <w:rPr>
            <w:rFonts w:ascii="Times New Roman" w:eastAsia="Times New Roman" w:hAnsi="Times New Roman" w:cs="Times New Roman"/>
            <w:color w:val="316C9D"/>
            <w:sz w:val="24"/>
            <w:szCs w:val="24"/>
          </w:rPr>
          <w:t xml:space="preserve"> et al., 1996</w:t>
        </w:r>
      </w:hyperlink>
      <w:r w:rsidRPr="005641C8">
        <w:rPr>
          <w:rFonts w:ascii="Times New Roman" w:eastAsia="Times New Roman" w:hAnsi="Times New Roman" w:cs="Times New Roman"/>
          <w:color w:val="2E2E2E"/>
          <w:sz w:val="24"/>
          <w:szCs w:val="24"/>
        </w:rPr>
        <w:t> and </w:t>
      </w:r>
      <w:hyperlink r:id="rId21" w:anchor="bib26" w:history="1">
        <w:r w:rsidRPr="005641C8">
          <w:rPr>
            <w:rFonts w:ascii="Times New Roman" w:eastAsia="Times New Roman" w:hAnsi="Times New Roman" w:cs="Times New Roman"/>
            <w:color w:val="316C9D"/>
            <w:sz w:val="24"/>
            <w:szCs w:val="24"/>
          </w:rPr>
          <w:t>Sternberg et al., 2001</w:t>
        </w:r>
      </w:hyperlink>
      <w:r w:rsidRPr="005641C8">
        <w:rPr>
          <w:rFonts w:ascii="Times New Roman" w:eastAsia="Times New Roman" w:hAnsi="Times New Roman" w:cs="Times New Roman"/>
          <w:color w:val="2E2E2E"/>
          <w:sz w:val="24"/>
          <w:szCs w:val="24"/>
        </w:rPr>
        <w:t xml:space="preserve">). </w:t>
      </w:r>
      <w:r w:rsidRPr="005641C8">
        <w:rPr>
          <w:rFonts w:ascii="Times New Roman" w:eastAsia="Times New Roman" w:hAnsi="Times New Roman" w:cs="Times New Roman"/>
          <w:color w:val="2E2E2E"/>
          <w:sz w:val="24"/>
          <w:szCs w:val="24"/>
        </w:rPr>
        <w:lastRenderedPageBreak/>
        <w:t xml:space="preserve">For example, </w:t>
      </w:r>
      <w:hyperlink r:id="rId22" w:anchor="bib14" w:history="1">
        <w:r w:rsidRPr="005641C8">
          <w:rPr>
            <w:rFonts w:ascii="Times New Roman" w:eastAsia="Times New Roman" w:hAnsi="Times New Roman" w:cs="Times New Roman"/>
            <w:color w:val="316C9D"/>
            <w:sz w:val="24"/>
            <w:szCs w:val="24"/>
            <w:bdr w:val="none" w:sz="0" w:space="0" w:color="auto" w:frame="1"/>
          </w:rPr>
          <w:t>Mackintosh's (1998)</w:t>
        </w:r>
      </w:hyperlink>
      <w:r w:rsidRPr="005641C8">
        <w:rPr>
          <w:rFonts w:ascii="Times New Roman" w:eastAsia="Times New Roman" w:hAnsi="Times New Roman" w:cs="Times New Roman"/>
          <w:color w:val="2E2E2E"/>
          <w:sz w:val="24"/>
          <w:szCs w:val="24"/>
        </w:rPr>
        <w:t xml:space="preserve"> survey reckoned that there is a correlation between 0.4 and 0.7 between IQ scores and school performance grades. More specifically for the present study, Mackintosh stated that, “in Britain, the correlation between 11-year-old IQ scores and later educational attainment, including performance on school examinations at age 16, is about 0.5”.</w:t>
      </w:r>
    </w:p>
    <w:p w:rsidR="005641C8" w:rsidRPr="005641C8" w:rsidRDefault="005641C8" w:rsidP="005641C8">
      <w:pPr>
        <w:shd w:val="clear" w:color="auto" w:fill="FFFFFF"/>
        <w:spacing w:beforeAutospacing="1" w:after="0" w:line="240" w:lineRule="auto"/>
        <w:rPr>
          <w:rFonts w:ascii="Times New Roman" w:eastAsia="Times New Roman" w:hAnsi="Times New Roman" w:cs="Times New Roman"/>
          <w:color w:val="2E2E2E"/>
          <w:sz w:val="24"/>
          <w:szCs w:val="24"/>
        </w:rPr>
      </w:pPr>
      <w:r w:rsidRPr="005641C8">
        <w:rPr>
          <w:rFonts w:ascii="Times New Roman" w:eastAsia="Times New Roman" w:hAnsi="Times New Roman" w:cs="Times New Roman"/>
          <w:color w:val="2E2E2E"/>
          <w:sz w:val="24"/>
          <w:szCs w:val="24"/>
        </w:rPr>
        <w:t xml:space="preserve">The present study will provide a better estimate of the true association between intelligence and education by having multiple cognitive tests as predictors and multiple educational outcomes, applied to a massive representative sample. This echoes </w:t>
      </w:r>
      <w:hyperlink r:id="rId23" w:anchor="bib25" w:history="1">
        <w:r w:rsidRPr="005641C8">
          <w:rPr>
            <w:rFonts w:ascii="Times New Roman" w:eastAsia="Times New Roman" w:hAnsi="Times New Roman" w:cs="Times New Roman"/>
            <w:color w:val="316C9D"/>
            <w:sz w:val="24"/>
            <w:szCs w:val="24"/>
            <w:bdr w:val="none" w:sz="0" w:space="0" w:color="auto" w:frame="1"/>
          </w:rPr>
          <w:t>Spearman's (1904)</w:t>
        </w:r>
      </w:hyperlink>
      <w:r w:rsidRPr="005641C8">
        <w:rPr>
          <w:rFonts w:ascii="Times New Roman" w:eastAsia="Times New Roman" w:hAnsi="Times New Roman" w:cs="Times New Roman"/>
          <w:color w:val="2E2E2E"/>
          <w:sz w:val="24"/>
          <w:szCs w:val="24"/>
        </w:rPr>
        <w:t xml:space="preserve"> original examination of the correlation between the latent trait from several school examination results and the latent trait from discrimination tests. For example, using just two ability tests and scores from four school examination areas (languages, science, </w:t>
      </w:r>
      <w:proofErr w:type="spellStart"/>
      <w:r w:rsidRPr="005641C8">
        <w:rPr>
          <w:rFonts w:ascii="Times New Roman" w:eastAsia="Times New Roman" w:hAnsi="Times New Roman" w:cs="Times New Roman"/>
          <w:color w:val="2E2E2E"/>
          <w:sz w:val="24"/>
          <w:szCs w:val="24"/>
        </w:rPr>
        <w:t>maths</w:t>
      </w:r>
      <w:proofErr w:type="spellEnd"/>
      <w:r w:rsidRPr="005641C8">
        <w:rPr>
          <w:rFonts w:ascii="Times New Roman" w:eastAsia="Times New Roman" w:hAnsi="Times New Roman" w:cs="Times New Roman"/>
          <w:color w:val="2E2E2E"/>
          <w:sz w:val="24"/>
          <w:szCs w:val="24"/>
        </w:rPr>
        <w:t>–physics, and humanities), there was a correlation of 0.53 between ability and education latent traits (</w:t>
      </w:r>
      <w:proofErr w:type="spellStart"/>
      <w:r w:rsidRPr="005641C8">
        <w:rPr>
          <w:rFonts w:ascii="Times New Roman" w:eastAsia="Times New Roman" w:hAnsi="Times New Roman" w:cs="Times New Roman"/>
          <w:color w:val="2E2E2E"/>
          <w:sz w:val="24"/>
          <w:szCs w:val="24"/>
          <w:bdr w:val="none" w:sz="0" w:space="0" w:color="auto" w:frame="1"/>
        </w:rPr>
        <w:fldChar w:fldCharType="begin"/>
      </w:r>
      <w:r w:rsidRPr="005641C8">
        <w:rPr>
          <w:rFonts w:ascii="Times New Roman" w:eastAsia="Times New Roman" w:hAnsi="Times New Roman" w:cs="Times New Roman"/>
          <w:color w:val="2E2E2E"/>
          <w:sz w:val="24"/>
          <w:szCs w:val="24"/>
          <w:bdr w:val="none" w:sz="0" w:space="0" w:color="auto" w:frame="1"/>
        </w:rPr>
        <w:instrText xml:space="preserve"> HYPERLINK "http://www.sciencedirect.com.contentproxy.phoenix.edu/science/article/pii/S0160289606000171" \l "bib20" </w:instrText>
      </w:r>
      <w:r w:rsidRPr="005641C8">
        <w:rPr>
          <w:rFonts w:ascii="Times New Roman" w:eastAsia="Times New Roman" w:hAnsi="Times New Roman" w:cs="Times New Roman"/>
          <w:color w:val="2E2E2E"/>
          <w:sz w:val="24"/>
          <w:szCs w:val="24"/>
          <w:bdr w:val="none" w:sz="0" w:space="0" w:color="auto" w:frame="1"/>
        </w:rPr>
        <w:fldChar w:fldCharType="separate"/>
      </w:r>
      <w:r w:rsidRPr="005641C8">
        <w:rPr>
          <w:rFonts w:ascii="Times New Roman" w:eastAsia="Times New Roman" w:hAnsi="Times New Roman" w:cs="Times New Roman"/>
          <w:color w:val="316C9D"/>
          <w:sz w:val="24"/>
          <w:szCs w:val="24"/>
          <w:bdr w:val="none" w:sz="0" w:space="0" w:color="auto" w:frame="1"/>
        </w:rPr>
        <w:t>Rinderman</w:t>
      </w:r>
      <w:proofErr w:type="spellEnd"/>
      <w:r w:rsidRPr="005641C8">
        <w:rPr>
          <w:rFonts w:ascii="Times New Roman" w:eastAsia="Times New Roman" w:hAnsi="Times New Roman" w:cs="Times New Roman"/>
          <w:color w:val="316C9D"/>
          <w:sz w:val="24"/>
          <w:szCs w:val="24"/>
          <w:bdr w:val="none" w:sz="0" w:space="0" w:color="auto" w:frame="1"/>
        </w:rPr>
        <w:t xml:space="preserve"> &amp; </w:t>
      </w:r>
      <w:proofErr w:type="spellStart"/>
      <w:r w:rsidRPr="005641C8">
        <w:rPr>
          <w:rFonts w:ascii="Times New Roman" w:eastAsia="Times New Roman" w:hAnsi="Times New Roman" w:cs="Times New Roman"/>
          <w:color w:val="316C9D"/>
          <w:sz w:val="24"/>
          <w:szCs w:val="24"/>
          <w:bdr w:val="none" w:sz="0" w:space="0" w:color="auto" w:frame="1"/>
        </w:rPr>
        <w:t>Neubauer</w:t>
      </w:r>
      <w:proofErr w:type="spellEnd"/>
      <w:r w:rsidRPr="005641C8">
        <w:rPr>
          <w:rFonts w:ascii="Times New Roman" w:eastAsia="Times New Roman" w:hAnsi="Times New Roman" w:cs="Times New Roman"/>
          <w:color w:val="316C9D"/>
          <w:sz w:val="24"/>
          <w:szCs w:val="24"/>
          <w:bdr w:val="none" w:sz="0" w:space="0" w:color="auto" w:frame="1"/>
        </w:rPr>
        <w:t>, 2004</w:t>
      </w:r>
      <w:r w:rsidRPr="005641C8">
        <w:rPr>
          <w:rFonts w:ascii="Times New Roman" w:eastAsia="Times New Roman" w:hAnsi="Times New Roman" w:cs="Times New Roman"/>
          <w:color w:val="2E2E2E"/>
          <w:sz w:val="24"/>
          <w:szCs w:val="24"/>
          <w:bdr w:val="none" w:sz="0" w:space="0" w:color="auto" w:frame="1"/>
        </w:rPr>
        <w:fldChar w:fldCharType="end"/>
      </w:r>
      <w:r w:rsidRPr="005641C8">
        <w:rPr>
          <w:rFonts w:ascii="Times New Roman" w:eastAsia="Times New Roman" w:hAnsi="Times New Roman" w:cs="Times New Roman"/>
          <w:color w:val="2E2E2E"/>
          <w:sz w:val="24"/>
          <w:szCs w:val="24"/>
        </w:rPr>
        <w:t>).</w:t>
      </w:r>
    </w:p>
    <w:p w:rsidR="005641C8" w:rsidRPr="005641C8" w:rsidRDefault="005641C8" w:rsidP="005641C8">
      <w:pPr>
        <w:shd w:val="clear" w:color="auto" w:fill="FFFFFF"/>
        <w:spacing w:beforeAutospacing="1" w:after="0" w:line="240" w:lineRule="auto"/>
        <w:rPr>
          <w:rFonts w:ascii="Times New Roman" w:eastAsia="Times New Roman" w:hAnsi="Times New Roman" w:cs="Times New Roman"/>
          <w:color w:val="2E2E2E"/>
          <w:sz w:val="24"/>
          <w:szCs w:val="24"/>
        </w:rPr>
      </w:pPr>
      <w:r w:rsidRPr="005641C8">
        <w:rPr>
          <w:rFonts w:ascii="Times New Roman" w:eastAsia="Times New Roman" w:hAnsi="Times New Roman" w:cs="Times New Roman"/>
          <w:color w:val="2E2E2E"/>
          <w:sz w:val="24"/>
          <w:szCs w:val="24"/>
        </w:rPr>
        <w:t xml:space="preserve">Another major issue addressed by the current study is the gender gap in educational outcomes. Boys perform less well in school assessments than girls, despite similar scores on cognitive tests (e.g. </w:t>
      </w:r>
      <w:hyperlink r:id="rId24" w:anchor="bib11" w:history="1">
        <w:r w:rsidRPr="005641C8">
          <w:rPr>
            <w:rFonts w:ascii="Times New Roman" w:eastAsia="Times New Roman" w:hAnsi="Times New Roman" w:cs="Times New Roman"/>
            <w:color w:val="316C9D"/>
            <w:sz w:val="24"/>
            <w:szCs w:val="24"/>
            <w:bdr w:val="none" w:sz="0" w:space="0" w:color="auto" w:frame="1"/>
          </w:rPr>
          <w:t xml:space="preserve">Fergusson &amp; </w:t>
        </w:r>
        <w:proofErr w:type="spellStart"/>
        <w:r w:rsidRPr="005641C8">
          <w:rPr>
            <w:rFonts w:ascii="Times New Roman" w:eastAsia="Times New Roman" w:hAnsi="Times New Roman" w:cs="Times New Roman"/>
            <w:color w:val="316C9D"/>
            <w:sz w:val="24"/>
            <w:szCs w:val="24"/>
            <w:bdr w:val="none" w:sz="0" w:space="0" w:color="auto" w:frame="1"/>
          </w:rPr>
          <w:t>Horwood</w:t>
        </w:r>
        <w:proofErr w:type="spellEnd"/>
        <w:r w:rsidRPr="005641C8">
          <w:rPr>
            <w:rFonts w:ascii="Times New Roman" w:eastAsia="Times New Roman" w:hAnsi="Times New Roman" w:cs="Times New Roman"/>
            <w:color w:val="316C9D"/>
            <w:sz w:val="24"/>
            <w:szCs w:val="24"/>
            <w:bdr w:val="none" w:sz="0" w:space="0" w:color="auto" w:frame="1"/>
          </w:rPr>
          <w:t>, 1997</w:t>
        </w:r>
      </w:hyperlink>
      <w:r w:rsidRPr="005641C8">
        <w:rPr>
          <w:rFonts w:ascii="Times New Roman" w:eastAsia="Times New Roman" w:hAnsi="Times New Roman" w:cs="Times New Roman"/>
          <w:color w:val="2E2E2E"/>
          <w:sz w:val="24"/>
          <w:szCs w:val="24"/>
        </w:rPr>
        <w:t>). The similarity of boys and girls on cognitive test scores at age 11 is quite well established. In studies involving an entire Scottish population (</w:t>
      </w:r>
      <w:proofErr w:type="spellStart"/>
      <w:r w:rsidRPr="005641C8">
        <w:rPr>
          <w:rFonts w:ascii="Times New Roman" w:eastAsia="Times New Roman" w:hAnsi="Times New Roman" w:cs="Times New Roman"/>
          <w:color w:val="2E2E2E"/>
          <w:sz w:val="24"/>
          <w:szCs w:val="24"/>
          <w:bdr w:val="none" w:sz="0" w:space="0" w:color="auto" w:frame="1"/>
        </w:rPr>
        <w:fldChar w:fldCharType="begin"/>
      </w:r>
      <w:r w:rsidRPr="005641C8">
        <w:rPr>
          <w:rFonts w:ascii="Times New Roman" w:eastAsia="Times New Roman" w:hAnsi="Times New Roman" w:cs="Times New Roman"/>
          <w:color w:val="2E2E2E"/>
          <w:sz w:val="24"/>
          <w:szCs w:val="24"/>
          <w:bdr w:val="none" w:sz="0" w:space="0" w:color="auto" w:frame="1"/>
        </w:rPr>
        <w:instrText xml:space="preserve"> HYPERLINK "http://www.sciencedirect.com.contentproxy.phoenix.edu/science/article/pii/S0160289606000171" \l "bib9" </w:instrText>
      </w:r>
      <w:r w:rsidRPr="005641C8">
        <w:rPr>
          <w:rFonts w:ascii="Times New Roman" w:eastAsia="Times New Roman" w:hAnsi="Times New Roman" w:cs="Times New Roman"/>
          <w:color w:val="2E2E2E"/>
          <w:sz w:val="24"/>
          <w:szCs w:val="24"/>
          <w:bdr w:val="none" w:sz="0" w:space="0" w:color="auto" w:frame="1"/>
        </w:rPr>
        <w:fldChar w:fldCharType="separate"/>
      </w:r>
      <w:r w:rsidRPr="005641C8">
        <w:rPr>
          <w:rFonts w:ascii="Times New Roman" w:eastAsia="Times New Roman" w:hAnsi="Times New Roman" w:cs="Times New Roman"/>
          <w:color w:val="316C9D"/>
          <w:sz w:val="24"/>
          <w:szCs w:val="24"/>
          <w:bdr w:val="none" w:sz="0" w:space="0" w:color="auto" w:frame="1"/>
        </w:rPr>
        <w:t>Deary</w:t>
      </w:r>
      <w:proofErr w:type="spellEnd"/>
      <w:r w:rsidRPr="005641C8">
        <w:rPr>
          <w:rFonts w:ascii="Times New Roman" w:eastAsia="Times New Roman" w:hAnsi="Times New Roman" w:cs="Times New Roman"/>
          <w:color w:val="316C9D"/>
          <w:sz w:val="24"/>
          <w:szCs w:val="24"/>
          <w:bdr w:val="none" w:sz="0" w:space="0" w:color="auto" w:frame="1"/>
        </w:rPr>
        <w:t xml:space="preserve">, Thorpe, Wilson, Starr, &amp; </w:t>
      </w:r>
      <w:proofErr w:type="spellStart"/>
      <w:r w:rsidRPr="005641C8">
        <w:rPr>
          <w:rFonts w:ascii="Times New Roman" w:eastAsia="Times New Roman" w:hAnsi="Times New Roman" w:cs="Times New Roman"/>
          <w:color w:val="316C9D"/>
          <w:sz w:val="24"/>
          <w:szCs w:val="24"/>
          <w:bdr w:val="none" w:sz="0" w:space="0" w:color="auto" w:frame="1"/>
        </w:rPr>
        <w:t>Whalley</w:t>
      </w:r>
      <w:proofErr w:type="spellEnd"/>
      <w:r w:rsidRPr="005641C8">
        <w:rPr>
          <w:rFonts w:ascii="Times New Roman" w:eastAsia="Times New Roman" w:hAnsi="Times New Roman" w:cs="Times New Roman"/>
          <w:color w:val="316C9D"/>
          <w:sz w:val="24"/>
          <w:szCs w:val="24"/>
          <w:bdr w:val="none" w:sz="0" w:space="0" w:color="auto" w:frame="1"/>
        </w:rPr>
        <w:t>, 2003</w:t>
      </w:r>
      <w:r w:rsidRPr="005641C8">
        <w:rPr>
          <w:rFonts w:ascii="Times New Roman" w:eastAsia="Times New Roman" w:hAnsi="Times New Roman" w:cs="Times New Roman"/>
          <w:color w:val="2E2E2E"/>
          <w:sz w:val="24"/>
          <w:szCs w:val="24"/>
          <w:bdr w:val="none" w:sz="0" w:space="0" w:color="auto" w:frame="1"/>
        </w:rPr>
        <w:fldChar w:fldCharType="end"/>
      </w:r>
      <w:r w:rsidRPr="005641C8">
        <w:rPr>
          <w:rFonts w:ascii="Times New Roman" w:eastAsia="Times New Roman" w:hAnsi="Times New Roman" w:cs="Times New Roman"/>
          <w:color w:val="2E2E2E"/>
          <w:sz w:val="24"/>
          <w:szCs w:val="24"/>
        </w:rPr>
        <w:t>), or massive representative samples from the United Kingdom (</w:t>
      </w:r>
      <w:hyperlink r:id="rId25" w:anchor="bib30" w:history="1">
        <w:r w:rsidRPr="005641C8">
          <w:rPr>
            <w:rFonts w:ascii="Times New Roman" w:eastAsia="Times New Roman" w:hAnsi="Times New Roman" w:cs="Times New Roman"/>
            <w:color w:val="316C9D"/>
            <w:sz w:val="24"/>
            <w:szCs w:val="24"/>
            <w:bdr w:val="none" w:sz="0" w:space="0" w:color="auto" w:frame="1"/>
          </w:rPr>
          <w:t xml:space="preserve">Strand, </w:t>
        </w:r>
        <w:proofErr w:type="spellStart"/>
        <w:r w:rsidRPr="005641C8">
          <w:rPr>
            <w:rFonts w:ascii="Times New Roman" w:eastAsia="Times New Roman" w:hAnsi="Times New Roman" w:cs="Times New Roman"/>
            <w:color w:val="316C9D"/>
            <w:sz w:val="24"/>
            <w:szCs w:val="24"/>
            <w:bdr w:val="none" w:sz="0" w:space="0" w:color="auto" w:frame="1"/>
          </w:rPr>
          <w:t>Deary</w:t>
        </w:r>
        <w:proofErr w:type="spellEnd"/>
        <w:r w:rsidRPr="005641C8">
          <w:rPr>
            <w:rFonts w:ascii="Times New Roman" w:eastAsia="Times New Roman" w:hAnsi="Times New Roman" w:cs="Times New Roman"/>
            <w:color w:val="316C9D"/>
            <w:sz w:val="24"/>
            <w:szCs w:val="24"/>
            <w:bdr w:val="none" w:sz="0" w:space="0" w:color="auto" w:frame="1"/>
          </w:rPr>
          <w:t>, &amp; Smith, in press</w:t>
        </w:r>
      </w:hyperlink>
      <w:r w:rsidRPr="005641C8">
        <w:rPr>
          <w:rFonts w:ascii="Times New Roman" w:eastAsia="Times New Roman" w:hAnsi="Times New Roman" w:cs="Times New Roman"/>
          <w:color w:val="2E2E2E"/>
          <w:sz w:val="24"/>
          <w:szCs w:val="24"/>
        </w:rPr>
        <w:t xml:space="preserve">), boys and girls at 11 years of age show no appreciable differences in mean general cognitive ability. However, girls score slightly higher on verbal ability and boys have a slightly larger standard deviation on general and specific ability scores. Here, we aim to determine whether the sex difference in verbal ability (after accounting for </w:t>
      </w:r>
      <w:r w:rsidRPr="005641C8">
        <w:rPr>
          <w:rFonts w:ascii="Times New Roman" w:eastAsia="Times New Roman" w:hAnsi="Times New Roman" w:cs="Times New Roman"/>
          <w:i/>
          <w:iCs/>
          <w:color w:val="2E2E2E"/>
          <w:sz w:val="24"/>
          <w:szCs w:val="24"/>
          <w:bdr w:val="none" w:sz="0" w:space="0" w:color="auto" w:frame="1"/>
        </w:rPr>
        <w:t>g</w:t>
      </w:r>
      <w:r w:rsidRPr="005641C8">
        <w:rPr>
          <w:rFonts w:ascii="Times New Roman" w:eastAsia="Times New Roman" w:hAnsi="Times New Roman" w:cs="Times New Roman"/>
          <w:color w:val="2E2E2E"/>
          <w:sz w:val="24"/>
          <w:szCs w:val="24"/>
        </w:rPr>
        <w:t>) explains any of the sex difference in school assessment performances.</w:t>
      </w:r>
    </w:p>
    <w:p w:rsidR="005641C8" w:rsidRPr="005641C8" w:rsidRDefault="005641C8" w:rsidP="005641C8">
      <w:pPr>
        <w:shd w:val="clear" w:color="auto" w:fill="FFFFFF"/>
        <w:spacing w:beforeAutospacing="1" w:after="0" w:line="240" w:lineRule="auto"/>
        <w:rPr>
          <w:rFonts w:ascii="Times New Roman" w:eastAsia="Times New Roman" w:hAnsi="Times New Roman" w:cs="Times New Roman"/>
          <w:color w:val="2E2E2E"/>
          <w:sz w:val="24"/>
          <w:szCs w:val="24"/>
        </w:rPr>
      </w:pPr>
      <w:r w:rsidRPr="005641C8">
        <w:rPr>
          <w:rFonts w:ascii="Times New Roman" w:eastAsia="Times New Roman" w:hAnsi="Times New Roman" w:cs="Times New Roman"/>
          <w:color w:val="2E2E2E"/>
          <w:sz w:val="24"/>
          <w:szCs w:val="24"/>
        </w:rPr>
        <w:t xml:space="preserve">After 100 years of studying the cognitive ability–education association, there is still a need for a definitive, prospective study, one which assesses initial cognitive ability and later educational attainment with comprehensive assessments. Here, we report such a study, using a large, representative, 5-year prospective examination of over 70,000 children in England. The present study asks: (1) what is the association between general cognitive ability and overall educational attainment in 25 different courses?; (2) what is the association between a latent cognitive ability trait (general intelligence or </w:t>
      </w:r>
      <w:r w:rsidRPr="005641C8">
        <w:rPr>
          <w:rFonts w:ascii="Times New Roman" w:eastAsia="Times New Roman" w:hAnsi="Times New Roman" w:cs="Times New Roman"/>
          <w:i/>
          <w:iCs/>
          <w:color w:val="2E2E2E"/>
          <w:sz w:val="24"/>
          <w:szCs w:val="24"/>
          <w:bdr w:val="none" w:sz="0" w:space="0" w:color="auto" w:frame="1"/>
        </w:rPr>
        <w:t>g</w:t>
      </w:r>
      <w:r w:rsidRPr="005641C8">
        <w:rPr>
          <w:rFonts w:ascii="Times New Roman" w:eastAsia="Times New Roman" w:hAnsi="Times New Roman" w:cs="Times New Roman"/>
          <w:color w:val="2E2E2E"/>
          <w:sz w:val="24"/>
          <w:szCs w:val="24"/>
        </w:rPr>
        <w:t xml:space="preserve">) and a latent educational outcome trait?; (3) what is the effect of sex on examination performance, and is it accounted for by general cognitive and/or verbal abilities?; (4) in epidemiological terms, what is the effect size of cognitive ability on educational </w:t>
      </w:r>
    </w:p>
    <w:p w:rsidR="005641C8" w:rsidRPr="00EE05B4" w:rsidRDefault="005641C8" w:rsidP="00EE05B4">
      <w:pPr>
        <w:shd w:val="clear" w:color="auto" w:fill="FFFFFF"/>
        <w:spacing w:before="300" w:after="90" w:line="360" w:lineRule="atLeast"/>
        <w:outlineLvl w:val="2"/>
        <w:rPr>
          <w:rFonts w:ascii="Times New Roman" w:eastAsia="Times New Roman" w:hAnsi="Times New Roman" w:cs="Times New Roman"/>
          <w:color w:val="5C5C5C"/>
          <w:sz w:val="27"/>
          <w:szCs w:val="27"/>
        </w:rPr>
      </w:pPr>
    </w:p>
    <w:sectPr w:rsidR="005641C8" w:rsidRPr="00EE0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0CD"/>
    <w:multiLevelType w:val="multilevel"/>
    <w:tmpl w:val="0AB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D5EA9"/>
    <w:multiLevelType w:val="multilevel"/>
    <w:tmpl w:val="83747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F6269"/>
    <w:multiLevelType w:val="multilevel"/>
    <w:tmpl w:val="3B78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245A3"/>
    <w:multiLevelType w:val="multilevel"/>
    <w:tmpl w:val="71BCB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AD15CE"/>
    <w:multiLevelType w:val="multilevel"/>
    <w:tmpl w:val="4D3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367343"/>
    <w:multiLevelType w:val="multilevel"/>
    <w:tmpl w:val="584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6F6CA3"/>
    <w:multiLevelType w:val="multilevel"/>
    <w:tmpl w:val="00D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A6"/>
    <w:rsid w:val="00093BDB"/>
    <w:rsid w:val="005641C8"/>
    <w:rsid w:val="00855575"/>
    <w:rsid w:val="00BA572A"/>
    <w:rsid w:val="00EE05B4"/>
    <w:rsid w:val="00F159C2"/>
    <w:rsid w:val="00FB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9A6"/>
    <w:pPr>
      <w:spacing w:before="100" w:beforeAutospacing="1"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9A6"/>
    <w:rPr>
      <w:rFonts w:ascii="Tahoma" w:hAnsi="Tahoma" w:cs="Tahoma"/>
      <w:sz w:val="16"/>
      <w:szCs w:val="16"/>
    </w:rPr>
  </w:style>
  <w:style w:type="character" w:styleId="Hyperlink">
    <w:name w:val="Hyperlink"/>
    <w:basedOn w:val="DefaultParagraphFont"/>
    <w:uiPriority w:val="99"/>
    <w:unhideWhenUsed/>
    <w:rsid w:val="00564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9A6"/>
    <w:pPr>
      <w:spacing w:before="100" w:beforeAutospacing="1"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9A6"/>
    <w:rPr>
      <w:rFonts w:ascii="Tahoma" w:hAnsi="Tahoma" w:cs="Tahoma"/>
      <w:sz w:val="16"/>
      <w:szCs w:val="16"/>
    </w:rPr>
  </w:style>
  <w:style w:type="character" w:styleId="Hyperlink">
    <w:name w:val="Hyperlink"/>
    <w:basedOn w:val="DefaultParagraphFont"/>
    <w:uiPriority w:val="99"/>
    <w:unhideWhenUsed/>
    <w:rsid w:val="00564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573332">
      <w:bodyDiv w:val="1"/>
      <w:marLeft w:val="0"/>
      <w:marRight w:val="0"/>
      <w:marTop w:val="0"/>
      <w:marBottom w:val="0"/>
      <w:divBdr>
        <w:top w:val="none" w:sz="0" w:space="0" w:color="auto"/>
        <w:left w:val="none" w:sz="0" w:space="0" w:color="auto"/>
        <w:bottom w:val="none" w:sz="0" w:space="0" w:color="auto"/>
        <w:right w:val="none" w:sz="0" w:space="0" w:color="auto"/>
      </w:divBdr>
      <w:divsChild>
        <w:div w:id="579750558">
          <w:marLeft w:val="0"/>
          <w:marRight w:val="0"/>
          <w:marTop w:val="0"/>
          <w:marBottom w:val="0"/>
          <w:divBdr>
            <w:top w:val="single" w:sz="2" w:space="0" w:color="2E2E2E"/>
            <w:left w:val="single" w:sz="2" w:space="0" w:color="2E2E2E"/>
            <w:bottom w:val="single" w:sz="2" w:space="0" w:color="2E2E2E"/>
            <w:right w:val="single" w:sz="2" w:space="0" w:color="2E2E2E"/>
          </w:divBdr>
          <w:divsChild>
            <w:div w:id="1265265812">
              <w:marLeft w:val="0"/>
              <w:marRight w:val="0"/>
              <w:marTop w:val="0"/>
              <w:marBottom w:val="0"/>
              <w:divBdr>
                <w:top w:val="single" w:sz="6" w:space="0" w:color="C9C9C9"/>
                <w:left w:val="none" w:sz="0" w:space="0" w:color="auto"/>
                <w:bottom w:val="none" w:sz="0" w:space="0" w:color="auto"/>
                <w:right w:val="none" w:sz="0" w:space="0" w:color="auto"/>
              </w:divBdr>
              <w:divsChild>
                <w:div w:id="37631572">
                  <w:marLeft w:val="0"/>
                  <w:marRight w:val="0"/>
                  <w:marTop w:val="0"/>
                  <w:marBottom w:val="0"/>
                  <w:divBdr>
                    <w:top w:val="none" w:sz="0" w:space="0" w:color="auto"/>
                    <w:left w:val="none" w:sz="0" w:space="0" w:color="auto"/>
                    <w:bottom w:val="none" w:sz="0" w:space="0" w:color="auto"/>
                    <w:right w:val="none" w:sz="0" w:space="0" w:color="auto"/>
                  </w:divBdr>
                  <w:divsChild>
                    <w:div w:id="769547941">
                      <w:marLeft w:val="0"/>
                      <w:marRight w:val="0"/>
                      <w:marTop w:val="0"/>
                      <w:marBottom w:val="0"/>
                      <w:divBdr>
                        <w:top w:val="none" w:sz="0" w:space="0" w:color="auto"/>
                        <w:left w:val="none" w:sz="0" w:space="0" w:color="auto"/>
                        <w:bottom w:val="none" w:sz="0" w:space="0" w:color="auto"/>
                        <w:right w:val="none" w:sz="0" w:space="0" w:color="auto"/>
                      </w:divBdr>
                      <w:divsChild>
                        <w:div w:id="1601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797007">
      <w:bodyDiv w:val="1"/>
      <w:marLeft w:val="0"/>
      <w:marRight w:val="0"/>
      <w:marTop w:val="0"/>
      <w:marBottom w:val="0"/>
      <w:divBdr>
        <w:top w:val="none" w:sz="0" w:space="0" w:color="auto"/>
        <w:left w:val="none" w:sz="0" w:space="0" w:color="auto"/>
        <w:bottom w:val="none" w:sz="0" w:space="0" w:color="auto"/>
        <w:right w:val="none" w:sz="0" w:space="0" w:color="auto"/>
      </w:divBdr>
      <w:divsChild>
        <w:div w:id="65425195">
          <w:marLeft w:val="0"/>
          <w:marRight w:val="0"/>
          <w:marTop w:val="0"/>
          <w:marBottom w:val="0"/>
          <w:divBdr>
            <w:top w:val="single" w:sz="2" w:space="0" w:color="2E2E2E"/>
            <w:left w:val="single" w:sz="2" w:space="0" w:color="2E2E2E"/>
            <w:bottom w:val="single" w:sz="2" w:space="0" w:color="2E2E2E"/>
            <w:right w:val="single" w:sz="2" w:space="0" w:color="2E2E2E"/>
          </w:divBdr>
          <w:divsChild>
            <w:div w:id="391394821">
              <w:marLeft w:val="0"/>
              <w:marRight w:val="0"/>
              <w:marTop w:val="0"/>
              <w:marBottom w:val="0"/>
              <w:divBdr>
                <w:top w:val="single" w:sz="6" w:space="0" w:color="C9C9C9"/>
                <w:left w:val="none" w:sz="0" w:space="0" w:color="auto"/>
                <w:bottom w:val="none" w:sz="0" w:space="0" w:color="auto"/>
                <w:right w:val="none" w:sz="0" w:space="0" w:color="auto"/>
              </w:divBdr>
              <w:divsChild>
                <w:div w:id="1786653700">
                  <w:marLeft w:val="0"/>
                  <w:marRight w:val="0"/>
                  <w:marTop w:val="0"/>
                  <w:marBottom w:val="0"/>
                  <w:divBdr>
                    <w:top w:val="none" w:sz="0" w:space="0" w:color="auto"/>
                    <w:left w:val="none" w:sz="0" w:space="0" w:color="auto"/>
                    <w:bottom w:val="none" w:sz="0" w:space="0" w:color="auto"/>
                    <w:right w:val="none" w:sz="0" w:space="0" w:color="auto"/>
                  </w:divBdr>
                  <w:divsChild>
                    <w:div w:id="775557167">
                      <w:marLeft w:val="0"/>
                      <w:marRight w:val="0"/>
                      <w:marTop w:val="0"/>
                      <w:marBottom w:val="0"/>
                      <w:divBdr>
                        <w:top w:val="none" w:sz="0" w:space="0" w:color="auto"/>
                        <w:left w:val="none" w:sz="0" w:space="0" w:color="auto"/>
                        <w:bottom w:val="none" w:sz="0" w:space="0" w:color="auto"/>
                        <w:right w:val="none" w:sz="0" w:space="0" w:color="auto"/>
                      </w:divBdr>
                      <w:divsChild>
                        <w:div w:id="657729621">
                          <w:marLeft w:val="0"/>
                          <w:marRight w:val="0"/>
                          <w:marTop w:val="0"/>
                          <w:marBottom w:val="0"/>
                          <w:divBdr>
                            <w:top w:val="none" w:sz="0" w:space="0" w:color="auto"/>
                            <w:left w:val="none" w:sz="0" w:space="0" w:color="auto"/>
                            <w:bottom w:val="none" w:sz="0" w:space="0" w:color="auto"/>
                            <w:right w:val="none" w:sz="0" w:space="0" w:color="auto"/>
                          </w:divBdr>
                          <w:divsChild>
                            <w:div w:id="1854302843">
                              <w:marLeft w:val="0"/>
                              <w:marRight w:val="0"/>
                              <w:marTop w:val="0"/>
                              <w:marBottom w:val="0"/>
                              <w:divBdr>
                                <w:top w:val="none" w:sz="0" w:space="0" w:color="auto"/>
                                <w:left w:val="none" w:sz="0" w:space="0" w:color="auto"/>
                                <w:bottom w:val="none" w:sz="0" w:space="0" w:color="auto"/>
                                <w:right w:val="none" w:sz="0" w:space="0" w:color="auto"/>
                              </w:divBdr>
                            </w:div>
                          </w:divsChild>
                        </w:div>
                        <w:div w:id="1972589245">
                          <w:marLeft w:val="0"/>
                          <w:marRight w:val="0"/>
                          <w:marTop w:val="0"/>
                          <w:marBottom w:val="0"/>
                          <w:divBdr>
                            <w:top w:val="none" w:sz="0" w:space="0" w:color="auto"/>
                            <w:left w:val="none" w:sz="0" w:space="0" w:color="auto"/>
                            <w:bottom w:val="none" w:sz="0" w:space="0" w:color="auto"/>
                            <w:right w:val="none" w:sz="0" w:space="0" w:color="auto"/>
                          </w:divBdr>
                          <w:divsChild>
                            <w:div w:id="13593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301895">
      <w:bodyDiv w:val="1"/>
      <w:marLeft w:val="0"/>
      <w:marRight w:val="0"/>
      <w:marTop w:val="0"/>
      <w:marBottom w:val="0"/>
      <w:divBdr>
        <w:top w:val="none" w:sz="0" w:space="0" w:color="auto"/>
        <w:left w:val="none" w:sz="0" w:space="0" w:color="auto"/>
        <w:bottom w:val="none" w:sz="0" w:space="0" w:color="auto"/>
        <w:right w:val="none" w:sz="0" w:space="0" w:color="auto"/>
      </w:divBdr>
      <w:divsChild>
        <w:div w:id="920485091">
          <w:marLeft w:val="0"/>
          <w:marRight w:val="0"/>
          <w:marTop w:val="0"/>
          <w:marBottom w:val="0"/>
          <w:divBdr>
            <w:top w:val="none" w:sz="0" w:space="0" w:color="auto"/>
            <w:left w:val="none" w:sz="0" w:space="0" w:color="auto"/>
            <w:bottom w:val="none" w:sz="0" w:space="0" w:color="auto"/>
            <w:right w:val="none" w:sz="0" w:space="0" w:color="auto"/>
          </w:divBdr>
          <w:divsChild>
            <w:div w:id="495729593">
              <w:marLeft w:val="0"/>
              <w:marRight w:val="0"/>
              <w:marTop w:val="0"/>
              <w:marBottom w:val="0"/>
              <w:divBdr>
                <w:top w:val="none" w:sz="0" w:space="0" w:color="auto"/>
                <w:left w:val="none" w:sz="0" w:space="0" w:color="auto"/>
                <w:bottom w:val="none" w:sz="0" w:space="0" w:color="auto"/>
                <w:right w:val="none" w:sz="0" w:space="0" w:color="auto"/>
              </w:divBdr>
              <w:divsChild>
                <w:div w:id="1177883160">
                  <w:marLeft w:val="0"/>
                  <w:marRight w:val="0"/>
                  <w:marTop w:val="0"/>
                  <w:marBottom w:val="0"/>
                  <w:divBdr>
                    <w:top w:val="none" w:sz="0" w:space="0" w:color="auto"/>
                    <w:left w:val="none" w:sz="0" w:space="0" w:color="auto"/>
                    <w:bottom w:val="none" w:sz="0" w:space="0" w:color="auto"/>
                    <w:right w:val="none" w:sz="0" w:space="0" w:color="auto"/>
                  </w:divBdr>
                  <w:divsChild>
                    <w:div w:id="633367551">
                      <w:marLeft w:val="0"/>
                      <w:marRight w:val="0"/>
                      <w:marTop w:val="0"/>
                      <w:marBottom w:val="0"/>
                      <w:divBdr>
                        <w:top w:val="none" w:sz="0" w:space="0" w:color="auto"/>
                        <w:left w:val="none" w:sz="0" w:space="0" w:color="auto"/>
                        <w:bottom w:val="none" w:sz="0" w:space="0" w:color="auto"/>
                        <w:right w:val="none" w:sz="0" w:space="0" w:color="auto"/>
                      </w:divBdr>
                      <w:divsChild>
                        <w:div w:id="1369719760">
                          <w:marLeft w:val="0"/>
                          <w:marRight w:val="0"/>
                          <w:marTop w:val="0"/>
                          <w:marBottom w:val="0"/>
                          <w:divBdr>
                            <w:top w:val="none" w:sz="0" w:space="0" w:color="auto"/>
                            <w:left w:val="none" w:sz="0" w:space="0" w:color="auto"/>
                            <w:bottom w:val="none" w:sz="0" w:space="0" w:color="auto"/>
                            <w:right w:val="none" w:sz="0" w:space="0" w:color="auto"/>
                          </w:divBdr>
                          <w:divsChild>
                            <w:div w:id="1586768487">
                              <w:marLeft w:val="0"/>
                              <w:marRight w:val="0"/>
                              <w:marTop w:val="0"/>
                              <w:marBottom w:val="0"/>
                              <w:divBdr>
                                <w:top w:val="none" w:sz="0" w:space="0" w:color="auto"/>
                                <w:left w:val="none" w:sz="0" w:space="0" w:color="auto"/>
                                <w:bottom w:val="none" w:sz="0" w:space="0" w:color="auto"/>
                                <w:right w:val="none" w:sz="0" w:space="0" w:color="auto"/>
                              </w:divBdr>
                              <w:divsChild>
                                <w:div w:id="397368252">
                                  <w:marLeft w:val="0"/>
                                  <w:marRight w:val="0"/>
                                  <w:marTop w:val="0"/>
                                  <w:marBottom w:val="0"/>
                                  <w:divBdr>
                                    <w:top w:val="none" w:sz="0" w:space="0" w:color="auto"/>
                                    <w:left w:val="none" w:sz="0" w:space="0" w:color="auto"/>
                                    <w:bottom w:val="none" w:sz="0" w:space="0" w:color="auto"/>
                                    <w:right w:val="none" w:sz="0" w:space="0" w:color="auto"/>
                                  </w:divBdr>
                                  <w:divsChild>
                                    <w:div w:id="849099937">
                                      <w:marLeft w:val="0"/>
                                      <w:marRight w:val="-6000"/>
                                      <w:marTop w:val="435"/>
                                      <w:marBottom w:val="0"/>
                                      <w:divBdr>
                                        <w:top w:val="none" w:sz="0" w:space="0" w:color="auto"/>
                                        <w:left w:val="none" w:sz="0" w:space="0" w:color="auto"/>
                                        <w:bottom w:val="none" w:sz="0" w:space="0" w:color="auto"/>
                                        <w:right w:val="none" w:sz="0" w:space="0" w:color="auto"/>
                                      </w:divBdr>
                                      <w:divsChild>
                                        <w:div w:id="45883065">
                                          <w:marLeft w:val="0"/>
                                          <w:marRight w:val="0"/>
                                          <w:marTop w:val="0"/>
                                          <w:marBottom w:val="0"/>
                                          <w:divBdr>
                                            <w:top w:val="none" w:sz="0" w:space="0" w:color="auto"/>
                                            <w:left w:val="none" w:sz="0" w:space="0" w:color="auto"/>
                                            <w:bottom w:val="none" w:sz="0" w:space="0" w:color="auto"/>
                                            <w:right w:val="none" w:sz="0" w:space="0" w:color="auto"/>
                                          </w:divBdr>
                                          <w:divsChild>
                                            <w:div w:id="1861620053">
                                              <w:marLeft w:val="0"/>
                                              <w:marRight w:val="0"/>
                                              <w:marTop w:val="0"/>
                                              <w:marBottom w:val="0"/>
                                              <w:divBdr>
                                                <w:top w:val="none" w:sz="0" w:space="0" w:color="auto"/>
                                                <w:left w:val="none" w:sz="0" w:space="0" w:color="auto"/>
                                                <w:bottom w:val="none" w:sz="0" w:space="0" w:color="auto"/>
                                                <w:right w:val="none" w:sz="0" w:space="0" w:color="auto"/>
                                              </w:divBdr>
                                              <w:divsChild>
                                                <w:div w:id="1945140352">
                                                  <w:marLeft w:val="0"/>
                                                  <w:marRight w:val="0"/>
                                                  <w:marTop w:val="0"/>
                                                  <w:marBottom w:val="0"/>
                                                  <w:divBdr>
                                                    <w:top w:val="none" w:sz="0" w:space="0" w:color="auto"/>
                                                    <w:left w:val="none" w:sz="0" w:space="0" w:color="auto"/>
                                                    <w:bottom w:val="none" w:sz="0" w:space="0" w:color="auto"/>
                                                    <w:right w:val="none" w:sz="0" w:space="0" w:color="auto"/>
                                                  </w:divBdr>
                                                  <w:divsChild>
                                                    <w:div w:id="1311209050">
                                                      <w:marLeft w:val="0"/>
                                                      <w:marRight w:val="0"/>
                                                      <w:marTop w:val="0"/>
                                                      <w:marBottom w:val="0"/>
                                                      <w:divBdr>
                                                        <w:top w:val="none" w:sz="0" w:space="0" w:color="auto"/>
                                                        <w:left w:val="none" w:sz="0" w:space="0" w:color="auto"/>
                                                        <w:bottom w:val="none" w:sz="0" w:space="0" w:color="auto"/>
                                                        <w:right w:val="none" w:sz="0" w:space="0" w:color="auto"/>
                                                      </w:divBdr>
                                                      <w:divsChild>
                                                        <w:div w:id="1690906266">
                                                          <w:marLeft w:val="0"/>
                                                          <w:marRight w:val="0"/>
                                                          <w:marTop w:val="0"/>
                                                          <w:marBottom w:val="0"/>
                                                          <w:divBdr>
                                                            <w:top w:val="none" w:sz="0" w:space="0" w:color="auto"/>
                                                            <w:left w:val="none" w:sz="0" w:space="0" w:color="auto"/>
                                                            <w:bottom w:val="none" w:sz="0" w:space="0" w:color="auto"/>
                                                            <w:right w:val="none" w:sz="0" w:space="0" w:color="auto"/>
                                                          </w:divBdr>
                                                          <w:divsChild>
                                                            <w:div w:id="2077166982">
                                                              <w:marLeft w:val="0"/>
                                                              <w:marRight w:val="0"/>
                                                              <w:marTop w:val="0"/>
                                                              <w:marBottom w:val="0"/>
                                                              <w:divBdr>
                                                                <w:top w:val="none" w:sz="0" w:space="0" w:color="auto"/>
                                                                <w:left w:val="none" w:sz="0" w:space="0" w:color="auto"/>
                                                                <w:bottom w:val="none" w:sz="0" w:space="0" w:color="auto"/>
                                                                <w:right w:val="none" w:sz="0" w:space="0" w:color="auto"/>
                                                              </w:divBdr>
                                                              <w:divsChild>
                                                                <w:div w:id="1609238151">
                                                                  <w:marLeft w:val="0"/>
                                                                  <w:marRight w:val="0"/>
                                                                  <w:marTop w:val="0"/>
                                                                  <w:marBottom w:val="0"/>
                                                                  <w:divBdr>
                                                                    <w:top w:val="single" w:sz="2" w:space="31" w:color="C6C6C6"/>
                                                                    <w:left w:val="single" w:sz="6" w:space="15" w:color="C6C6C6"/>
                                                                    <w:bottom w:val="single" w:sz="6" w:space="15" w:color="C6C6C6"/>
                                                                    <w:right w:val="single" w:sz="6" w:space="15" w:color="C6C6C6"/>
                                                                  </w:divBdr>
                                                                  <w:divsChild>
                                                                    <w:div w:id="2097358082">
                                                                      <w:marLeft w:val="0"/>
                                                                      <w:marRight w:val="0"/>
                                                                      <w:marTop w:val="0"/>
                                                                      <w:marBottom w:val="0"/>
                                                                      <w:divBdr>
                                                                        <w:top w:val="none" w:sz="0" w:space="0" w:color="auto"/>
                                                                        <w:left w:val="none" w:sz="0" w:space="0" w:color="auto"/>
                                                                        <w:bottom w:val="none" w:sz="0" w:space="0" w:color="auto"/>
                                                                        <w:right w:val="none" w:sz="0" w:space="0" w:color="auto"/>
                                                                      </w:divBdr>
                                                                      <w:divsChild>
                                                                        <w:div w:id="1972785368">
                                                                          <w:marLeft w:val="0"/>
                                                                          <w:marRight w:val="0"/>
                                                                          <w:marTop w:val="0"/>
                                                                          <w:marBottom w:val="0"/>
                                                                          <w:divBdr>
                                                                            <w:top w:val="none" w:sz="0" w:space="0" w:color="auto"/>
                                                                            <w:left w:val="none" w:sz="0" w:space="0" w:color="auto"/>
                                                                            <w:bottom w:val="none" w:sz="0" w:space="0" w:color="auto"/>
                                                                            <w:right w:val="none" w:sz="0" w:space="0" w:color="auto"/>
                                                                          </w:divBdr>
                                                                          <w:divsChild>
                                                                            <w:div w:id="157036230">
                                                                              <w:marLeft w:val="0"/>
                                                                              <w:marRight w:val="0"/>
                                                                              <w:marTop w:val="0"/>
                                                                              <w:marBottom w:val="0"/>
                                                                              <w:divBdr>
                                                                                <w:top w:val="none" w:sz="0" w:space="0" w:color="auto"/>
                                                                                <w:left w:val="none" w:sz="0" w:space="0" w:color="auto"/>
                                                                                <w:bottom w:val="none" w:sz="0" w:space="0" w:color="auto"/>
                                                                                <w:right w:val="none" w:sz="0" w:space="0" w:color="auto"/>
                                                                              </w:divBdr>
                                                                              <w:divsChild>
                                                                                <w:div w:id="1459564210">
                                                                                  <w:marLeft w:val="0"/>
                                                                                  <w:marRight w:val="0"/>
                                                                                  <w:marTop w:val="0"/>
                                                                                  <w:marBottom w:val="0"/>
                                                                                  <w:divBdr>
                                                                                    <w:top w:val="none" w:sz="0" w:space="0" w:color="auto"/>
                                                                                    <w:left w:val="none" w:sz="0" w:space="0" w:color="auto"/>
                                                                                    <w:bottom w:val="none" w:sz="0" w:space="0" w:color="auto"/>
                                                                                    <w:right w:val="none" w:sz="0" w:space="0" w:color="auto"/>
                                                                                  </w:divBdr>
                                                                                  <w:divsChild>
                                                                                    <w:div w:id="1219780774">
                                                                                      <w:marLeft w:val="0"/>
                                                                                      <w:marRight w:val="0"/>
                                                                                      <w:marTop w:val="0"/>
                                                                                      <w:marBottom w:val="0"/>
                                                                                      <w:divBdr>
                                                                                        <w:top w:val="none" w:sz="0" w:space="0" w:color="auto"/>
                                                                                        <w:left w:val="none" w:sz="0" w:space="0" w:color="auto"/>
                                                                                        <w:bottom w:val="none" w:sz="0" w:space="0" w:color="auto"/>
                                                                                        <w:right w:val="none" w:sz="0" w:space="0" w:color="auto"/>
                                                                                      </w:divBdr>
                                                                                      <w:divsChild>
                                                                                        <w:div w:id="715083867">
                                                                                          <w:marLeft w:val="0"/>
                                                                                          <w:marRight w:val="0"/>
                                                                                          <w:marTop w:val="0"/>
                                                                                          <w:marBottom w:val="0"/>
                                                                                          <w:divBdr>
                                                                                            <w:top w:val="none" w:sz="0" w:space="0" w:color="auto"/>
                                                                                            <w:left w:val="none" w:sz="0" w:space="0" w:color="auto"/>
                                                                                            <w:bottom w:val="none" w:sz="0" w:space="0" w:color="auto"/>
                                                                                            <w:right w:val="none" w:sz="0" w:space="0" w:color="auto"/>
                                                                                          </w:divBdr>
                                                                                          <w:divsChild>
                                                                                            <w:div w:id="677122524">
                                                                                              <w:marLeft w:val="0"/>
                                                                                              <w:marRight w:val="0"/>
                                                                                              <w:marTop w:val="0"/>
                                                                                              <w:marBottom w:val="0"/>
                                                                                              <w:divBdr>
                                                                                                <w:top w:val="none" w:sz="0" w:space="0" w:color="auto"/>
                                                                                                <w:left w:val="none" w:sz="0" w:space="0" w:color="auto"/>
                                                                                                <w:bottom w:val="none" w:sz="0" w:space="0" w:color="auto"/>
                                                                                                <w:right w:val="none" w:sz="0" w:space="0" w:color="auto"/>
                                                                                              </w:divBdr>
                                                                                              <w:divsChild>
                                                                                                <w:div w:id="1558737332">
                                                                                                  <w:marLeft w:val="0"/>
                                                                                                  <w:marRight w:val="0"/>
                                                                                                  <w:marTop w:val="0"/>
                                                                                                  <w:marBottom w:val="0"/>
                                                                                                  <w:divBdr>
                                                                                                    <w:top w:val="none" w:sz="0" w:space="0" w:color="auto"/>
                                                                                                    <w:left w:val="none" w:sz="0" w:space="0" w:color="auto"/>
                                                                                                    <w:bottom w:val="none" w:sz="0" w:space="0" w:color="auto"/>
                                                                                                    <w:right w:val="none" w:sz="0" w:space="0" w:color="auto"/>
                                                                                                  </w:divBdr>
                                                                                                  <w:divsChild>
                                                                                                    <w:div w:id="1197809528">
                                                                                                      <w:marLeft w:val="0"/>
                                                                                                      <w:marRight w:val="0"/>
                                                                                                      <w:marTop w:val="0"/>
                                                                                                      <w:marBottom w:val="0"/>
                                                                                                      <w:divBdr>
                                                                                                        <w:top w:val="none" w:sz="0" w:space="0" w:color="auto"/>
                                                                                                        <w:left w:val="none" w:sz="0" w:space="0" w:color="auto"/>
                                                                                                        <w:bottom w:val="none" w:sz="0" w:space="0" w:color="auto"/>
                                                                                                        <w:right w:val="none" w:sz="0" w:space="0" w:color="auto"/>
                                                                                                      </w:divBdr>
                                                                                                      <w:divsChild>
                                                                                                        <w:div w:id="1350182454">
                                                                                                          <w:marLeft w:val="0"/>
                                                                                                          <w:marRight w:val="0"/>
                                                                                                          <w:marTop w:val="0"/>
                                                                                                          <w:marBottom w:val="0"/>
                                                                                                          <w:divBdr>
                                                                                                            <w:top w:val="none" w:sz="0" w:space="0" w:color="auto"/>
                                                                                                            <w:left w:val="none" w:sz="0" w:space="0" w:color="auto"/>
                                                                                                            <w:bottom w:val="none" w:sz="0" w:space="0" w:color="auto"/>
                                                                                                            <w:right w:val="none" w:sz="0" w:space="0" w:color="auto"/>
                                                                                                          </w:divBdr>
                                                                                                        </w:div>
                                                                                                        <w:div w:id="1032998369">
                                                                                                          <w:marLeft w:val="0"/>
                                                                                                          <w:marRight w:val="0"/>
                                                                                                          <w:marTop w:val="0"/>
                                                                                                          <w:marBottom w:val="0"/>
                                                                                                          <w:divBdr>
                                                                                                            <w:top w:val="none" w:sz="0" w:space="0" w:color="auto"/>
                                                                                                            <w:left w:val="none" w:sz="0" w:space="0" w:color="auto"/>
                                                                                                            <w:bottom w:val="none" w:sz="0" w:space="0" w:color="auto"/>
                                                                                                            <w:right w:val="none" w:sz="0" w:space="0" w:color="auto"/>
                                                                                                          </w:divBdr>
                                                                                                          <w:divsChild>
                                                                                                            <w:div w:id="1660885162">
                                                                                                              <w:marLeft w:val="0"/>
                                                                                                              <w:marRight w:val="0"/>
                                                                                                              <w:marTop w:val="0"/>
                                                                                                              <w:marBottom w:val="0"/>
                                                                                                              <w:divBdr>
                                                                                                                <w:top w:val="none" w:sz="0" w:space="0" w:color="auto"/>
                                                                                                                <w:left w:val="none" w:sz="0" w:space="0" w:color="auto"/>
                                                                                                                <w:bottom w:val="none" w:sz="0" w:space="0" w:color="auto"/>
                                                                                                                <w:right w:val="none" w:sz="0" w:space="0" w:color="auto"/>
                                                                                                              </w:divBdr>
                                                                                                              <w:divsChild>
                                                                                                                <w:div w:id="18973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06528">
      <w:bodyDiv w:val="1"/>
      <w:marLeft w:val="0"/>
      <w:marRight w:val="0"/>
      <w:marTop w:val="0"/>
      <w:marBottom w:val="0"/>
      <w:divBdr>
        <w:top w:val="none" w:sz="0" w:space="0" w:color="auto"/>
        <w:left w:val="none" w:sz="0" w:space="0" w:color="auto"/>
        <w:bottom w:val="none" w:sz="0" w:space="0" w:color="auto"/>
        <w:right w:val="none" w:sz="0" w:space="0" w:color="auto"/>
      </w:divBdr>
      <w:divsChild>
        <w:div w:id="415447013">
          <w:marLeft w:val="0"/>
          <w:marRight w:val="0"/>
          <w:marTop w:val="0"/>
          <w:marBottom w:val="0"/>
          <w:divBdr>
            <w:top w:val="single" w:sz="2" w:space="0" w:color="2E2E2E"/>
            <w:left w:val="single" w:sz="2" w:space="0" w:color="2E2E2E"/>
            <w:bottom w:val="single" w:sz="2" w:space="0" w:color="2E2E2E"/>
            <w:right w:val="single" w:sz="2" w:space="0" w:color="2E2E2E"/>
          </w:divBdr>
          <w:divsChild>
            <w:div w:id="609507748">
              <w:marLeft w:val="0"/>
              <w:marRight w:val="0"/>
              <w:marTop w:val="0"/>
              <w:marBottom w:val="0"/>
              <w:divBdr>
                <w:top w:val="single" w:sz="6" w:space="0" w:color="C9C9C9"/>
                <w:left w:val="none" w:sz="0" w:space="0" w:color="auto"/>
                <w:bottom w:val="none" w:sz="0" w:space="0" w:color="auto"/>
                <w:right w:val="none" w:sz="0" w:space="0" w:color="auto"/>
              </w:divBdr>
              <w:divsChild>
                <w:div w:id="672798659">
                  <w:marLeft w:val="0"/>
                  <w:marRight w:val="0"/>
                  <w:marTop w:val="0"/>
                  <w:marBottom w:val="0"/>
                  <w:divBdr>
                    <w:top w:val="none" w:sz="0" w:space="0" w:color="auto"/>
                    <w:left w:val="none" w:sz="0" w:space="0" w:color="auto"/>
                    <w:bottom w:val="none" w:sz="0" w:space="0" w:color="auto"/>
                    <w:right w:val="none" w:sz="0" w:space="0" w:color="auto"/>
                  </w:divBdr>
                  <w:divsChild>
                    <w:div w:id="2047099099">
                      <w:marLeft w:val="0"/>
                      <w:marRight w:val="0"/>
                      <w:marTop w:val="0"/>
                      <w:marBottom w:val="0"/>
                      <w:divBdr>
                        <w:top w:val="none" w:sz="0" w:space="0" w:color="auto"/>
                        <w:left w:val="none" w:sz="0" w:space="0" w:color="auto"/>
                        <w:bottom w:val="none" w:sz="0" w:space="0" w:color="auto"/>
                        <w:right w:val="none" w:sz="0" w:space="0" w:color="auto"/>
                      </w:divBdr>
                      <w:divsChild>
                        <w:div w:id="1452940156">
                          <w:marLeft w:val="0"/>
                          <w:marRight w:val="0"/>
                          <w:marTop w:val="0"/>
                          <w:marBottom w:val="0"/>
                          <w:divBdr>
                            <w:top w:val="none" w:sz="0" w:space="0" w:color="auto"/>
                            <w:left w:val="none" w:sz="0" w:space="0" w:color="auto"/>
                            <w:bottom w:val="none" w:sz="0" w:space="0" w:color="auto"/>
                            <w:right w:val="none" w:sz="0" w:space="0" w:color="auto"/>
                          </w:divBdr>
                          <w:divsChild>
                            <w:div w:id="11231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332640">
      <w:bodyDiv w:val="1"/>
      <w:marLeft w:val="0"/>
      <w:marRight w:val="0"/>
      <w:marTop w:val="0"/>
      <w:marBottom w:val="0"/>
      <w:divBdr>
        <w:top w:val="none" w:sz="0" w:space="0" w:color="auto"/>
        <w:left w:val="none" w:sz="0" w:space="0" w:color="auto"/>
        <w:bottom w:val="none" w:sz="0" w:space="0" w:color="auto"/>
        <w:right w:val="none" w:sz="0" w:space="0" w:color="auto"/>
      </w:divBdr>
      <w:divsChild>
        <w:div w:id="893541539">
          <w:marLeft w:val="0"/>
          <w:marRight w:val="0"/>
          <w:marTop w:val="0"/>
          <w:marBottom w:val="0"/>
          <w:divBdr>
            <w:top w:val="single" w:sz="2" w:space="0" w:color="2E2E2E"/>
            <w:left w:val="single" w:sz="2" w:space="0" w:color="2E2E2E"/>
            <w:bottom w:val="single" w:sz="2" w:space="0" w:color="2E2E2E"/>
            <w:right w:val="single" w:sz="2" w:space="0" w:color="2E2E2E"/>
          </w:divBdr>
          <w:divsChild>
            <w:div w:id="579753741">
              <w:marLeft w:val="0"/>
              <w:marRight w:val="0"/>
              <w:marTop w:val="0"/>
              <w:marBottom w:val="0"/>
              <w:divBdr>
                <w:top w:val="single" w:sz="6" w:space="0" w:color="C9C9C9"/>
                <w:left w:val="none" w:sz="0" w:space="0" w:color="auto"/>
                <w:bottom w:val="none" w:sz="0" w:space="0" w:color="auto"/>
                <w:right w:val="none" w:sz="0" w:space="0" w:color="auto"/>
              </w:divBdr>
              <w:divsChild>
                <w:div w:id="1507479595">
                  <w:marLeft w:val="0"/>
                  <w:marRight w:val="0"/>
                  <w:marTop w:val="0"/>
                  <w:marBottom w:val="0"/>
                  <w:divBdr>
                    <w:top w:val="none" w:sz="0" w:space="0" w:color="auto"/>
                    <w:left w:val="none" w:sz="0" w:space="0" w:color="auto"/>
                    <w:bottom w:val="none" w:sz="0" w:space="0" w:color="auto"/>
                    <w:right w:val="none" w:sz="0" w:space="0" w:color="auto"/>
                  </w:divBdr>
                  <w:divsChild>
                    <w:div w:id="1131635885">
                      <w:marLeft w:val="0"/>
                      <w:marRight w:val="0"/>
                      <w:marTop w:val="0"/>
                      <w:marBottom w:val="0"/>
                      <w:divBdr>
                        <w:top w:val="none" w:sz="0" w:space="0" w:color="auto"/>
                        <w:left w:val="none" w:sz="0" w:space="0" w:color="auto"/>
                        <w:bottom w:val="none" w:sz="0" w:space="0" w:color="auto"/>
                        <w:right w:val="none" w:sz="0" w:space="0" w:color="auto"/>
                      </w:divBdr>
                      <w:divsChild>
                        <w:div w:id="21094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77758">
      <w:bodyDiv w:val="1"/>
      <w:marLeft w:val="0"/>
      <w:marRight w:val="0"/>
      <w:marTop w:val="0"/>
      <w:marBottom w:val="0"/>
      <w:divBdr>
        <w:top w:val="none" w:sz="0" w:space="0" w:color="auto"/>
        <w:left w:val="none" w:sz="0" w:space="0" w:color="auto"/>
        <w:bottom w:val="none" w:sz="0" w:space="0" w:color="auto"/>
        <w:right w:val="none" w:sz="0" w:space="0" w:color="auto"/>
      </w:divBdr>
      <w:divsChild>
        <w:div w:id="420755897">
          <w:marLeft w:val="0"/>
          <w:marRight w:val="0"/>
          <w:marTop w:val="0"/>
          <w:marBottom w:val="0"/>
          <w:divBdr>
            <w:top w:val="none" w:sz="0" w:space="0" w:color="auto"/>
            <w:left w:val="none" w:sz="0" w:space="0" w:color="auto"/>
            <w:bottom w:val="none" w:sz="0" w:space="0" w:color="auto"/>
            <w:right w:val="none" w:sz="0" w:space="0" w:color="auto"/>
          </w:divBdr>
          <w:divsChild>
            <w:div w:id="1744714183">
              <w:marLeft w:val="0"/>
              <w:marRight w:val="0"/>
              <w:marTop w:val="0"/>
              <w:marBottom w:val="0"/>
              <w:divBdr>
                <w:top w:val="none" w:sz="0" w:space="0" w:color="auto"/>
                <w:left w:val="none" w:sz="0" w:space="0" w:color="auto"/>
                <w:bottom w:val="none" w:sz="0" w:space="0" w:color="auto"/>
                <w:right w:val="none" w:sz="0" w:space="0" w:color="auto"/>
              </w:divBdr>
              <w:divsChild>
                <w:div w:id="1063991733">
                  <w:marLeft w:val="0"/>
                  <w:marRight w:val="0"/>
                  <w:marTop w:val="0"/>
                  <w:marBottom w:val="0"/>
                  <w:divBdr>
                    <w:top w:val="none" w:sz="0" w:space="0" w:color="auto"/>
                    <w:left w:val="none" w:sz="0" w:space="0" w:color="auto"/>
                    <w:bottom w:val="none" w:sz="0" w:space="0" w:color="auto"/>
                    <w:right w:val="none" w:sz="0" w:space="0" w:color="auto"/>
                  </w:divBdr>
                  <w:divsChild>
                    <w:div w:id="1234319896">
                      <w:marLeft w:val="0"/>
                      <w:marRight w:val="0"/>
                      <w:marTop w:val="0"/>
                      <w:marBottom w:val="0"/>
                      <w:divBdr>
                        <w:top w:val="none" w:sz="0" w:space="0" w:color="auto"/>
                        <w:left w:val="none" w:sz="0" w:space="0" w:color="auto"/>
                        <w:bottom w:val="none" w:sz="0" w:space="0" w:color="auto"/>
                        <w:right w:val="none" w:sz="0" w:space="0" w:color="auto"/>
                      </w:divBdr>
                      <w:divsChild>
                        <w:div w:id="80371353">
                          <w:marLeft w:val="0"/>
                          <w:marRight w:val="0"/>
                          <w:marTop w:val="0"/>
                          <w:marBottom w:val="0"/>
                          <w:divBdr>
                            <w:top w:val="none" w:sz="0" w:space="0" w:color="auto"/>
                            <w:left w:val="none" w:sz="0" w:space="0" w:color="auto"/>
                            <w:bottom w:val="none" w:sz="0" w:space="0" w:color="auto"/>
                            <w:right w:val="none" w:sz="0" w:space="0" w:color="auto"/>
                          </w:divBdr>
                          <w:divsChild>
                            <w:div w:id="2001998416">
                              <w:marLeft w:val="0"/>
                              <w:marRight w:val="0"/>
                              <w:marTop w:val="0"/>
                              <w:marBottom w:val="0"/>
                              <w:divBdr>
                                <w:top w:val="none" w:sz="0" w:space="0" w:color="auto"/>
                                <w:left w:val="none" w:sz="0" w:space="0" w:color="auto"/>
                                <w:bottom w:val="none" w:sz="0" w:space="0" w:color="auto"/>
                                <w:right w:val="none" w:sz="0" w:space="0" w:color="auto"/>
                              </w:divBdr>
                              <w:divsChild>
                                <w:div w:id="1728727015">
                                  <w:marLeft w:val="0"/>
                                  <w:marRight w:val="0"/>
                                  <w:marTop w:val="0"/>
                                  <w:marBottom w:val="0"/>
                                  <w:divBdr>
                                    <w:top w:val="none" w:sz="0" w:space="0" w:color="auto"/>
                                    <w:left w:val="none" w:sz="0" w:space="0" w:color="auto"/>
                                    <w:bottom w:val="none" w:sz="0" w:space="0" w:color="auto"/>
                                    <w:right w:val="none" w:sz="0" w:space="0" w:color="auto"/>
                                  </w:divBdr>
                                  <w:divsChild>
                                    <w:div w:id="1783960106">
                                      <w:marLeft w:val="0"/>
                                      <w:marRight w:val="-6000"/>
                                      <w:marTop w:val="435"/>
                                      <w:marBottom w:val="0"/>
                                      <w:divBdr>
                                        <w:top w:val="none" w:sz="0" w:space="0" w:color="auto"/>
                                        <w:left w:val="none" w:sz="0" w:space="0" w:color="auto"/>
                                        <w:bottom w:val="none" w:sz="0" w:space="0" w:color="auto"/>
                                        <w:right w:val="none" w:sz="0" w:space="0" w:color="auto"/>
                                      </w:divBdr>
                                      <w:divsChild>
                                        <w:div w:id="47457669">
                                          <w:marLeft w:val="0"/>
                                          <w:marRight w:val="0"/>
                                          <w:marTop w:val="0"/>
                                          <w:marBottom w:val="0"/>
                                          <w:divBdr>
                                            <w:top w:val="none" w:sz="0" w:space="0" w:color="auto"/>
                                            <w:left w:val="none" w:sz="0" w:space="0" w:color="auto"/>
                                            <w:bottom w:val="none" w:sz="0" w:space="0" w:color="auto"/>
                                            <w:right w:val="none" w:sz="0" w:space="0" w:color="auto"/>
                                          </w:divBdr>
                                          <w:divsChild>
                                            <w:div w:id="442070114">
                                              <w:marLeft w:val="0"/>
                                              <w:marRight w:val="0"/>
                                              <w:marTop w:val="0"/>
                                              <w:marBottom w:val="0"/>
                                              <w:divBdr>
                                                <w:top w:val="none" w:sz="0" w:space="0" w:color="auto"/>
                                                <w:left w:val="none" w:sz="0" w:space="0" w:color="auto"/>
                                                <w:bottom w:val="none" w:sz="0" w:space="0" w:color="auto"/>
                                                <w:right w:val="none" w:sz="0" w:space="0" w:color="auto"/>
                                              </w:divBdr>
                                              <w:divsChild>
                                                <w:div w:id="1424105438">
                                                  <w:marLeft w:val="0"/>
                                                  <w:marRight w:val="0"/>
                                                  <w:marTop w:val="0"/>
                                                  <w:marBottom w:val="0"/>
                                                  <w:divBdr>
                                                    <w:top w:val="none" w:sz="0" w:space="0" w:color="auto"/>
                                                    <w:left w:val="none" w:sz="0" w:space="0" w:color="auto"/>
                                                    <w:bottom w:val="none" w:sz="0" w:space="0" w:color="auto"/>
                                                    <w:right w:val="none" w:sz="0" w:space="0" w:color="auto"/>
                                                  </w:divBdr>
                                                  <w:divsChild>
                                                    <w:div w:id="1580943464">
                                                      <w:marLeft w:val="0"/>
                                                      <w:marRight w:val="0"/>
                                                      <w:marTop w:val="0"/>
                                                      <w:marBottom w:val="0"/>
                                                      <w:divBdr>
                                                        <w:top w:val="none" w:sz="0" w:space="0" w:color="auto"/>
                                                        <w:left w:val="none" w:sz="0" w:space="0" w:color="auto"/>
                                                        <w:bottom w:val="none" w:sz="0" w:space="0" w:color="auto"/>
                                                        <w:right w:val="none" w:sz="0" w:space="0" w:color="auto"/>
                                                      </w:divBdr>
                                                      <w:divsChild>
                                                        <w:div w:id="466894434">
                                                          <w:marLeft w:val="0"/>
                                                          <w:marRight w:val="0"/>
                                                          <w:marTop w:val="0"/>
                                                          <w:marBottom w:val="0"/>
                                                          <w:divBdr>
                                                            <w:top w:val="none" w:sz="0" w:space="0" w:color="auto"/>
                                                            <w:left w:val="none" w:sz="0" w:space="0" w:color="auto"/>
                                                            <w:bottom w:val="none" w:sz="0" w:space="0" w:color="auto"/>
                                                            <w:right w:val="none" w:sz="0" w:space="0" w:color="auto"/>
                                                          </w:divBdr>
                                                          <w:divsChild>
                                                            <w:div w:id="344871652">
                                                              <w:marLeft w:val="0"/>
                                                              <w:marRight w:val="0"/>
                                                              <w:marTop w:val="0"/>
                                                              <w:marBottom w:val="0"/>
                                                              <w:divBdr>
                                                                <w:top w:val="none" w:sz="0" w:space="0" w:color="auto"/>
                                                                <w:left w:val="none" w:sz="0" w:space="0" w:color="auto"/>
                                                                <w:bottom w:val="none" w:sz="0" w:space="0" w:color="auto"/>
                                                                <w:right w:val="none" w:sz="0" w:space="0" w:color="auto"/>
                                                              </w:divBdr>
                                                              <w:divsChild>
                                                                <w:div w:id="742607107">
                                                                  <w:marLeft w:val="0"/>
                                                                  <w:marRight w:val="0"/>
                                                                  <w:marTop w:val="0"/>
                                                                  <w:marBottom w:val="0"/>
                                                                  <w:divBdr>
                                                                    <w:top w:val="single" w:sz="2" w:space="31" w:color="C6C6C6"/>
                                                                    <w:left w:val="single" w:sz="6" w:space="15" w:color="C6C6C6"/>
                                                                    <w:bottom w:val="single" w:sz="6" w:space="15" w:color="C6C6C6"/>
                                                                    <w:right w:val="single" w:sz="6" w:space="15" w:color="C6C6C6"/>
                                                                  </w:divBdr>
                                                                  <w:divsChild>
                                                                    <w:div w:id="1259291247">
                                                                      <w:marLeft w:val="0"/>
                                                                      <w:marRight w:val="0"/>
                                                                      <w:marTop w:val="0"/>
                                                                      <w:marBottom w:val="0"/>
                                                                      <w:divBdr>
                                                                        <w:top w:val="none" w:sz="0" w:space="0" w:color="auto"/>
                                                                        <w:left w:val="none" w:sz="0" w:space="0" w:color="auto"/>
                                                                        <w:bottom w:val="none" w:sz="0" w:space="0" w:color="auto"/>
                                                                        <w:right w:val="none" w:sz="0" w:space="0" w:color="auto"/>
                                                                      </w:divBdr>
                                                                      <w:divsChild>
                                                                        <w:div w:id="299844985">
                                                                          <w:marLeft w:val="0"/>
                                                                          <w:marRight w:val="0"/>
                                                                          <w:marTop w:val="0"/>
                                                                          <w:marBottom w:val="0"/>
                                                                          <w:divBdr>
                                                                            <w:top w:val="none" w:sz="0" w:space="0" w:color="auto"/>
                                                                            <w:left w:val="none" w:sz="0" w:space="0" w:color="auto"/>
                                                                            <w:bottom w:val="none" w:sz="0" w:space="0" w:color="auto"/>
                                                                            <w:right w:val="none" w:sz="0" w:space="0" w:color="auto"/>
                                                                          </w:divBdr>
                                                                          <w:divsChild>
                                                                            <w:div w:id="812914223">
                                                                              <w:marLeft w:val="0"/>
                                                                              <w:marRight w:val="0"/>
                                                                              <w:marTop w:val="0"/>
                                                                              <w:marBottom w:val="0"/>
                                                                              <w:divBdr>
                                                                                <w:top w:val="none" w:sz="0" w:space="0" w:color="auto"/>
                                                                                <w:left w:val="none" w:sz="0" w:space="0" w:color="auto"/>
                                                                                <w:bottom w:val="none" w:sz="0" w:space="0" w:color="auto"/>
                                                                                <w:right w:val="none" w:sz="0" w:space="0" w:color="auto"/>
                                                                              </w:divBdr>
                                                                              <w:divsChild>
                                                                                <w:div w:id="27920763">
                                                                                  <w:marLeft w:val="0"/>
                                                                                  <w:marRight w:val="0"/>
                                                                                  <w:marTop w:val="0"/>
                                                                                  <w:marBottom w:val="0"/>
                                                                                  <w:divBdr>
                                                                                    <w:top w:val="none" w:sz="0" w:space="0" w:color="auto"/>
                                                                                    <w:left w:val="none" w:sz="0" w:space="0" w:color="auto"/>
                                                                                    <w:bottom w:val="none" w:sz="0" w:space="0" w:color="auto"/>
                                                                                    <w:right w:val="none" w:sz="0" w:space="0" w:color="auto"/>
                                                                                  </w:divBdr>
                                                                                  <w:divsChild>
                                                                                    <w:div w:id="967466784">
                                                                                      <w:marLeft w:val="0"/>
                                                                                      <w:marRight w:val="0"/>
                                                                                      <w:marTop w:val="0"/>
                                                                                      <w:marBottom w:val="0"/>
                                                                                      <w:divBdr>
                                                                                        <w:top w:val="none" w:sz="0" w:space="0" w:color="auto"/>
                                                                                        <w:left w:val="none" w:sz="0" w:space="0" w:color="auto"/>
                                                                                        <w:bottom w:val="none" w:sz="0" w:space="0" w:color="auto"/>
                                                                                        <w:right w:val="none" w:sz="0" w:space="0" w:color="auto"/>
                                                                                      </w:divBdr>
                                                                                      <w:divsChild>
                                                                                        <w:div w:id="193462877">
                                                                                          <w:marLeft w:val="0"/>
                                                                                          <w:marRight w:val="0"/>
                                                                                          <w:marTop w:val="0"/>
                                                                                          <w:marBottom w:val="0"/>
                                                                                          <w:divBdr>
                                                                                            <w:top w:val="none" w:sz="0" w:space="0" w:color="auto"/>
                                                                                            <w:left w:val="none" w:sz="0" w:space="0" w:color="auto"/>
                                                                                            <w:bottom w:val="none" w:sz="0" w:space="0" w:color="auto"/>
                                                                                            <w:right w:val="none" w:sz="0" w:space="0" w:color="auto"/>
                                                                                          </w:divBdr>
                                                                                          <w:divsChild>
                                                                                            <w:div w:id="1361853211">
                                                                                              <w:marLeft w:val="0"/>
                                                                                              <w:marRight w:val="0"/>
                                                                                              <w:marTop w:val="0"/>
                                                                                              <w:marBottom w:val="0"/>
                                                                                              <w:divBdr>
                                                                                                <w:top w:val="none" w:sz="0" w:space="0" w:color="auto"/>
                                                                                                <w:left w:val="none" w:sz="0" w:space="0" w:color="auto"/>
                                                                                                <w:bottom w:val="none" w:sz="0" w:space="0" w:color="auto"/>
                                                                                                <w:right w:val="none" w:sz="0" w:space="0" w:color="auto"/>
                                                                                              </w:divBdr>
                                                                                              <w:divsChild>
                                                                                                <w:div w:id="1060862059">
                                                                                                  <w:marLeft w:val="0"/>
                                                                                                  <w:marRight w:val="0"/>
                                                                                                  <w:marTop w:val="0"/>
                                                                                                  <w:marBottom w:val="0"/>
                                                                                                  <w:divBdr>
                                                                                                    <w:top w:val="none" w:sz="0" w:space="0" w:color="auto"/>
                                                                                                    <w:left w:val="none" w:sz="0" w:space="0" w:color="auto"/>
                                                                                                    <w:bottom w:val="none" w:sz="0" w:space="0" w:color="auto"/>
                                                                                                    <w:right w:val="none" w:sz="0" w:space="0" w:color="auto"/>
                                                                                                  </w:divBdr>
                                                                                                  <w:divsChild>
                                                                                                    <w:div w:id="591745161">
                                                                                                      <w:marLeft w:val="0"/>
                                                                                                      <w:marRight w:val="0"/>
                                                                                                      <w:marTop w:val="0"/>
                                                                                                      <w:marBottom w:val="0"/>
                                                                                                      <w:divBdr>
                                                                                                        <w:top w:val="none" w:sz="0" w:space="0" w:color="auto"/>
                                                                                                        <w:left w:val="none" w:sz="0" w:space="0" w:color="auto"/>
                                                                                                        <w:bottom w:val="none" w:sz="0" w:space="0" w:color="auto"/>
                                                                                                        <w:right w:val="none" w:sz="0" w:space="0" w:color="auto"/>
                                                                                                      </w:divBdr>
                                                                                                      <w:divsChild>
                                                                                                        <w:div w:id="1587301055">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3164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sciencedirect.com.contentproxy.phoenix.edu/science/article/pii/S0160289606000171"/>
  <Relationship Id="rId11" Type="http://schemas.openxmlformats.org/officeDocument/2006/relationships/hyperlink" TargetMode="External" Target="http://www.sciencedirect.com.contentproxy.phoenix.edu/science/article/pii/S0160289606000171"/>
  <Relationship Id="rId12" Type="http://schemas.openxmlformats.org/officeDocument/2006/relationships/hyperlink" TargetMode="External" Target="http://www.sciencedirect.com.contentproxy.phoenix.edu/science/article/pii/S0160289606000171"/>
  <Relationship Id="rId13" Type="http://schemas.openxmlformats.org/officeDocument/2006/relationships/hyperlink" TargetMode="External" Target="http://www.sciencedirect.com.contentproxy.phoenix.edu/science/article/pii/S0160289606000171"/>
  <Relationship Id="rId14" Type="http://schemas.openxmlformats.org/officeDocument/2006/relationships/hyperlink" TargetMode="External" Target="http://www.sciencedirect.com.contentproxy.phoenix.edu/science/article/pii/S0160289606000171"/>
  <Relationship Id="rId15" Type="http://schemas.openxmlformats.org/officeDocument/2006/relationships/hyperlink" TargetMode="External" Target="http://www.sciencedirect.com.contentproxy.phoenix.edu/science/article/pii/S0160289606000171"/>
  <Relationship Id="rId16" Type="http://schemas.openxmlformats.org/officeDocument/2006/relationships/hyperlink" TargetMode="External" Target="http://www.sciencedirect.com.contentproxy.phoenix.edu/science/article/pii/S0160289606000171"/>
  <Relationship Id="rId17" Type="http://schemas.openxmlformats.org/officeDocument/2006/relationships/hyperlink" TargetMode="External" Target="http://www.sciencedirect.com.contentproxy.phoenix.edu/science/article/pii/S0160289606000171"/>
  <Relationship Id="rId18" Type="http://schemas.openxmlformats.org/officeDocument/2006/relationships/hyperlink" TargetMode="External" Target="http://www.sciencedirect.com.contentproxy.phoenix.edu/science/article/pii/S0160289606000171"/>
  <Relationship Id="rId19" Type="http://schemas.openxmlformats.org/officeDocument/2006/relationships/hyperlink" TargetMode="External" Target="http://www.sciencedirect.com.contentproxy.phoenix.edu/science/article/pii/S0160289606000171"/>
  <Relationship Id="rId2" Type="http://schemas.openxmlformats.org/officeDocument/2006/relationships/styles" Target="styles.xml"/>
  <Relationship Id="rId20" Type="http://schemas.openxmlformats.org/officeDocument/2006/relationships/hyperlink" TargetMode="External" Target="http://www.sciencedirect.com.contentproxy.phoenix.edu/science/article/pii/S0160289606000171"/>
  <Relationship Id="rId21" Type="http://schemas.openxmlformats.org/officeDocument/2006/relationships/hyperlink" TargetMode="External" Target="http://www.sciencedirect.com.contentproxy.phoenix.edu/science/article/pii/S0160289606000171"/>
  <Relationship Id="rId22" Type="http://schemas.openxmlformats.org/officeDocument/2006/relationships/hyperlink" TargetMode="External" Target="http://www.sciencedirect.com.contentproxy.phoenix.edu/science/article/pii/S0160289606000171"/>
  <Relationship Id="rId23" Type="http://schemas.openxmlformats.org/officeDocument/2006/relationships/hyperlink" TargetMode="External" Target="http://www.sciencedirect.com.contentproxy.phoenix.edu/science/article/pii/S0160289606000171"/>
  <Relationship Id="rId24" Type="http://schemas.openxmlformats.org/officeDocument/2006/relationships/hyperlink" TargetMode="External" Target="http://www.sciencedirect.com.contentproxy.phoenix.edu/science/article/pii/S0160289606000171"/>
  <Relationship Id="rId25" Type="http://schemas.openxmlformats.org/officeDocument/2006/relationships/hyperlink" TargetMode="External" Target="http://www.sciencedirect.com.contentproxy.phoenix.edu/science/article/pii/S0160289606000171"/>
  <Relationship Id="rId26" Type="http://schemas.openxmlformats.org/officeDocument/2006/relationships/fontTable" Target="fontTable.xml"/>
  <Relationship Id="rId27"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sciencedirect.com.contentproxy.phoenix.edu/science/article/pii/S0160289606000171"/>
  <Relationship Id="rId7" Type="http://schemas.openxmlformats.org/officeDocument/2006/relationships/hyperlink" TargetMode="External" Target="http://www.sciencedirect.com.contentproxy.phoenix.edu/science/article/pii/S0160289606000171"/>
  <Relationship Id="rId8" Type="http://schemas.openxmlformats.org/officeDocument/2006/relationships/hyperlink" TargetMode="External" Target="http://www.sciencedirect.com.contentproxy.phoenix.edu/science/article/pii/S0160289606000171"/>
  <Relationship Id="rId9" Type="http://schemas.openxmlformats.org/officeDocument/2006/relationships/hyperlink" TargetMode="External" Target="http://www.sciencedirect.com.contentproxy.phoenix.edu/science/article/pii/S01602896060001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1498</Words>
  <Characters>8539</Characters>
  <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