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F73" w:rsidRDefault="009B2F73" w:rsidP="009B2F7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bCs/>
          <w:color w:val="111111"/>
          <w:spacing w:val="20"/>
          <w:sz w:val="32"/>
          <w:szCs w:val="32"/>
          <w:u w:val="single"/>
          <w:bdr w:val="none" w:sz="0" w:space="0" w:color="auto" w:frame="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111111"/>
          <w:spacing w:val="20"/>
          <w:sz w:val="32"/>
          <w:szCs w:val="32"/>
          <w:u w:val="single"/>
          <w:bdr w:val="none" w:sz="0" w:space="0" w:color="auto" w:frame="1"/>
        </w:rPr>
        <w:t xml:space="preserve"> Questions</w:t>
      </w:r>
    </w:p>
    <w:p w:rsidR="009B2F73" w:rsidRPr="009B2F73" w:rsidRDefault="009B2F73" w:rsidP="009B2F7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B2F73">
        <w:rPr>
          <w:rFonts w:ascii="Times New Roman" w:eastAsia="Times New Roman" w:hAnsi="Times New Roman" w:cs="Times New Roman"/>
          <w:bCs/>
          <w:color w:val="111111"/>
          <w:spacing w:val="20"/>
          <w:sz w:val="32"/>
          <w:szCs w:val="32"/>
          <w:u w:val="single"/>
          <w:bdr w:val="none" w:sz="0" w:space="0" w:color="auto" w:frame="1"/>
        </w:rPr>
        <w:t>1. Explain the following concepts in your own words:</w:t>
      </w:r>
    </w:p>
    <w:p w:rsidR="009B2F73" w:rsidRPr="009B2F73" w:rsidRDefault="009B2F73" w:rsidP="009B2F7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</w:pP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(a) What is the main limitation of the </w:t>
      </w:r>
      <w:r w:rsidRPr="009B2F73">
        <w:rPr>
          <w:rFonts w:ascii="Times New Roman" w:eastAsia="Times New Roman" w:hAnsi="Times New Roman" w:cs="Times New Roman"/>
          <w:iCs/>
          <w:color w:val="111111"/>
          <w:spacing w:val="20"/>
          <w:sz w:val="32"/>
          <w:szCs w:val="32"/>
          <w:bdr w:val="none" w:sz="0" w:space="0" w:color="auto" w:frame="1"/>
        </w:rPr>
        <w:t>z</w:t>
      </w: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 test and what alternative exists that does not have that limitation? How does the shape of a </w:t>
      </w:r>
      <w:r w:rsidRPr="009B2F73">
        <w:rPr>
          <w:rFonts w:ascii="Times New Roman" w:eastAsia="Times New Roman" w:hAnsi="Times New Roman" w:cs="Times New Roman"/>
          <w:iCs/>
          <w:color w:val="111111"/>
          <w:spacing w:val="20"/>
          <w:sz w:val="32"/>
          <w:szCs w:val="32"/>
          <w:bdr w:val="none" w:sz="0" w:space="0" w:color="auto" w:frame="1"/>
        </w:rPr>
        <w:t>t</w:t>
      </w: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 distribution change as the sample size increases?  Fully explain your answer.</w:t>
      </w:r>
    </w:p>
    <w:p w:rsidR="009B2F73" w:rsidRPr="009B2F73" w:rsidRDefault="009B2F73" w:rsidP="009B2F7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 xml:space="preserve">(b) A social psychologist records the number of outbursts in a sample of different classrooms at a local school. </w:t>
      </w:r>
      <w:proofErr w:type="gramStart"/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Based on the statement below, what are the sample size, decision (retain or reject the null hypothesis), and effect size in this study?</w:t>
      </w:r>
      <w:proofErr w:type="gramEnd"/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 </w:t>
      </w:r>
    </w:p>
    <w:p w:rsidR="009B2F73" w:rsidRPr="009B2F73" w:rsidRDefault="009B2F73" w:rsidP="009B2F73">
      <w:pPr>
        <w:shd w:val="clear" w:color="auto" w:fill="FFFFFF"/>
        <w:spacing w:before="240" w:line="240" w:lineRule="auto"/>
        <w:ind w:left="720" w:right="1440"/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</w:pP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The number of outbursts among students at this local school (</w:t>
      </w:r>
      <w:r w:rsidRPr="009B2F73">
        <w:rPr>
          <w:rFonts w:ascii="Times New Roman" w:eastAsia="Times New Roman" w:hAnsi="Times New Roman" w:cs="Times New Roman"/>
          <w:iCs/>
          <w:color w:val="111111"/>
          <w:spacing w:val="20"/>
          <w:sz w:val="32"/>
          <w:szCs w:val="32"/>
          <w:bdr w:val="none" w:sz="0" w:space="0" w:color="auto" w:frame="1"/>
        </w:rPr>
        <w:t>M</w:t>
      </w: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 = 3) was significantly less than that in the general population, </w:t>
      </w:r>
      <w:proofErr w:type="gramStart"/>
      <w:r w:rsidRPr="009B2F73">
        <w:rPr>
          <w:rFonts w:ascii="Times New Roman" w:eastAsia="Times New Roman" w:hAnsi="Times New Roman" w:cs="Times New Roman"/>
          <w:iCs/>
          <w:color w:val="111111"/>
          <w:spacing w:val="20"/>
          <w:sz w:val="32"/>
          <w:szCs w:val="32"/>
          <w:bdr w:val="none" w:sz="0" w:space="0" w:color="auto" w:frame="1"/>
        </w:rPr>
        <w:t>t</w:t>
      </w: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(</w:t>
      </w:r>
      <w:proofErr w:type="gramEnd"/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39) = 4.19, </w:t>
      </w:r>
      <w:r w:rsidRPr="009B2F73">
        <w:rPr>
          <w:rFonts w:ascii="Times New Roman" w:eastAsia="Times New Roman" w:hAnsi="Times New Roman" w:cs="Times New Roman"/>
          <w:iCs/>
          <w:color w:val="111111"/>
          <w:spacing w:val="20"/>
          <w:sz w:val="32"/>
          <w:szCs w:val="32"/>
          <w:bdr w:val="none" w:sz="0" w:space="0" w:color="auto" w:frame="1"/>
        </w:rPr>
        <w:t>p </w:t>
      </w: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&lt; .05 (</w:t>
      </w:r>
      <w:r w:rsidRPr="009B2F73">
        <w:rPr>
          <w:rFonts w:ascii="Times New Roman" w:eastAsia="Times New Roman" w:hAnsi="Times New Roman" w:cs="Times New Roman"/>
          <w:iCs/>
          <w:color w:val="111111"/>
          <w:spacing w:val="20"/>
          <w:sz w:val="32"/>
          <w:szCs w:val="32"/>
          <w:bdr w:val="none" w:sz="0" w:space="0" w:color="auto" w:frame="1"/>
        </w:rPr>
        <w:t>d</w:t>
      </w: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 = 0.25).</w:t>
      </w:r>
    </w:p>
    <w:p w:rsidR="009B2F73" w:rsidRPr="009B2F73" w:rsidRDefault="009B2F73" w:rsidP="009B2F7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) A One-Sample </w:t>
      </w:r>
      <w:r w:rsidRPr="009B2F73">
        <w:rPr>
          <w:rFonts w:ascii="Times New Roman" w:eastAsia="Times New Roman" w:hAnsi="Times New Roman" w:cs="Times New Roman"/>
          <w:iCs/>
          <w:color w:val="111111"/>
          <w:spacing w:val="20"/>
          <w:sz w:val="32"/>
          <w:szCs w:val="32"/>
          <w:bdr w:val="none" w:sz="0" w:space="0" w:color="auto" w:frame="1"/>
        </w:rPr>
        <w:t>t</w:t>
      </w: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 test was conducted to compare a mean depression score in a sample of 40 participants to a known mean score in the population. Examine the data below, calculate Cohen’s </w:t>
      </w:r>
      <w:r w:rsidRPr="009B2F73">
        <w:rPr>
          <w:rFonts w:ascii="Times New Roman" w:eastAsia="Times New Roman" w:hAnsi="Times New Roman" w:cs="Times New Roman"/>
          <w:iCs/>
          <w:color w:val="111111"/>
          <w:spacing w:val="20"/>
          <w:sz w:val="32"/>
          <w:szCs w:val="32"/>
          <w:bdr w:val="none" w:sz="0" w:space="0" w:color="auto" w:frame="1"/>
        </w:rPr>
        <w:t>d</w:t>
      </w: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, and write the findings in APA format:</w:t>
      </w:r>
    </w:p>
    <w:p w:rsidR="009B2F73" w:rsidRPr="009B2F73" w:rsidRDefault="009B2F73" w:rsidP="009B2F7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B2F73">
        <w:rPr>
          <w:rFonts w:ascii="Times New Roman" w:eastAsia="Times New Roman" w:hAnsi="Times New Roman" w:cs="Times New Roman"/>
          <w:bCs/>
          <w:color w:val="111111"/>
          <w:spacing w:val="20"/>
          <w:sz w:val="32"/>
          <w:szCs w:val="32"/>
          <w:u w:val="single"/>
          <w:bdr w:val="none" w:sz="0" w:space="0" w:color="auto" w:frame="1"/>
        </w:rPr>
        <w:t>2. Research Articles:  Choose </w:t>
      </w:r>
      <w:r w:rsidRPr="009B2F73">
        <w:rPr>
          <w:rFonts w:ascii="Times New Roman" w:eastAsia="Times New Roman" w:hAnsi="Times New Roman" w:cs="Times New Roman"/>
          <w:bCs/>
          <w:color w:val="111111"/>
          <w:spacing w:val="20"/>
          <w:sz w:val="32"/>
          <w:szCs w:val="32"/>
          <w:u w:val="single"/>
          <w:bdr w:val="none" w:sz="0" w:space="0" w:color="auto" w:frame="1"/>
          <w:shd w:val="clear" w:color="auto" w:fill="FFFF00"/>
        </w:rPr>
        <w:t>one</w:t>
      </w:r>
      <w:r w:rsidRPr="009B2F73">
        <w:rPr>
          <w:rFonts w:ascii="Times New Roman" w:eastAsia="Times New Roman" w:hAnsi="Times New Roman" w:cs="Times New Roman"/>
          <w:bCs/>
          <w:color w:val="111111"/>
          <w:spacing w:val="20"/>
          <w:sz w:val="32"/>
          <w:szCs w:val="32"/>
          <w:u w:val="single"/>
          <w:bdr w:val="none" w:sz="0" w:space="0" w:color="auto" w:frame="1"/>
        </w:rPr>
        <w:t> of the research scenarios below and respond to the prompt.</w:t>
      </w:r>
    </w:p>
    <w:p w:rsidR="009B2F73" w:rsidRPr="009B2F73" w:rsidRDefault="009B2F73" w:rsidP="009B2F7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</w:pPr>
      <w:proofErr w:type="gramStart"/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u w:val="single"/>
          <w:bdr w:val="none" w:sz="0" w:space="0" w:color="auto" w:frame="1"/>
        </w:rPr>
        <w:t>Hoekstra et al. (2012).</w:t>
      </w:r>
      <w:proofErr w:type="gramEnd"/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 </w:t>
      </w:r>
      <w:proofErr w:type="gramStart"/>
      <w:r w:rsidRPr="009B2F73">
        <w:rPr>
          <w:rFonts w:ascii="Times New Roman" w:eastAsia="Times New Roman" w:hAnsi="Times New Roman" w:cs="Times New Roman"/>
          <w:bCs/>
          <w:color w:val="111111"/>
          <w:spacing w:val="20"/>
          <w:sz w:val="32"/>
          <w:szCs w:val="32"/>
          <w:bdr w:val="none" w:sz="0" w:space="0" w:color="auto" w:frame="1"/>
        </w:rPr>
        <w:t>Using Confidence Intervals for statistical inference.</w:t>
      </w:r>
      <w:proofErr w:type="gramEnd"/>
      <w:r w:rsidRPr="009B2F73">
        <w:rPr>
          <w:rFonts w:ascii="Times New Roman" w:eastAsia="Times New Roman" w:hAnsi="Times New Roman" w:cs="Times New Roman"/>
          <w:bCs/>
          <w:color w:val="111111"/>
          <w:spacing w:val="20"/>
          <w:sz w:val="32"/>
          <w:szCs w:val="32"/>
          <w:bdr w:val="none" w:sz="0" w:space="0" w:color="auto" w:frame="1"/>
        </w:rPr>
        <w:t> </w:t>
      </w: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Hoekstra et al. (2012) contrasted hypothesis testing with the use of confidence intervals and explained, “When a CI is used only to determine whether the null value lies within the interval, the statistical inference is no different than determining whether the outcome of a t test is significant or not” (p. 1041). Explain what statistical inference can be made when the value of the null hypothesis “lies within the interval”.</w:t>
      </w:r>
    </w:p>
    <w:p w:rsidR="009B2F73" w:rsidRPr="009B2F73" w:rsidRDefault="009B2F73" w:rsidP="009B2F7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</w:pPr>
    </w:p>
    <w:p w:rsidR="009B2F73" w:rsidRPr="009B2F73" w:rsidRDefault="009B2F73" w:rsidP="009B2F7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</w:pPr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 xml:space="preserve">A confidence interval is an interval in which a value of a sample estimator  is believed to lie in at a given interval .for instance if a sample mean is believed to lie in a given interval at 95% confidence  level it means that on repeating this experiment many times 95% or more sample means will lie in this interval on the other hand we can also say out of 100% possible samples of size n which can be drawn from our population 95% of sample means lie in our fixed interval 95% is a large sample enough to contain our population mean </w:t>
      </w:r>
      <w:proofErr w:type="spellStart"/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>i.e</w:t>
      </w:r>
      <w:proofErr w:type="spellEnd"/>
      <w:r w:rsidRPr="009B2F73"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  <w:t xml:space="preserve"> with 95 samples the probability of having at least one representative sample is high</w:t>
      </w:r>
    </w:p>
    <w:p w:rsidR="009B2F73" w:rsidRPr="009B2F73" w:rsidRDefault="009B2F73" w:rsidP="009B2F73">
      <w:pPr>
        <w:shd w:val="clear" w:color="auto" w:fill="FFFFFF"/>
        <w:spacing w:before="240" w:line="240" w:lineRule="auto"/>
        <w:rPr>
          <w:rFonts w:ascii="Times New Roman" w:eastAsia="Times New Roman" w:hAnsi="Times New Roman" w:cs="Times New Roman"/>
          <w:color w:val="111111"/>
          <w:spacing w:val="20"/>
          <w:sz w:val="32"/>
          <w:szCs w:val="32"/>
          <w:bdr w:val="none" w:sz="0" w:space="0" w:color="auto" w:frame="1"/>
        </w:rPr>
      </w:pPr>
    </w:p>
    <w:p w:rsidR="009B2F73" w:rsidRPr="009B2F73" w:rsidRDefault="009B2F73" w:rsidP="009B2F73">
      <w:pPr>
        <w:spacing w:before="24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9B2F73">
        <w:rPr>
          <w:rFonts w:ascii="Times New Roman" w:eastAsia="Times New Roman" w:hAnsi="Times New Roman" w:cs="Times New Roman"/>
          <w:color w:val="111111"/>
          <w:sz w:val="32"/>
          <w:szCs w:val="32"/>
        </w:rPr>
        <w:br w:type="page"/>
      </w:r>
    </w:p>
    <w:p w:rsidR="009142C1" w:rsidRPr="009B2F73" w:rsidRDefault="009142C1"/>
    <w:sectPr w:rsidR="009142C1" w:rsidRPr="009B2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73"/>
    <w:rsid w:val="009142C1"/>
    <w:rsid w:val="009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2017-03-03T06:14:00Z</dcterms:created>
  <dcterms:modified xsi:type="dcterms:W3CDTF">2017-03-03T06:16:00Z</dcterms:modified>
</cp:coreProperties>
</file>