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B80" w:rsidRDefault="00DD2B80" w:rsidP="00DD2B80">
      <w:pPr>
        <w:rPr>
          <w:rFonts w:ascii="Adobe Heiti Std R" w:eastAsia="Adobe Heiti Std R" w:hAnsi="Adobe Heiti Std R"/>
          <w:b/>
          <w:sz w:val="32"/>
          <w:szCs w:val="32"/>
        </w:rPr>
      </w:pPr>
    </w:p>
    <w:p w:rsidR="00DD2B80" w:rsidRPr="00DD2B80" w:rsidRDefault="00DD2B80" w:rsidP="00DD2B80">
      <w:pPr>
        <w:rPr>
          <w:rFonts w:ascii="Adobe Heiti Std R" w:eastAsia="Adobe Heiti Std R" w:hAnsi="Adobe Heiti Std R"/>
          <w:b/>
          <w:sz w:val="32"/>
          <w:szCs w:val="32"/>
        </w:rPr>
      </w:pPr>
      <w:r w:rsidRPr="00DD2B80">
        <w:rPr>
          <w:rFonts w:ascii="Adobe Heiti Std R" w:eastAsia="Adobe Heiti Std R" w:hAnsi="Adobe Heiti Std R"/>
          <w:b/>
          <w:sz w:val="32"/>
          <w:szCs w:val="32"/>
        </w:rPr>
        <w:t>Discussion Forum - Pricing for the Chinese Market</w:t>
      </w:r>
    </w:p>
    <w:p w:rsidR="000A2F7A" w:rsidRDefault="00DD2B80" w:rsidP="00DD2B80">
      <w:pPr>
        <w:rPr>
          <w:rFonts w:asciiTheme="majorHAnsi" w:hAnsiTheme="majorHAnsi"/>
          <w:b/>
          <w:sz w:val="28"/>
          <w:szCs w:val="28"/>
        </w:rPr>
      </w:pPr>
      <w:r w:rsidRPr="00DD2B80">
        <w:rPr>
          <w:rFonts w:asciiTheme="majorHAnsi" w:hAnsiTheme="majorHAnsi"/>
          <w:b/>
          <w:sz w:val="28"/>
          <w:szCs w:val="28"/>
        </w:rPr>
        <w:t xml:space="preserve">After reading the "Cultural Superstitions and the Price Endings Used in Chinese Advertising" article, post </w:t>
      </w:r>
      <w:proofErr w:type="gramStart"/>
      <w:r w:rsidRPr="00DD2B80">
        <w:rPr>
          <w:rFonts w:asciiTheme="majorHAnsi" w:hAnsiTheme="majorHAnsi"/>
          <w:b/>
          <w:sz w:val="28"/>
          <w:szCs w:val="28"/>
        </w:rPr>
        <w:t>your</w:t>
      </w:r>
      <w:proofErr w:type="gramEnd"/>
      <w:r w:rsidRPr="00DD2B80">
        <w:rPr>
          <w:rFonts w:asciiTheme="majorHAnsi" w:hAnsiTheme="majorHAnsi"/>
          <w:b/>
          <w:sz w:val="28"/>
          <w:szCs w:val="28"/>
        </w:rPr>
        <w:t xml:space="preserve"> pricing recommendations for a local company (based in Philadelphia) planning to enter the Chinese market.</w:t>
      </w:r>
    </w:p>
    <w:p w:rsidR="00DD2B80" w:rsidRDefault="00DD2B80" w:rsidP="00DD2B80">
      <w:pPr>
        <w:rPr>
          <w:rFonts w:asciiTheme="majorHAnsi" w:hAnsiTheme="majorHAnsi"/>
          <w:b/>
          <w:sz w:val="28"/>
          <w:szCs w:val="28"/>
        </w:rPr>
      </w:pPr>
    </w:p>
    <w:p w:rsidR="00DD2B80" w:rsidRPr="00DD2B80" w:rsidRDefault="00DD2B80" w:rsidP="00DD2B80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Article: </w:t>
      </w:r>
      <w:hyperlink r:id="rId4" w:anchor="page_scan_tab_contents" w:history="1">
        <w:r w:rsidRPr="00DD2B80">
          <w:rPr>
            <w:rStyle w:val="Hyperlink"/>
            <w:rFonts w:asciiTheme="majorHAnsi" w:hAnsiTheme="majorHAnsi"/>
            <w:b/>
            <w:sz w:val="28"/>
            <w:szCs w:val="28"/>
          </w:rPr>
          <w:t>https://www.jstor.org/stabl</w:t>
        </w:r>
        <w:bookmarkStart w:id="0" w:name="_GoBack"/>
        <w:bookmarkEnd w:id="0"/>
        <w:r w:rsidRPr="00DD2B80">
          <w:rPr>
            <w:rStyle w:val="Hyperlink"/>
            <w:rFonts w:asciiTheme="majorHAnsi" w:hAnsiTheme="majorHAnsi"/>
            <w:b/>
            <w:sz w:val="28"/>
            <w:szCs w:val="28"/>
          </w:rPr>
          <w:t>e/25048935?seq=1#page_scan_tab_contents</w:t>
        </w:r>
      </w:hyperlink>
    </w:p>
    <w:sectPr w:rsidR="00DD2B80" w:rsidRPr="00DD2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dobe Heiti Std R">
    <w:panose1 w:val="020B04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B80"/>
    <w:rsid w:val="000A2F7A"/>
    <w:rsid w:val="008E1C20"/>
    <w:rsid w:val="00DD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951A8"/>
  <w15:chartTrackingRefBased/>
  <w15:docId w15:val="{BC2FF160-CBF1-4032-9FA6-9E81F3A1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2B8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2B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https://www.jstor.org/stable/25048935?seq=1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64</Words>
  <Characters>371</Characters>
  <Application/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