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1D" w:rsidRDefault="00B25E32">
      <w:r>
        <w:t>Sections of Business Plan for Euphoria, Inc. Night Club</w:t>
      </w:r>
    </w:p>
    <w:p w:rsidR="005B1419" w:rsidRDefault="005B1419" w:rsidP="005B1419">
      <w:pPr>
        <w:pStyle w:val="Heading1"/>
        <w:spacing w:before="0" w:line="900" w:lineRule="atLeast"/>
        <w:rPr>
          <w:b w:val="0"/>
          <w:bCs w:val="0"/>
          <w:color w:val="000000"/>
          <w:sz w:val="29"/>
          <w:szCs w:val="29"/>
        </w:rPr>
      </w:pPr>
      <w:r>
        <w:rPr>
          <w:b w:val="0"/>
          <w:bCs w:val="0"/>
          <w:color w:val="000000"/>
          <w:sz w:val="29"/>
          <w:szCs w:val="29"/>
        </w:rPr>
        <w:t>Key Metrics</w:t>
      </w:r>
    </w:p>
    <w:p w:rsidR="005B1419" w:rsidRDefault="005B1419"/>
    <w:p w:rsidR="00271FFB" w:rsidRDefault="00271FFB" w:rsidP="00271FFB">
      <w:pPr>
        <w:pStyle w:val="Heading1"/>
        <w:spacing w:before="0" w:line="900" w:lineRule="atLeast"/>
        <w:rPr>
          <w:b w:val="0"/>
          <w:bCs w:val="0"/>
          <w:color w:val="000000"/>
          <w:sz w:val="29"/>
          <w:szCs w:val="29"/>
        </w:rPr>
      </w:pPr>
      <w:r>
        <w:rPr>
          <w:b w:val="0"/>
          <w:bCs w:val="0"/>
          <w:color w:val="000000"/>
          <w:sz w:val="29"/>
          <w:szCs w:val="29"/>
        </w:rPr>
        <w:t xml:space="preserve">Milestones with dates </w:t>
      </w:r>
    </w:p>
    <w:p w:rsidR="00271FFB" w:rsidRDefault="00271FFB"/>
    <w:sectPr w:rsidR="00271FFB" w:rsidSect="0061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25E32"/>
    <w:rsid w:val="00271FFB"/>
    <w:rsid w:val="002D1E93"/>
    <w:rsid w:val="005B1419"/>
    <w:rsid w:val="0061641D"/>
    <w:rsid w:val="00B2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1D"/>
  </w:style>
  <w:style w:type="paragraph" w:styleId="Heading1">
    <w:name w:val="heading 1"/>
    <w:basedOn w:val="Normal"/>
    <w:next w:val="Normal"/>
    <w:link w:val="Heading1Char"/>
    <w:uiPriority w:val="9"/>
    <w:qFormat/>
    <w:rsid w:val="005B1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25E32"/>
    <w:pPr>
      <w:keepNext/>
      <w:spacing w:before="240" w:beforeAutospacing="1" w:after="60" w:afterAutospacing="1" w:line="360" w:lineRule="atLeast"/>
      <w:outlineLvl w:val="1"/>
    </w:pPr>
    <w:rPr>
      <w:rFonts w:ascii="Trebuchet MS" w:eastAsia="Trebuchet MS" w:hAnsi="Trebuchet MS" w:cs="Trebuchet MS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B25E32"/>
    <w:pPr>
      <w:keepNext/>
      <w:spacing w:before="240" w:beforeAutospacing="1" w:after="60" w:afterAutospacing="1" w:line="280" w:lineRule="atLeast"/>
      <w:outlineLvl w:val="2"/>
    </w:pPr>
    <w:rPr>
      <w:rFonts w:ascii="Trebuchet MS" w:eastAsia="Trebuchet MS" w:hAnsi="Trebuchet MS" w:cs="Trebuchet MS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E32"/>
    <w:rPr>
      <w:rFonts w:ascii="Trebuchet MS" w:eastAsia="Trebuchet MS" w:hAnsi="Trebuchet MS" w:cs="Trebuchet MS"/>
      <w:b/>
      <w:bCs/>
      <w:i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B25E32"/>
    <w:rPr>
      <w:rFonts w:ascii="Trebuchet MS" w:eastAsia="Trebuchet MS" w:hAnsi="Trebuchet MS" w:cs="Trebuchet MS"/>
      <w:b/>
      <w:bCs/>
      <w:color w:val="00000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1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80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