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94012" w14:textId="77777777" w:rsidR="00747BA4" w:rsidRPr="0096368D" w:rsidRDefault="00747BA4" w:rsidP="00747BA4">
      <w:pPr>
        <w:pStyle w:val="Heading1"/>
        <w:rPr>
          <w:sz w:val="20"/>
          <w:szCs w:val="20"/>
        </w:rPr>
      </w:pPr>
      <w:r w:rsidRPr="0096368D">
        <w:rPr>
          <w:sz w:val="20"/>
          <w:szCs w:val="20"/>
        </w:rPr>
        <w:t>NURS 4</w:t>
      </w:r>
      <w:r w:rsidR="008439A6">
        <w:rPr>
          <w:sz w:val="20"/>
          <w:szCs w:val="20"/>
        </w:rPr>
        <w:t>2</w:t>
      </w:r>
      <w:r w:rsidRPr="0096368D">
        <w:rPr>
          <w:sz w:val="20"/>
          <w:szCs w:val="20"/>
        </w:rPr>
        <w:t>10 Assignment Rubric</w:t>
      </w:r>
    </w:p>
    <w:p w14:paraId="331BCB7B" w14:textId="77777777" w:rsidR="00D81F34" w:rsidRPr="004E49B5" w:rsidRDefault="00747BA4" w:rsidP="008439A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E49B5">
        <w:rPr>
          <w:rFonts w:ascii="Arial" w:hAnsi="Arial" w:cs="Arial"/>
          <w:b/>
          <w:sz w:val="20"/>
          <w:szCs w:val="20"/>
        </w:rPr>
        <w:t xml:space="preserve">Week </w:t>
      </w:r>
      <w:r w:rsidR="004E49B5" w:rsidRPr="004E49B5">
        <w:rPr>
          <w:rFonts w:ascii="Arial" w:hAnsi="Arial" w:cs="Arial"/>
          <w:b/>
          <w:sz w:val="20"/>
          <w:szCs w:val="20"/>
        </w:rPr>
        <w:t>3</w:t>
      </w:r>
      <w:r w:rsidRPr="004E49B5">
        <w:rPr>
          <w:rFonts w:ascii="Arial" w:hAnsi="Arial" w:cs="Arial"/>
          <w:b/>
          <w:sz w:val="20"/>
          <w:szCs w:val="20"/>
        </w:rPr>
        <w:t xml:space="preserve"> </w:t>
      </w:r>
      <w:r w:rsidR="004E49B5" w:rsidRPr="004E49B5">
        <w:rPr>
          <w:rFonts w:ascii="Arial" w:hAnsi="Arial" w:cs="Arial"/>
          <w:b/>
          <w:sz w:val="20"/>
          <w:szCs w:val="20"/>
        </w:rPr>
        <w:t xml:space="preserve">Windshield Survey/Community Assessment – </w:t>
      </w:r>
      <w:r w:rsidR="00D81F34" w:rsidRPr="004E49B5">
        <w:rPr>
          <w:rFonts w:ascii="Arial" w:hAnsi="Arial" w:cs="Arial"/>
          <w:b/>
          <w:sz w:val="20"/>
          <w:szCs w:val="20"/>
        </w:rPr>
        <w:t xml:space="preserve">Week </w:t>
      </w:r>
      <w:r w:rsidR="004E49B5" w:rsidRPr="004E49B5">
        <w:rPr>
          <w:rFonts w:ascii="Arial" w:hAnsi="Arial" w:cs="Arial"/>
          <w:b/>
          <w:sz w:val="20"/>
          <w:szCs w:val="20"/>
        </w:rPr>
        <w:t>3</w:t>
      </w:r>
      <w:r w:rsidR="00D81F34" w:rsidRPr="004E49B5">
        <w:rPr>
          <w:rFonts w:ascii="Arial" w:hAnsi="Arial" w:cs="Arial"/>
          <w:b/>
          <w:sz w:val="20"/>
          <w:szCs w:val="20"/>
        </w:rPr>
        <w:t xml:space="preserve"> Day 7</w:t>
      </w:r>
    </w:p>
    <w:p w14:paraId="4C59F876" w14:textId="77777777" w:rsidR="00990D8D" w:rsidRPr="00990D8D" w:rsidRDefault="00990D8D" w:rsidP="00990D8D">
      <w:pPr>
        <w:spacing w:after="0" w:line="240" w:lineRule="auto"/>
        <w:ind w:left="720"/>
        <w:contextualSpacing/>
        <w:rPr>
          <w:rFonts w:ascii="Arial" w:eastAsia="MS Mincho" w:hAnsi="Arial" w:cs="Arial"/>
          <w:sz w:val="24"/>
          <w:szCs w:val="24"/>
        </w:rPr>
      </w:pPr>
    </w:p>
    <w:p w14:paraId="329DAB59" w14:textId="62FBB36B" w:rsidR="00D81F34" w:rsidRDefault="00D81F34" w:rsidP="00D81F34">
      <w:pPr>
        <w:rPr>
          <w:rFonts w:ascii="Arial" w:hAnsi="Arial" w:cs="Arial"/>
          <w:b/>
          <w:sz w:val="20"/>
          <w:szCs w:val="20"/>
        </w:rPr>
      </w:pPr>
      <w:r w:rsidRPr="004E49B5">
        <w:rPr>
          <w:rFonts w:ascii="Arial" w:hAnsi="Arial" w:cs="Arial"/>
          <w:b/>
          <w:sz w:val="20"/>
          <w:szCs w:val="20"/>
        </w:rPr>
        <w:t>Assignment:</w:t>
      </w:r>
    </w:p>
    <w:p w14:paraId="6D1F03EF" w14:textId="30CE1103" w:rsidR="007F1341" w:rsidRDefault="007F1341" w:rsidP="00D81F34">
      <w:pPr>
        <w:rPr>
          <w:rFonts w:ascii="Arial" w:hAnsi="Arial" w:cs="Arial"/>
          <w:b/>
          <w:sz w:val="20"/>
          <w:szCs w:val="20"/>
        </w:rPr>
      </w:pPr>
    </w:p>
    <w:p w14:paraId="521B2B2A" w14:textId="77777777" w:rsidR="007F1341" w:rsidRPr="000017B6" w:rsidRDefault="007F1341" w:rsidP="007F1341">
      <w:pPr>
        <w:ind w:left="144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Topic: </w:t>
      </w:r>
      <w:r w:rsidRPr="000017B6">
        <w:rPr>
          <w:rFonts w:ascii="Arial" w:hAnsi="Arial" w:cs="Arial"/>
          <w:b/>
          <w:sz w:val="20"/>
          <w:szCs w:val="20"/>
        </w:rPr>
        <w:t>The topic I originally chose was Drug Seekers and Drug abuse in the Inland Empire.</w:t>
      </w:r>
    </w:p>
    <w:p w14:paraId="6C6F7881" w14:textId="7DD3899A" w:rsidR="007F1341" w:rsidRPr="004E49B5" w:rsidRDefault="007F1341" w:rsidP="00D81F34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65C33F0F" w14:textId="77777777" w:rsidR="00AB77CA" w:rsidRPr="00A7381A" w:rsidRDefault="008439A6" w:rsidP="008439A6">
      <w:pPr>
        <w:rPr>
          <w:rFonts w:ascii="Arial" w:eastAsia="Times New Roman" w:hAnsi="Arial" w:cs="Arial"/>
          <w:sz w:val="20"/>
          <w:szCs w:val="20"/>
        </w:rPr>
      </w:pPr>
      <w:r w:rsidRPr="00A7381A">
        <w:rPr>
          <w:rFonts w:ascii="Arial" w:hAnsi="Arial" w:cs="Arial"/>
          <w:sz w:val="20"/>
          <w:szCs w:val="20"/>
        </w:rPr>
        <w:t xml:space="preserve">Conduct a windshield survey in a section of your community as viewed through the eyes of the public health nurse. The </w:t>
      </w:r>
      <w:proofErr w:type="gramStart"/>
      <w:r w:rsidRPr="00A7381A">
        <w:rPr>
          <w:rFonts w:ascii="Arial" w:eastAsia="Times New Roman" w:hAnsi="Arial" w:cs="Arial"/>
          <w:sz w:val="20"/>
          <w:szCs w:val="20"/>
        </w:rPr>
        <w:t>3-4 page</w:t>
      </w:r>
      <w:proofErr w:type="gramEnd"/>
      <w:r w:rsidRPr="00A7381A">
        <w:rPr>
          <w:rFonts w:ascii="Arial" w:eastAsia="Times New Roman" w:hAnsi="Arial" w:cs="Arial"/>
          <w:sz w:val="20"/>
          <w:szCs w:val="20"/>
        </w:rPr>
        <w:t xml:space="preserve"> paper includes an introduction to the community, photographs of selected areas, Windshield Survey findings, description of the population, </w:t>
      </w:r>
      <w:r w:rsidR="00B33695" w:rsidRPr="00A7381A">
        <w:rPr>
          <w:rFonts w:ascii="Arial" w:eastAsia="Times New Roman" w:hAnsi="Arial" w:cs="Arial"/>
          <w:sz w:val="20"/>
          <w:szCs w:val="20"/>
        </w:rPr>
        <w:t xml:space="preserve">vulnerable population description, </w:t>
      </w:r>
      <w:r w:rsidRPr="00A7381A">
        <w:rPr>
          <w:rFonts w:ascii="Arial" w:eastAsia="Times New Roman" w:hAnsi="Arial" w:cs="Arial"/>
          <w:sz w:val="20"/>
          <w:szCs w:val="20"/>
        </w:rPr>
        <w:t>and available resources. Include your conclusions about your community and your selected population for your practicum. (See additional details in Week 2</w:t>
      </w:r>
      <w:r w:rsidR="005C59D3" w:rsidRPr="00A7381A">
        <w:rPr>
          <w:rFonts w:ascii="Arial" w:eastAsia="Times New Roman" w:hAnsi="Arial" w:cs="Arial"/>
          <w:sz w:val="20"/>
          <w:szCs w:val="20"/>
        </w:rPr>
        <w:t xml:space="preserve"> Assignment</w:t>
      </w:r>
      <w:r w:rsidRPr="00A7381A">
        <w:rPr>
          <w:rFonts w:ascii="Arial" w:eastAsia="Times New Roman" w:hAnsi="Arial" w:cs="Arial"/>
          <w:sz w:val="20"/>
          <w:szCs w:val="20"/>
        </w:rPr>
        <w:t>).</w:t>
      </w:r>
      <w:r w:rsidR="00AB77CA" w:rsidRPr="00A7381A">
        <w:rPr>
          <w:rFonts w:ascii="Arial" w:eastAsia="Times New Roman" w:hAnsi="Arial" w:cs="Arial"/>
          <w:sz w:val="20"/>
          <w:szCs w:val="20"/>
        </w:rPr>
        <w:t xml:space="preserve"> Select at least 5 </w:t>
      </w:r>
      <w:r w:rsidRPr="00A7381A">
        <w:rPr>
          <w:rFonts w:ascii="Arial" w:eastAsia="Times New Roman" w:hAnsi="Arial" w:cs="Arial"/>
          <w:sz w:val="20"/>
          <w:szCs w:val="20"/>
        </w:rPr>
        <w:t xml:space="preserve">scholarly </w:t>
      </w:r>
      <w:r w:rsidR="00AB77CA" w:rsidRPr="00A7381A">
        <w:rPr>
          <w:rFonts w:ascii="Arial" w:eastAsia="Times New Roman" w:hAnsi="Arial" w:cs="Arial"/>
          <w:sz w:val="20"/>
          <w:szCs w:val="20"/>
        </w:rPr>
        <w:t xml:space="preserve">resources to support your </w:t>
      </w:r>
      <w:r w:rsidRPr="00A7381A">
        <w:rPr>
          <w:rFonts w:ascii="Arial" w:eastAsia="Times New Roman" w:hAnsi="Arial" w:cs="Arial"/>
          <w:sz w:val="20"/>
          <w:szCs w:val="20"/>
        </w:rPr>
        <w:t>assessment.</w:t>
      </w:r>
      <w:r w:rsidR="00B33695" w:rsidRPr="00A7381A">
        <w:rPr>
          <w:rFonts w:ascii="Arial" w:eastAsia="Times New Roman" w:hAnsi="Arial" w:cs="Arial"/>
          <w:sz w:val="20"/>
          <w:szCs w:val="20"/>
        </w:rPr>
        <w:t xml:space="preserve"> Websites may be included but the paper must include 5 scholarly resources in its development.</w:t>
      </w:r>
    </w:p>
    <w:p w14:paraId="0E571877" w14:textId="77777777" w:rsidR="00D81F34" w:rsidRPr="00990D8D" w:rsidRDefault="00D81F34" w:rsidP="00D81F34">
      <w:pPr>
        <w:rPr>
          <w:rFonts w:ascii="Arial" w:hAnsi="Arial" w:cs="Arial"/>
          <w:b/>
          <w:sz w:val="20"/>
          <w:szCs w:val="20"/>
        </w:rPr>
      </w:pPr>
      <w:r w:rsidRPr="00990D8D">
        <w:rPr>
          <w:rFonts w:ascii="Arial" w:hAnsi="Arial" w:cs="Arial"/>
          <w:b/>
          <w:sz w:val="20"/>
          <w:szCs w:val="20"/>
        </w:rPr>
        <w:t>Grading Rubric:</w:t>
      </w:r>
    </w:p>
    <w:p w14:paraId="3E5243EE" w14:textId="77777777" w:rsidR="00D81F34" w:rsidRPr="00990D8D" w:rsidRDefault="00D81F34" w:rsidP="00D81F34">
      <w:pPr>
        <w:rPr>
          <w:rFonts w:ascii="Arial" w:hAnsi="Arial" w:cs="Arial"/>
          <w:sz w:val="20"/>
          <w:szCs w:val="20"/>
        </w:rPr>
      </w:pPr>
      <w:r w:rsidRPr="00990D8D">
        <w:rPr>
          <w:rFonts w:ascii="Arial" w:hAnsi="Arial" w:cs="Arial"/>
          <w:sz w:val="20"/>
          <w:szCs w:val="20"/>
        </w:rPr>
        <w:t>Review the Rubric on page 2 to guide you in writing your assignment. The Rubric is also your instructor’s guide to grading your assignment.</w:t>
      </w:r>
    </w:p>
    <w:p w14:paraId="7504CBDD" w14:textId="77777777" w:rsidR="00D81F34" w:rsidRPr="00990D8D" w:rsidRDefault="00D81F34" w:rsidP="00D81F34">
      <w:pPr>
        <w:rPr>
          <w:rFonts w:ascii="Arial" w:hAnsi="Arial" w:cs="Arial"/>
          <w:b/>
          <w:sz w:val="20"/>
          <w:szCs w:val="20"/>
        </w:rPr>
      </w:pPr>
      <w:r w:rsidRPr="00990D8D">
        <w:rPr>
          <w:rFonts w:ascii="Arial" w:hAnsi="Arial" w:cs="Arial"/>
          <w:b/>
          <w:sz w:val="20"/>
          <w:szCs w:val="20"/>
        </w:rPr>
        <w:t>Format / Template:</w:t>
      </w:r>
    </w:p>
    <w:p w14:paraId="540DC549" w14:textId="77777777" w:rsidR="00B003C4" w:rsidRPr="00990D8D" w:rsidRDefault="00D81F34" w:rsidP="00B003C4">
      <w:pPr>
        <w:rPr>
          <w:rFonts w:ascii="Arial" w:hAnsi="Arial" w:cs="Arial"/>
          <w:sz w:val="20"/>
          <w:szCs w:val="20"/>
        </w:rPr>
      </w:pPr>
      <w:r w:rsidRPr="00990D8D">
        <w:rPr>
          <w:rFonts w:ascii="Arial" w:hAnsi="Arial" w:cs="Arial"/>
          <w:sz w:val="20"/>
          <w:szCs w:val="20"/>
        </w:rPr>
        <w:t>Please use the Walden University. Walden templates: General templates: APA course paper template with advice (6</w:t>
      </w:r>
      <w:r w:rsidRPr="00990D8D">
        <w:rPr>
          <w:rFonts w:ascii="Arial" w:hAnsi="Arial" w:cs="Arial"/>
          <w:sz w:val="20"/>
          <w:szCs w:val="20"/>
          <w:vertAlign w:val="superscript"/>
        </w:rPr>
        <w:t>th</w:t>
      </w:r>
      <w:r w:rsidRPr="00990D8D">
        <w:rPr>
          <w:rFonts w:ascii="Arial" w:hAnsi="Arial" w:cs="Arial"/>
          <w:sz w:val="20"/>
          <w:szCs w:val="20"/>
        </w:rPr>
        <w:t xml:space="preserve"> ed.). Retrieved from </w:t>
      </w:r>
      <w:hyperlink r:id="rId7" w:anchor="s-lg-box-2774360" w:history="1">
        <w:r w:rsidR="006E27B3" w:rsidRPr="00A62385">
          <w:rPr>
            <w:rStyle w:val="Hyperlink"/>
            <w:rFonts w:ascii="Arial" w:hAnsi="Arial" w:cs="Arial"/>
            <w:sz w:val="20"/>
            <w:szCs w:val="20"/>
          </w:rPr>
          <w:t>http://academicguides.waldenu.edu/writingcenter/templates/general#s-lg-box-2774360</w:t>
        </w:r>
      </w:hyperlink>
      <w:r w:rsidR="001F4D1C" w:rsidRPr="00990D8D">
        <w:rPr>
          <w:rFonts w:ascii="Arial" w:hAnsi="Arial" w:cs="Arial"/>
          <w:sz w:val="20"/>
          <w:szCs w:val="20"/>
        </w:rPr>
        <w:t xml:space="preserve"> </w:t>
      </w:r>
    </w:p>
    <w:p w14:paraId="2F565FDB" w14:textId="77777777" w:rsidR="00D81F34" w:rsidRPr="00990D8D" w:rsidRDefault="00D81F34" w:rsidP="00B003C4">
      <w:pPr>
        <w:rPr>
          <w:rFonts w:ascii="Arial" w:hAnsi="Arial" w:cs="Arial"/>
          <w:i/>
          <w:sz w:val="20"/>
          <w:szCs w:val="20"/>
        </w:rPr>
      </w:pPr>
      <w:r w:rsidRPr="00990D8D">
        <w:rPr>
          <w:rFonts w:ascii="Arial" w:hAnsi="Arial" w:cs="Arial"/>
          <w:i/>
          <w:sz w:val="20"/>
          <w:szCs w:val="20"/>
        </w:rPr>
        <w:t>(</w:t>
      </w:r>
      <w:r w:rsidR="001F4D1C" w:rsidRPr="00990D8D">
        <w:rPr>
          <w:rFonts w:ascii="Arial" w:hAnsi="Arial" w:cs="Arial"/>
          <w:i/>
          <w:sz w:val="20"/>
          <w:szCs w:val="20"/>
        </w:rPr>
        <w:t xml:space="preserve">Notice the webinar on using a template. </w:t>
      </w:r>
      <w:r w:rsidRPr="00990D8D">
        <w:rPr>
          <w:rFonts w:ascii="Arial" w:hAnsi="Arial" w:cs="Arial"/>
          <w:i/>
          <w:sz w:val="20"/>
          <w:szCs w:val="20"/>
        </w:rPr>
        <w:t>Delete the abstract page in the template. This is not required for this course</w:t>
      </w:r>
      <w:proofErr w:type="gramStart"/>
      <w:r w:rsidRPr="00990D8D">
        <w:rPr>
          <w:rFonts w:ascii="Arial" w:hAnsi="Arial" w:cs="Arial"/>
          <w:i/>
          <w:sz w:val="20"/>
          <w:szCs w:val="20"/>
        </w:rPr>
        <w:t>)</w:t>
      </w:r>
      <w:r w:rsidR="00CD35A8" w:rsidRPr="00990D8D">
        <w:rPr>
          <w:rFonts w:ascii="Arial" w:hAnsi="Arial" w:cs="Arial"/>
          <w:i/>
          <w:sz w:val="20"/>
          <w:szCs w:val="20"/>
        </w:rPr>
        <w:t>.</w:t>
      </w:r>
      <w:r w:rsidR="001F4D1C" w:rsidRPr="00990D8D">
        <w:rPr>
          <w:rFonts w:ascii="Arial" w:hAnsi="Arial" w:cs="Arial"/>
          <w:sz w:val="20"/>
          <w:szCs w:val="20"/>
        </w:rPr>
        <w:t>The</w:t>
      </w:r>
      <w:proofErr w:type="gramEnd"/>
      <w:r w:rsidR="001F4D1C" w:rsidRPr="00990D8D">
        <w:rPr>
          <w:rFonts w:ascii="Arial" w:hAnsi="Arial" w:cs="Arial"/>
          <w:sz w:val="20"/>
          <w:szCs w:val="20"/>
        </w:rPr>
        <w:t xml:space="preserve"> template includes the correct font and formatting:  1</w:t>
      </w:r>
      <w:r w:rsidRPr="00990D8D">
        <w:rPr>
          <w:rFonts w:ascii="Arial" w:hAnsi="Arial" w:cs="Arial"/>
          <w:sz w:val="20"/>
          <w:szCs w:val="20"/>
        </w:rPr>
        <w:t>2 pt</w:t>
      </w:r>
      <w:r w:rsidR="001F4D1C" w:rsidRPr="00990D8D">
        <w:rPr>
          <w:rFonts w:ascii="Arial" w:hAnsi="Arial" w:cs="Arial"/>
          <w:sz w:val="20"/>
          <w:szCs w:val="20"/>
        </w:rPr>
        <w:t>.</w:t>
      </w:r>
      <w:r w:rsidRPr="00990D8D">
        <w:rPr>
          <w:rFonts w:ascii="Arial" w:hAnsi="Arial" w:cs="Arial"/>
          <w:sz w:val="20"/>
          <w:szCs w:val="20"/>
        </w:rPr>
        <w:t xml:space="preserve"> Times New Roman font</w:t>
      </w:r>
      <w:r w:rsidR="00C621F2" w:rsidRPr="00990D8D">
        <w:rPr>
          <w:rFonts w:ascii="Arial" w:hAnsi="Arial" w:cs="Arial"/>
          <w:sz w:val="20"/>
          <w:szCs w:val="20"/>
        </w:rPr>
        <w:t xml:space="preserve">, </w:t>
      </w:r>
      <w:r w:rsidRPr="00990D8D">
        <w:rPr>
          <w:rFonts w:ascii="Arial" w:hAnsi="Arial" w:cs="Arial"/>
          <w:sz w:val="20"/>
          <w:szCs w:val="20"/>
        </w:rPr>
        <w:t>double spacing</w:t>
      </w:r>
      <w:r w:rsidR="00C621F2" w:rsidRPr="00990D8D">
        <w:rPr>
          <w:rFonts w:ascii="Arial" w:hAnsi="Arial" w:cs="Arial"/>
          <w:sz w:val="20"/>
          <w:szCs w:val="20"/>
        </w:rPr>
        <w:t>, and 1 inch margins on all sides</w:t>
      </w:r>
      <w:r w:rsidRPr="00990D8D">
        <w:rPr>
          <w:rFonts w:ascii="Arial" w:hAnsi="Arial" w:cs="Arial"/>
          <w:sz w:val="20"/>
          <w:szCs w:val="20"/>
        </w:rPr>
        <w:t xml:space="preserve">. </w:t>
      </w:r>
    </w:p>
    <w:p w14:paraId="1FA82256" w14:textId="77777777" w:rsidR="00D81F34" w:rsidRPr="00990D8D" w:rsidRDefault="001F4D1C" w:rsidP="00D81F34">
      <w:pPr>
        <w:spacing w:before="37" w:line="321" w:lineRule="exact"/>
        <w:ind w:right="3174"/>
        <w:rPr>
          <w:rFonts w:ascii="Arial" w:hAnsi="Arial" w:cs="Arial"/>
          <w:b/>
          <w:spacing w:val="-2"/>
          <w:sz w:val="20"/>
          <w:szCs w:val="20"/>
        </w:rPr>
      </w:pPr>
      <w:r w:rsidRPr="00990D8D">
        <w:rPr>
          <w:rFonts w:ascii="Arial" w:hAnsi="Arial" w:cs="Arial"/>
          <w:b/>
          <w:spacing w:val="-2"/>
          <w:sz w:val="20"/>
          <w:szCs w:val="20"/>
        </w:rPr>
        <w:t xml:space="preserve">** </w:t>
      </w:r>
      <w:r w:rsidR="00D81F34" w:rsidRPr="00990D8D">
        <w:rPr>
          <w:rFonts w:ascii="Arial" w:hAnsi="Arial" w:cs="Arial"/>
          <w:b/>
          <w:spacing w:val="-2"/>
          <w:sz w:val="20"/>
          <w:szCs w:val="20"/>
        </w:rPr>
        <w:t>Writing Checklist</w:t>
      </w:r>
      <w:r w:rsidR="00C621F2" w:rsidRPr="00990D8D">
        <w:rPr>
          <w:rFonts w:ascii="Arial" w:hAnsi="Arial" w:cs="Arial"/>
          <w:b/>
          <w:spacing w:val="-2"/>
          <w:sz w:val="20"/>
          <w:szCs w:val="20"/>
        </w:rPr>
        <w:t xml:space="preserve"> ** </w:t>
      </w:r>
      <w:r w:rsidRPr="00990D8D">
        <w:rPr>
          <w:rFonts w:ascii="Arial" w:hAnsi="Arial" w:cs="Arial"/>
          <w:b/>
          <w:spacing w:val="-2"/>
          <w:sz w:val="20"/>
          <w:szCs w:val="20"/>
        </w:rPr>
        <w:t>(at end of document)</w:t>
      </w:r>
    </w:p>
    <w:p w14:paraId="103A058D" w14:textId="77777777" w:rsidR="00B003C4" w:rsidRPr="00990D8D" w:rsidRDefault="00D81F34" w:rsidP="00B003C4">
      <w:pPr>
        <w:rPr>
          <w:rFonts w:ascii="Arial" w:hAnsi="Arial" w:cs="Arial"/>
          <w:sz w:val="20"/>
          <w:szCs w:val="20"/>
        </w:rPr>
      </w:pPr>
      <w:r w:rsidRPr="00990D8D">
        <w:rPr>
          <w:rFonts w:ascii="Arial" w:hAnsi="Arial" w:cs="Arial"/>
          <w:spacing w:val="-2"/>
          <w:sz w:val="20"/>
          <w:szCs w:val="20"/>
        </w:rPr>
        <w:t>Review t</w:t>
      </w:r>
      <w:r w:rsidRPr="00990D8D">
        <w:rPr>
          <w:rFonts w:ascii="Arial" w:hAnsi="Arial" w:cs="Arial"/>
          <w:sz w:val="20"/>
          <w:szCs w:val="20"/>
        </w:rPr>
        <w:t xml:space="preserve">he items on the checklist to ensure that you meet the </w:t>
      </w:r>
      <w:r w:rsidR="001F4D1C" w:rsidRPr="00990D8D">
        <w:rPr>
          <w:rFonts w:ascii="Arial" w:hAnsi="Arial" w:cs="Arial"/>
          <w:sz w:val="20"/>
          <w:szCs w:val="20"/>
        </w:rPr>
        <w:t xml:space="preserve">next level of </w:t>
      </w:r>
      <w:r w:rsidRPr="00990D8D">
        <w:rPr>
          <w:rFonts w:ascii="Arial" w:hAnsi="Arial" w:cs="Arial"/>
          <w:sz w:val="20"/>
          <w:szCs w:val="20"/>
        </w:rPr>
        <w:t xml:space="preserve">expectations of </w:t>
      </w:r>
      <w:r w:rsidR="001F4D1C" w:rsidRPr="00990D8D">
        <w:rPr>
          <w:rFonts w:ascii="Arial" w:hAnsi="Arial" w:cs="Arial"/>
          <w:sz w:val="20"/>
          <w:szCs w:val="20"/>
        </w:rPr>
        <w:t>AWE Checklist (Level 4000)</w:t>
      </w:r>
      <w:r w:rsidRPr="00990D8D">
        <w:rPr>
          <w:rFonts w:ascii="Arial" w:hAnsi="Arial" w:cs="Arial"/>
          <w:sz w:val="20"/>
          <w:szCs w:val="20"/>
        </w:rPr>
        <w:t>.</w:t>
      </w:r>
      <w:r w:rsidR="001F4D1C" w:rsidRPr="00990D8D">
        <w:rPr>
          <w:rFonts w:ascii="Arial" w:hAnsi="Arial" w:cs="Arial"/>
          <w:sz w:val="20"/>
          <w:szCs w:val="20"/>
        </w:rPr>
        <w:t xml:space="preserve"> </w:t>
      </w:r>
      <w:r w:rsidR="001F4D1C" w:rsidRPr="00990D8D">
        <w:rPr>
          <w:rFonts w:ascii="Arial" w:hAnsi="Arial" w:cs="Arial"/>
          <w:i/>
          <w:sz w:val="20"/>
          <w:szCs w:val="20"/>
        </w:rPr>
        <w:t xml:space="preserve">In particular please note new expectations for </w:t>
      </w:r>
      <w:r w:rsidR="001976D5" w:rsidRPr="00990D8D">
        <w:rPr>
          <w:rFonts w:ascii="Arial" w:hAnsi="Arial" w:cs="Arial"/>
          <w:i/>
          <w:sz w:val="20"/>
          <w:szCs w:val="20"/>
          <w:u w:val="single"/>
        </w:rPr>
        <w:t xml:space="preserve">Use of </w:t>
      </w:r>
      <w:r w:rsidR="001F4D1C" w:rsidRPr="00990D8D">
        <w:rPr>
          <w:rFonts w:ascii="Arial" w:hAnsi="Arial" w:cs="Arial"/>
          <w:i/>
          <w:sz w:val="20"/>
          <w:szCs w:val="20"/>
          <w:u w:val="single"/>
        </w:rPr>
        <w:t>evidence</w:t>
      </w:r>
      <w:r w:rsidR="001976D5" w:rsidRPr="00990D8D">
        <w:rPr>
          <w:rFonts w:ascii="Arial" w:hAnsi="Arial" w:cs="Arial"/>
          <w:i/>
          <w:sz w:val="20"/>
          <w:szCs w:val="20"/>
        </w:rPr>
        <w:t xml:space="preserve"> and </w:t>
      </w:r>
      <w:r w:rsidR="001976D5" w:rsidRPr="00990D8D">
        <w:rPr>
          <w:rFonts w:ascii="Arial" w:hAnsi="Arial" w:cs="Arial"/>
          <w:i/>
          <w:sz w:val="20"/>
          <w:szCs w:val="20"/>
          <w:u w:val="single"/>
        </w:rPr>
        <w:t>Credit to Source</w:t>
      </w:r>
      <w:r w:rsidR="001F4D1C" w:rsidRPr="00990D8D">
        <w:rPr>
          <w:rFonts w:ascii="Arial" w:hAnsi="Arial" w:cs="Arial"/>
          <w:i/>
          <w:sz w:val="20"/>
          <w:szCs w:val="20"/>
          <w:u w:val="single"/>
        </w:rPr>
        <w:t>.</w:t>
      </w:r>
      <w:r w:rsidRPr="00990D8D">
        <w:rPr>
          <w:rFonts w:ascii="Arial" w:hAnsi="Arial" w:cs="Arial"/>
          <w:sz w:val="20"/>
          <w:szCs w:val="20"/>
        </w:rPr>
        <w:t xml:space="preserve"> </w:t>
      </w:r>
      <w:r w:rsidR="00B003C4" w:rsidRPr="00990D8D">
        <w:rPr>
          <w:rFonts w:ascii="Arial" w:hAnsi="Arial" w:cs="Arial"/>
          <w:sz w:val="20"/>
          <w:szCs w:val="20"/>
        </w:rPr>
        <w:t>Use a scholarly voice. Refer to scholarly writing websites:</w:t>
      </w:r>
    </w:p>
    <w:p w14:paraId="1CF3B091" w14:textId="77777777" w:rsidR="00B003C4" w:rsidRPr="00990D8D" w:rsidRDefault="007F1341" w:rsidP="00B003C4">
      <w:pPr>
        <w:ind w:left="720"/>
        <w:rPr>
          <w:rFonts w:ascii="Arial" w:hAnsi="Arial" w:cs="Arial"/>
          <w:sz w:val="20"/>
          <w:szCs w:val="20"/>
        </w:rPr>
      </w:pPr>
      <w:hyperlink r:id="rId8" w:history="1">
        <w:r w:rsidR="00B003C4" w:rsidRPr="00990D8D">
          <w:rPr>
            <w:rStyle w:val="Hyperlink"/>
            <w:rFonts w:ascii="Arial" w:hAnsi="Arial" w:cs="Arial"/>
            <w:color w:val="auto"/>
            <w:sz w:val="20"/>
            <w:szCs w:val="20"/>
          </w:rPr>
          <w:t>http://academicguides.waldenu.edu/writingcenter/scholarlyvoice</w:t>
        </w:r>
      </w:hyperlink>
      <w:r w:rsidR="00B003C4" w:rsidRPr="00990D8D">
        <w:rPr>
          <w:rFonts w:ascii="Arial" w:hAnsi="Arial" w:cs="Arial"/>
          <w:sz w:val="20"/>
          <w:szCs w:val="20"/>
        </w:rPr>
        <w:t xml:space="preserve"> </w:t>
      </w:r>
    </w:p>
    <w:p w14:paraId="4BC962F2" w14:textId="77777777" w:rsidR="00B003C4" w:rsidRPr="00F2688F" w:rsidRDefault="007F1341" w:rsidP="00B003C4">
      <w:pPr>
        <w:ind w:left="720"/>
        <w:rPr>
          <w:rFonts w:ascii="Arial" w:hAnsi="Arial" w:cs="Arial"/>
          <w:color w:val="365F91" w:themeColor="accent1" w:themeShade="BF"/>
          <w:sz w:val="20"/>
          <w:szCs w:val="20"/>
        </w:rPr>
      </w:pPr>
      <w:hyperlink r:id="rId9" w:anchor="s-lg-box-2773859" w:history="1">
        <w:r w:rsidR="00B003C4" w:rsidRPr="00990D8D">
          <w:rPr>
            <w:rStyle w:val="Hyperlink"/>
            <w:rFonts w:ascii="Arial" w:hAnsi="Arial" w:cs="Arial"/>
            <w:color w:val="auto"/>
            <w:sz w:val="20"/>
            <w:szCs w:val="20"/>
          </w:rPr>
          <w:t>http://academicguides.waldenu.edu/writingcenter/webinars/scholarlywriting#s-lg-box-2773859</w:t>
        </w:r>
      </w:hyperlink>
      <w:r w:rsidR="00B003C4" w:rsidRPr="00F2688F">
        <w:rPr>
          <w:rFonts w:ascii="Arial" w:hAnsi="Arial" w:cs="Arial"/>
          <w:color w:val="365F91" w:themeColor="accent1" w:themeShade="BF"/>
          <w:sz w:val="20"/>
          <w:szCs w:val="20"/>
        </w:rPr>
        <w:t xml:space="preserve"> </w:t>
      </w:r>
    </w:p>
    <w:p w14:paraId="07E5C791" w14:textId="77777777" w:rsidR="00D81F34" w:rsidRPr="00990D8D" w:rsidRDefault="00D81F34" w:rsidP="00D81F34">
      <w:pPr>
        <w:rPr>
          <w:rFonts w:ascii="Arial" w:hAnsi="Arial" w:cs="Arial"/>
          <w:b/>
          <w:sz w:val="20"/>
          <w:szCs w:val="20"/>
        </w:rPr>
      </w:pPr>
      <w:r w:rsidRPr="00990D8D">
        <w:rPr>
          <w:rFonts w:ascii="Arial" w:hAnsi="Arial" w:cs="Arial"/>
          <w:b/>
          <w:sz w:val="20"/>
          <w:szCs w:val="20"/>
        </w:rPr>
        <w:t>Submission Instructions:</w:t>
      </w:r>
    </w:p>
    <w:p w14:paraId="1525BD80" w14:textId="77777777" w:rsidR="00D81F34" w:rsidRPr="00990D8D" w:rsidRDefault="00D81F34" w:rsidP="00D81F34">
      <w:pPr>
        <w:rPr>
          <w:rFonts w:ascii="Arial" w:hAnsi="Arial" w:cs="Arial"/>
          <w:b/>
          <w:spacing w:val="-2"/>
          <w:sz w:val="20"/>
          <w:szCs w:val="20"/>
        </w:rPr>
      </w:pPr>
      <w:r w:rsidRPr="00990D8D">
        <w:rPr>
          <w:rFonts w:ascii="Arial" w:hAnsi="Arial" w:cs="Arial"/>
          <w:sz w:val="20"/>
          <w:szCs w:val="20"/>
        </w:rPr>
        <w:t xml:space="preserve">Before you submit your final assignment for grading, submit it to </w:t>
      </w:r>
      <w:r w:rsidR="00687985">
        <w:rPr>
          <w:rFonts w:ascii="Arial" w:hAnsi="Arial" w:cs="Arial"/>
          <w:sz w:val="20"/>
          <w:szCs w:val="20"/>
        </w:rPr>
        <w:t>Safe Assign</w:t>
      </w:r>
      <w:r w:rsidRPr="00990D8D">
        <w:rPr>
          <w:rFonts w:ascii="Arial" w:hAnsi="Arial" w:cs="Arial"/>
          <w:sz w:val="20"/>
          <w:szCs w:val="20"/>
        </w:rPr>
        <w:t xml:space="preserve"> in the </w:t>
      </w:r>
      <w:r w:rsidRPr="00990D8D">
        <w:rPr>
          <w:rFonts w:ascii="Arial" w:hAnsi="Arial" w:cs="Arial"/>
          <w:sz w:val="20"/>
          <w:szCs w:val="20"/>
          <w:u w:val="single"/>
        </w:rPr>
        <w:t xml:space="preserve">Week </w:t>
      </w:r>
      <w:r w:rsidR="00AB77CA">
        <w:rPr>
          <w:rFonts w:ascii="Arial" w:hAnsi="Arial" w:cs="Arial"/>
          <w:sz w:val="20"/>
          <w:szCs w:val="20"/>
          <w:u w:val="single"/>
        </w:rPr>
        <w:t>5</w:t>
      </w:r>
      <w:r w:rsidRPr="00990D8D">
        <w:rPr>
          <w:rFonts w:ascii="Arial" w:hAnsi="Arial" w:cs="Arial"/>
          <w:sz w:val="20"/>
          <w:szCs w:val="20"/>
          <w:u w:val="single"/>
        </w:rPr>
        <w:t xml:space="preserve"> Draft</w:t>
      </w:r>
      <w:r w:rsidRPr="00990D8D">
        <w:rPr>
          <w:rFonts w:ascii="Arial" w:hAnsi="Arial" w:cs="Arial"/>
          <w:sz w:val="20"/>
          <w:szCs w:val="20"/>
        </w:rPr>
        <w:t xml:space="preserve"> area of the course. Use the information provided in the Originality Report to revise your assignment. Paraphrasing and citing your sources in-text will decrease the similarity score. Click here </w:t>
      </w:r>
      <w:hyperlink r:id="rId10" w:history="1">
        <w:r w:rsidRPr="00990D8D">
          <w:rPr>
            <w:rStyle w:val="Hyperlink"/>
            <w:rFonts w:ascii="Arial" w:hAnsi="Arial" w:cs="Arial"/>
            <w:color w:val="auto"/>
            <w:sz w:val="20"/>
            <w:szCs w:val="20"/>
          </w:rPr>
          <w:t>http://academicguides.waldenu.edu/ASCtii/ASCtiioriginality</w:t>
        </w:r>
      </w:hyperlink>
      <w:r w:rsidRPr="00990D8D">
        <w:rPr>
          <w:rFonts w:ascii="Arial" w:hAnsi="Arial" w:cs="Arial"/>
          <w:sz w:val="20"/>
          <w:szCs w:val="20"/>
        </w:rPr>
        <w:t xml:space="preserve"> to learn how to interpret your originality score. Revise your assignment bef</w:t>
      </w:r>
      <w:r w:rsidR="00C621F2" w:rsidRPr="00990D8D">
        <w:rPr>
          <w:rFonts w:ascii="Arial" w:hAnsi="Arial" w:cs="Arial"/>
          <w:sz w:val="20"/>
          <w:szCs w:val="20"/>
        </w:rPr>
        <w:t xml:space="preserve">ore submitting your assignment in response to the Week </w:t>
      </w:r>
      <w:r w:rsidR="00AB77CA">
        <w:rPr>
          <w:rFonts w:ascii="Arial" w:hAnsi="Arial" w:cs="Arial"/>
          <w:sz w:val="20"/>
          <w:szCs w:val="20"/>
        </w:rPr>
        <w:t xml:space="preserve">5 </w:t>
      </w:r>
      <w:r w:rsidRPr="00990D8D">
        <w:rPr>
          <w:rFonts w:ascii="Arial" w:hAnsi="Arial" w:cs="Arial"/>
          <w:sz w:val="20"/>
          <w:szCs w:val="20"/>
        </w:rPr>
        <w:t>Assignment.</w:t>
      </w:r>
      <w:r w:rsidR="001F4D1C" w:rsidRPr="00990D8D">
        <w:rPr>
          <w:rFonts w:ascii="Arial" w:hAnsi="Arial" w:cs="Arial"/>
          <w:sz w:val="20"/>
          <w:szCs w:val="20"/>
        </w:rPr>
        <w:t xml:space="preserve">  </w:t>
      </w:r>
    </w:p>
    <w:p w14:paraId="63E39756" w14:textId="77777777" w:rsidR="005C59D3" w:rsidRDefault="00D81F34" w:rsidP="00D81F3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90D8D">
        <w:rPr>
          <w:rFonts w:ascii="Arial" w:hAnsi="Arial" w:cs="Arial"/>
          <w:sz w:val="20"/>
          <w:szCs w:val="20"/>
        </w:rPr>
        <w:t>Please save your Assignment using the following naming convention: WK</w:t>
      </w:r>
      <w:r w:rsidR="00AB77CA">
        <w:rPr>
          <w:rFonts w:ascii="Arial" w:hAnsi="Arial" w:cs="Arial"/>
          <w:sz w:val="20"/>
          <w:szCs w:val="20"/>
        </w:rPr>
        <w:t>5</w:t>
      </w:r>
      <w:r w:rsidRPr="00990D8D">
        <w:rPr>
          <w:rFonts w:ascii="Arial" w:hAnsi="Arial" w:cs="Arial"/>
          <w:sz w:val="20"/>
          <w:szCs w:val="20"/>
        </w:rPr>
        <w:t xml:space="preserve">Assgn+last </w:t>
      </w:r>
      <w:proofErr w:type="spellStart"/>
      <w:r w:rsidRPr="00990D8D">
        <w:rPr>
          <w:rFonts w:ascii="Arial" w:hAnsi="Arial" w:cs="Arial"/>
          <w:sz w:val="20"/>
          <w:szCs w:val="20"/>
        </w:rPr>
        <w:t>name+first</w:t>
      </w:r>
      <w:proofErr w:type="spellEnd"/>
      <w:r w:rsidRPr="00990D8D">
        <w:rPr>
          <w:rFonts w:ascii="Arial" w:hAnsi="Arial" w:cs="Arial"/>
          <w:sz w:val="20"/>
          <w:szCs w:val="20"/>
        </w:rPr>
        <w:t xml:space="preserve"> initial. In addition, use this naming convention for the title of your submission.</w:t>
      </w:r>
    </w:p>
    <w:p w14:paraId="2D31B528" w14:textId="77777777" w:rsidR="005C59D3" w:rsidRDefault="005C59D3" w:rsidP="005C59D3">
      <w:r>
        <w:br w:type="page"/>
      </w:r>
    </w:p>
    <w:p w14:paraId="66FF7D1F" w14:textId="77777777" w:rsidR="00D81F34" w:rsidRPr="00F2688F" w:rsidRDefault="00D81F34" w:rsidP="00D81F34">
      <w:p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8"/>
        <w:gridCol w:w="3690"/>
        <w:gridCol w:w="1280"/>
      </w:tblGrid>
      <w:tr w:rsidR="001B45C9" w:rsidRPr="00D72EAB" w14:paraId="0E389426" w14:textId="77777777" w:rsidTr="00D72EAB">
        <w:trPr>
          <w:trHeight w:val="737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F3F0" w14:textId="77777777" w:rsidR="001B45C9" w:rsidRPr="00D72EAB" w:rsidRDefault="001B45C9" w:rsidP="00342FF4">
            <w:pPr>
              <w:rPr>
                <w:rFonts w:ascii="Arial" w:hAnsi="Arial" w:cs="Arial"/>
                <w:b/>
                <w:bCs/>
                <w:lang w:bidi="en-US"/>
              </w:rPr>
            </w:pPr>
            <w:r w:rsidRPr="00D72EAB">
              <w:rPr>
                <w:rFonts w:ascii="Arial" w:hAnsi="Arial" w:cs="Arial"/>
                <w:b/>
                <w:bCs/>
              </w:rPr>
              <w:t xml:space="preserve">Assignment Rubric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2AAF" w14:textId="77777777" w:rsidR="001B45C9" w:rsidRPr="00D72EAB" w:rsidRDefault="001B45C9" w:rsidP="00342FF4">
            <w:pPr>
              <w:rPr>
                <w:rFonts w:ascii="Arial" w:hAnsi="Arial" w:cs="Arial"/>
                <w:b/>
                <w:bCs/>
                <w:lang w:bidi="en-US"/>
              </w:rPr>
            </w:pPr>
            <w:r w:rsidRPr="00D72EAB">
              <w:rPr>
                <w:rFonts w:ascii="Arial" w:hAnsi="Arial" w:cs="Arial"/>
                <w:b/>
                <w:bCs/>
              </w:rPr>
              <w:t xml:space="preserve">Comments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5604" w14:textId="77777777" w:rsidR="001B45C9" w:rsidRPr="00D72EAB" w:rsidRDefault="001B45C9" w:rsidP="00342FF4">
            <w:pPr>
              <w:rPr>
                <w:rFonts w:ascii="Arial" w:hAnsi="Arial" w:cs="Arial"/>
                <w:lang w:bidi="en-US"/>
              </w:rPr>
            </w:pPr>
            <w:r w:rsidRPr="00D72EAB">
              <w:rPr>
                <w:rFonts w:ascii="Arial" w:hAnsi="Arial" w:cs="Arial"/>
                <w:b/>
              </w:rPr>
              <w:t>Points possible</w:t>
            </w:r>
          </w:p>
        </w:tc>
      </w:tr>
      <w:tr w:rsidR="002832C8" w:rsidRPr="00D72EAB" w14:paraId="32A180D5" w14:textId="77777777" w:rsidTr="002832C8">
        <w:trPr>
          <w:trHeight w:val="368"/>
        </w:trPr>
        <w:tc>
          <w:tcPr>
            <w:tcW w:w="8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2E3A" w14:textId="77777777" w:rsidR="002832C8" w:rsidRPr="00D72EAB" w:rsidRDefault="002832C8" w:rsidP="00342FF4">
            <w:pPr>
              <w:rPr>
                <w:rFonts w:ascii="Arial" w:hAnsi="Arial" w:cs="Arial"/>
                <w:lang w:bidi="en-US"/>
              </w:rPr>
            </w:pPr>
            <w:r w:rsidRPr="00D72EAB">
              <w:rPr>
                <w:rFonts w:ascii="Arial" w:hAnsi="Arial" w:cs="Arial"/>
                <w:b/>
                <w:bCs/>
              </w:rPr>
              <w:t>Required Content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384C" w14:textId="77777777" w:rsidR="002832C8" w:rsidRPr="00D72EAB" w:rsidRDefault="008523F4" w:rsidP="00342FF4">
            <w:pPr>
              <w:rPr>
                <w:rFonts w:ascii="Arial" w:hAnsi="Arial" w:cs="Arial"/>
                <w:lang w:bidi="en-US"/>
              </w:rPr>
            </w:pPr>
            <w:r w:rsidRPr="00D72EAB">
              <w:rPr>
                <w:rFonts w:ascii="Arial" w:hAnsi="Arial" w:cs="Arial"/>
                <w:lang w:bidi="en-US"/>
              </w:rPr>
              <w:t xml:space="preserve">      </w:t>
            </w:r>
          </w:p>
          <w:p w14:paraId="09A66B31" w14:textId="77777777" w:rsidR="002832C8" w:rsidRPr="00D72EAB" w:rsidRDefault="002832C8" w:rsidP="00342FF4">
            <w:pPr>
              <w:rPr>
                <w:rFonts w:ascii="Arial" w:hAnsi="Arial" w:cs="Arial"/>
              </w:rPr>
            </w:pPr>
          </w:p>
          <w:p w14:paraId="506AF763" w14:textId="77777777" w:rsidR="002832C8" w:rsidRPr="00D72EAB" w:rsidRDefault="00D82D0E" w:rsidP="00990D8D">
            <w:pPr>
              <w:rPr>
                <w:rFonts w:ascii="Arial" w:hAnsi="Arial" w:cs="Arial"/>
                <w:lang w:bidi="en-US"/>
              </w:rPr>
            </w:pPr>
            <w:r w:rsidRPr="00D72EAB">
              <w:rPr>
                <w:rFonts w:ascii="Arial" w:hAnsi="Arial" w:cs="Arial"/>
                <w:lang w:bidi="en-US"/>
              </w:rPr>
              <w:t>160</w:t>
            </w:r>
          </w:p>
        </w:tc>
      </w:tr>
      <w:tr w:rsidR="0096489B" w:rsidRPr="00D72EAB" w14:paraId="29C1FCAE" w14:textId="77777777" w:rsidTr="00D72EAB">
        <w:trPr>
          <w:trHeight w:val="377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4C7C" w14:textId="77777777" w:rsidR="00DF1423" w:rsidRPr="00D72EAB" w:rsidRDefault="005C59D3" w:rsidP="00DF1423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D72EAB">
              <w:rPr>
                <w:rFonts w:ascii="Arial" w:eastAsia="Times New Roman" w:hAnsi="Arial" w:cs="Arial"/>
              </w:rPr>
              <w:t xml:space="preserve">Introduced the </w:t>
            </w:r>
            <w:r w:rsidR="00DF1423" w:rsidRPr="00D72EAB">
              <w:rPr>
                <w:rFonts w:ascii="Arial" w:eastAsia="Times New Roman" w:hAnsi="Arial" w:cs="Arial"/>
              </w:rPr>
              <w:t xml:space="preserve">community including the name of the community and interesting or historical </w:t>
            </w:r>
            <w:proofErr w:type="gramStart"/>
            <w:r w:rsidR="00DF1423" w:rsidRPr="00D72EAB">
              <w:rPr>
                <w:rFonts w:ascii="Arial" w:eastAsia="Times New Roman" w:hAnsi="Arial" w:cs="Arial"/>
              </w:rPr>
              <w:t>facts.</w:t>
            </w:r>
            <w:r w:rsidR="006871F2" w:rsidRPr="00D72EAB">
              <w:rPr>
                <w:rFonts w:ascii="Arial" w:eastAsia="Times New Roman" w:hAnsi="Arial" w:cs="Arial"/>
              </w:rPr>
              <w:t>(</w:t>
            </w:r>
            <w:proofErr w:type="gramEnd"/>
            <w:r w:rsidR="00DF1423" w:rsidRPr="00D72EAB">
              <w:rPr>
                <w:rFonts w:ascii="Arial" w:eastAsia="Times New Roman" w:hAnsi="Arial" w:cs="Arial"/>
              </w:rPr>
              <w:t xml:space="preserve"> </w:t>
            </w:r>
            <w:r w:rsidR="006871F2" w:rsidRPr="00D72EAB">
              <w:rPr>
                <w:rFonts w:ascii="Arial" w:eastAsia="Times New Roman" w:hAnsi="Arial" w:cs="Arial"/>
              </w:rPr>
              <w:t>20 pts)</w:t>
            </w:r>
          </w:p>
          <w:p w14:paraId="1CFB1A79" w14:textId="77777777" w:rsidR="005C59D3" w:rsidRPr="00D72EAB" w:rsidRDefault="005C59D3" w:rsidP="005C59D3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</w:p>
          <w:p w14:paraId="68335D4F" w14:textId="77777777" w:rsidR="006871F2" w:rsidRPr="00D72EAB" w:rsidRDefault="006871F2" w:rsidP="006871F2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D72EAB">
              <w:rPr>
                <w:rFonts w:ascii="Arial" w:eastAsia="Times New Roman" w:hAnsi="Arial" w:cs="Arial"/>
              </w:rPr>
              <w:t xml:space="preserve">Described </w:t>
            </w:r>
            <w:r w:rsidR="00B33695">
              <w:rPr>
                <w:rFonts w:ascii="Arial" w:eastAsia="Times New Roman" w:hAnsi="Arial" w:cs="Arial"/>
              </w:rPr>
              <w:t xml:space="preserve">general </w:t>
            </w:r>
            <w:r w:rsidRPr="00D72EAB">
              <w:rPr>
                <w:rFonts w:ascii="Arial" w:eastAsia="Times New Roman" w:hAnsi="Arial" w:cs="Arial"/>
              </w:rPr>
              <w:t>population</w:t>
            </w:r>
            <w:r w:rsidR="00B33695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="00B33695">
              <w:rPr>
                <w:rFonts w:ascii="Arial" w:eastAsia="Times New Roman" w:hAnsi="Arial" w:cs="Arial"/>
              </w:rPr>
              <w:t>demographics  of</w:t>
            </w:r>
            <w:proofErr w:type="gramEnd"/>
            <w:r w:rsidR="00B33695">
              <w:rPr>
                <w:rFonts w:ascii="Arial" w:eastAsia="Times New Roman" w:hAnsi="Arial" w:cs="Arial"/>
              </w:rPr>
              <w:t xml:space="preserve"> the community and noted whether this was borne out in the windshield survey</w:t>
            </w:r>
            <w:r w:rsidRPr="00D72EAB">
              <w:rPr>
                <w:rFonts w:ascii="Arial" w:eastAsia="Times New Roman" w:hAnsi="Arial" w:cs="Arial"/>
              </w:rPr>
              <w:t xml:space="preserve"> (20 pts)</w:t>
            </w:r>
          </w:p>
          <w:p w14:paraId="158F993C" w14:textId="77777777" w:rsidR="006871F2" w:rsidRPr="00D72EAB" w:rsidRDefault="006871F2" w:rsidP="006871F2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</w:p>
          <w:p w14:paraId="40F65E1A" w14:textId="77777777" w:rsidR="00DF1423" w:rsidRPr="00D72EAB" w:rsidRDefault="00DF1423" w:rsidP="005C59D3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D72EAB">
              <w:rPr>
                <w:rFonts w:ascii="Arial" w:eastAsia="Times New Roman" w:hAnsi="Arial" w:cs="Arial"/>
              </w:rPr>
              <w:t xml:space="preserve">Presented findings of windshield survey including photographs of the selected areas. </w:t>
            </w:r>
            <w:r w:rsidR="006871F2" w:rsidRPr="00D72EAB">
              <w:rPr>
                <w:rFonts w:ascii="Arial" w:eastAsia="Times New Roman" w:hAnsi="Arial" w:cs="Arial"/>
              </w:rPr>
              <w:t>(40 pts)</w:t>
            </w:r>
          </w:p>
          <w:p w14:paraId="4684D3FA" w14:textId="77777777" w:rsidR="00DF1423" w:rsidRPr="00D72EAB" w:rsidRDefault="00DF1423" w:rsidP="005C59D3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</w:p>
          <w:p w14:paraId="70C4F110" w14:textId="77777777" w:rsidR="00DF1423" w:rsidRPr="00D72EAB" w:rsidRDefault="00DF1423" w:rsidP="005C59D3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</w:p>
          <w:p w14:paraId="4E60EB72" w14:textId="77777777" w:rsidR="00DF1423" w:rsidRPr="00D72EAB" w:rsidRDefault="00DF1423" w:rsidP="005C59D3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D72EAB">
              <w:rPr>
                <w:rFonts w:ascii="Arial" w:eastAsia="Times New Roman" w:hAnsi="Arial" w:cs="Arial"/>
              </w:rPr>
              <w:t>Described vulnerable population</w:t>
            </w:r>
            <w:r w:rsidR="006871F2" w:rsidRPr="00D72EAB">
              <w:rPr>
                <w:rFonts w:ascii="Arial" w:eastAsia="Times New Roman" w:hAnsi="Arial" w:cs="Arial"/>
              </w:rPr>
              <w:t>s</w:t>
            </w:r>
            <w:r w:rsidRPr="00D72EAB">
              <w:rPr>
                <w:rFonts w:ascii="Arial" w:eastAsia="Times New Roman" w:hAnsi="Arial" w:cs="Arial"/>
              </w:rPr>
              <w:t xml:space="preserve">, related social determinants, and community strengths. </w:t>
            </w:r>
            <w:r w:rsidR="006871F2" w:rsidRPr="00D72EAB">
              <w:rPr>
                <w:rFonts w:ascii="Arial" w:eastAsia="Times New Roman" w:hAnsi="Arial" w:cs="Arial"/>
              </w:rPr>
              <w:t>(50 pts)</w:t>
            </w:r>
          </w:p>
          <w:p w14:paraId="77355F55" w14:textId="77777777" w:rsidR="005C59D3" w:rsidRPr="00D72EAB" w:rsidRDefault="005C59D3" w:rsidP="005C59D3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</w:p>
          <w:p w14:paraId="559747CC" w14:textId="77777777" w:rsidR="002C28B5" w:rsidRPr="00D72EAB" w:rsidRDefault="005C59D3" w:rsidP="006871F2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D72EAB">
              <w:rPr>
                <w:rFonts w:ascii="Arial" w:eastAsia="Times New Roman" w:hAnsi="Arial" w:cs="Arial"/>
              </w:rPr>
              <w:t>Include</w:t>
            </w:r>
            <w:r w:rsidR="00DF1423" w:rsidRPr="00D72EAB">
              <w:rPr>
                <w:rFonts w:ascii="Arial" w:eastAsia="Times New Roman" w:hAnsi="Arial" w:cs="Arial"/>
              </w:rPr>
              <w:t>d</w:t>
            </w:r>
            <w:r w:rsidRPr="00D72EAB">
              <w:rPr>
                <w:rFonts w:ascii="Arial" w:eastAsia="Times New Roman" w:hAnsi="Arial" w:cs="Arial"/>
              </w:rPr>
              <w:t xml:space="preserve"> conclusions </w:t>
            </w:r>
            <w:r w:rsidR="00DF1423" w:rsidRPr="00D72EAB">
              <w:rPr>
                <w:rFonts w:ascii="Arial" w:eastAsia="Times New Roman" w:hAnsi="Arial" w:cs="Arial"/>
              </w:rPr>
              <w:t xml:space="preserve">based on </w:t>
            </w:r>
            <w:r w:rsidR="008523F4" w:rsidRPr="00D72EAB">
              <w:rPr>
                <w:rFonts w:ascii="Arial" w:eastAsia="Times New Roman" w:hAnsi="Arial" w:cs="Arial"/>
              </w:rPr>
              <w:t xml:space="preserve">nursing assessment of the </w:t>
            </w:r>
            <w:r w:rsidRPr="00D72EAB">
              <w:rPr>
                <w:rFonts w:ascii="Arial" w:eastAsia="Times New Roman" w:hAnsi="Arial" w:cs="Arial"/>
              </w:rPr>
              <w:t xml:space="preserve">community and selected population for </w:t>
            </w:r>
            <w:proofErr w:type="gramStart"/>
            <w:r w:rsidRPr="00D72EAB">
              <w:rPr>
                <w:rFonts w:ascii="Arial" w:eastAsia="Times New Roman" w:hAnsi="Arial" w:cs="Arial"/>
              </w:rPr>
              <w:t>practicum</w:t>
            </w:r>
            <w:r w:rsidR="008523F4" w:rsidRPr="00D72EAB">
              <w:rPr>
                <w:rFonts w:ascii="Arial" w:eastAsia="Times New Roman" w:hAnsi="Arial" w:cs="Arial"/>
              </w:rPr>
              <w:t>.</w:t>
            </w:r>
            <w:r w:rsidR="006871F2" w:rsidRPr="00D72EAB">
              <w:rPr>
                <w:rFonts w:ascii="Arial" w:eastAsia="Times New Roman" w:hAnsi="Arial" w:cs="Arial"/>
              </w:rPr>
              <w:t>(</w:t>
            </w:r>
            <w:proofErr w:type="gramEnd"/>
            <w:r w:rsidR="006871F2" w:rsidRPr="00D72EAB">
              <w:rPr>
                <w:rFonts w:ascii="Arial" w:eastAsia="Times New Roman" w:hAnsi="Arial" w:cs="Arial"/>
              </w:rPr>
              <w:t>30 pts)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4A22" w14:textId="77777777" w:rsidR="0096489B" w:rsidRPr="00D72EAB" w:rsidRDefault="0096489B" w:rsidP="008523F4">
            <w:pPr>
              <w:spacing w:before="100" w:beforeAutospacing="1" w:after="100" w:afterAutospacing="1" w:line="240" w:lineRule="auto"/>
              <w:rPr>
                <w:rFonts w:ascii="Arial" w:hAnsi="Arial" w:cs="Arial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B8D7" w14:textId="77777777" w:rsidR="0096489B" w:rsidRPr="00D72EAB" w:rsidRDefault="0096489B" w:rsidP="00342FF4">
            <w:pPr>
              <w:rPr>
                <w:rFonts w:ascii="Arial" w:hAnsi="Arial" w:cs="Arial"/>
                <w:lang w:bidi="en-US"/>
              </w:rPr>
            </w:pPr>
          </w:p>
        </w:tc>
      </w:tr>
      <w:tr w:rsidR="002832C8" w:rsidRPr="00D72EAB" w14:paraId="160898A8" w14:textId="77777777" w:rsidTr="00D72EAB">
        <w:trPr>
          <w:trHeight w:val="1538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5A42" w14:textId="77777777" w:rsidR="002832C8" w:rsidRPr="00D72EAB" w:rsidRDefault="002832C8" w:rsidP="00342FF4">
            <w:pPr>
              <w:rPr>
                <w:rFonts w:ascii="Arial" w:hAnsi="Arial" w:cs="Arial"/>
                <w:b/>
                <w:bCs/>
              </w:rPr>
            </w:pPr>
            <w:r w:rsidRPr="00D72EAB">
              <w:rPr>
                <w:rFonts w:ascii="Arial" w:hAnsi="Arial" w:cs="Arial"/>
                <w:b/>
                <w:bCs/>
              </w:rPr>
              <w:t>Use of Resources</w:t>
            </w:r>
          </w:p>
          <w:p w14:paraId="3F1E4E8C" w14:textId="77777777" w:rsidR="003F673E" w:rsidRPr="00D72EAB" w:rsidRDefault="002832C8" w:rsidP="00342FF4">
            <w:pPr>
              <w:rPr>
                <w:rFonts w:ascii="Arial" w:hAnsi="Arial" w:cs="Arial"/>
                <w:color w:val="000000"/>
              </w:rPr>
            </w:pPr>
            <w:r w:rsidRPr="00D72EAB">
              <w:rPr>
                <w:rFonts w:ascii="Arial" w:hAnsi="Arial" w:cs="Arial"/>
                <w:color w:val="000000"/>
              </w:rPr>
              <w:t>Writer makes use of course resources as directed in the assignment instructions. Resources are clearly identified when used.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3006" w14:textId="77777777" w:rsidR="002832C8" w:rsidRPr="00D72EAB" w:rsidRDefault="002832C8" w:rsidP="00342FF4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FD85" w14:textId="77777777" w:rsidR="002832C8" w:rsidRPr="00D72EAB" w:rsidRDefault="00D82D0E" w:rsidP="00342FF4">
            <w:pPr>
              <w:rPr>
                <w:rFonts w:ascii="Arial" w:hAnsi="Arial" w:cs="Arial"/>
                <w:lang w:bidi="en-US"/>
              </w:rPr>
            </w:pPr>
            <w:r w:rsidRPr="00D72EAB">
              <w:rPr>
                <w:rFonts w:ascii="Arial" w:hAnsi="Arial" w:cs="Arial"/>
              </w:rPr>
              <w:t>/20</w:t>
            </w:r>
            <w:r w:rsidR="002832C8" w:rsidRPr="00D72EAB">
              <w:rPr>
                <w:rFonts w:ascii="Arial" w:hAnsi="Arial" w:cs="Arial"/>
              </w:rPr>
              <w:t xml:space="preserve">   </w:t>
            </w:r>
          </w:p>
        </w:tc>
      </w:tr>
      <w:tr w:rsidR="002832C8" w:rsidRPr="00D72EAB" w14:paraId="724C2BD4" w14:textId="77777777" w:rsidTr="00D72EAB">
        <w:trPr>
          <w:trHeight w:val="161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277E" w14:textId="77777777" w:rsidR="002832C8" w:rsidRPr="00D72EAB" w:rsidRDefault="002832C8" w:rsidP="00342FF4">
            <w:pPr>
              <w:rPr>
                <w:rFonts w:ascii="Arial" w:hAnsi="Arial" w:cs="Arial"/>
                <w:b/>
                <w:bCs/>
                <w:lang w:bidi="en-US"/>
              </w:rPr>
            </w:pPr>
            <w:r w:rsidRPr="00D72EAB">
              <w:rPr>
                <w:rFonts w:ascii="Arial" w:hAnsi="Arial" w:cs="Arial"/>
                <w:b/>
                <w:bCs/>
              </w:rPr>
              <w:t>Format and writing</w:t>
            </w:r>
          </w:p>
          <w:p w14:paraId="2658EB09" w14:textId="77777777" w:rsidR="002832C8" w:rsidRPr="00D72EAB" w:rsidRDefault="002832C8" w:rsidP="00AB77CA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D72EAB">
              <w:rPr>
                <w:rFonts w:ascii="Arial" w:hAnsi="Arial" w:cs="Arial"/>
                <w:color w:val="000000"/>
              </w:rPr>
              <w:t>Writer meets all of the Academic Writing. Expectations. Paper is presented in a clean, professional format with few formatting, typographic or other errors. (AWE 4000)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7F14" w14:textId="77777777" w:rsidR="002832C8" w:rsidRPr="00D72EAB" w:rsidRDefault="002832C8" w:rsidP="00342FF4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EEB2" w14:textId="77777777" w:rsidR="002832C8" w:rsidRPr="00D72EAB" w:rsidRDefault="002832C8" w:rsidP="00342FF4">
            <w:pPr>
              <w:rPr>
                <w:rFonts w:ascii="Arial" w:hAnsi="Arial" w:cs="Arial"/>
                <w:lang w:bidi="en-US"/>
              </w:rPr>
            </w:pPr>
          </w:p>
          <w:p w14:paraId="3C11E0A1" w14:textId="77777777" w:rsidR="002832C8" w:rsidRPr="00D72EAB" w:rsidRDefault="002832C8" w:rsidP="00342FF4">
            <w:pPr>
              <w:rPr>
                <w:rFonts w:ascii="Arial" w:hAnsi="Arial" w:cs="Arial"/>
              </w:rPr>
            </w:pPr>
          </w:p>
          <w:p w14:paraId="14E362A6" w14:textId="77777777" w:rsidR="002832C8" w:rsidRPr="00D72EAB" w:rsidRDefault="002832C8" w:rsidP="00D82D0E">
            <w:pPr>
              <w:rPr>
                <w:rFonts w:ascii="Arial" w:hAnsi="Arial" w:cs="Arial"/>
                <w:lang w:bidi="en-US"/>
              </w:rPr>
            </w:pPr>
            <w:r w:rsidRPr="00D72EAB">
              <w:rPr>
                <w:rFonts w:ascii="Arial" w:hAnsi="Arial" w:cs="Arial"/>
              </w:rPr>
              <w:t xml:space="preserve">    /</w:t>
            </w:r>
            <w:r w:rsidR="00D82D0E" w:rsidRPr="00D72EAB">
              <w:rPr>
                <w:rFonts w:ascii="Arial" w:hAnsi="Arial" w:cs="Arial"/>
              </w:rPr>
              <w:t>20</w:t>
            </w:r>
          </w:p>
        </w:tc>
      </w:tr>
      <w:tr w:rsidR="002832C8" w:rsidRPr="00D72EAB" w14:paraId="1954D57D" w14:textId="77777777" w:rsidTr="00D72EAB">
        <w:trPr>
          <w:trHeight w:val="116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66B0" w14:textId="77777777" w:rsidR="002832C8" w:rsidRPr="00D72EAB" w:rsidRDefault="002832C8" w:rsidP="00342FF4">
            <w:pPr>
              <w:rPr>
                <w:rFonts w:ascii="Arial" w:hAnsi="Arial" w:cs="Arial"/>
                <w:b/>
                <w:bCs/>
              </w:rPr>
            </w:pPr>
            <w:r w:rsidRPr="00D72EAB">
              <w:rPr>
                <w:rFonts w:ascii="Arial" w:hAnsi="Arial" w:cs="Arial"/>
                <w:b/>
                <w:bCs/>
              </w:rPr>
              <w:t>Timeliness</w:t>
            </w:r>
          </w:p>
          <w:p w14:paraId="2E8265C0" w14:textId="77777777" w:rsidR="002832C8" w:rsidRPr="00D72EAB" w:rsidRDefault="002832C8" w:rsidP="00342FF4">
            <w:pPr>
              <w:rPr>
                <w:rFonts w:ascii="Arial" w:hAnsi="Arial" w:cs="Arial"/>
                <w:color w:val="000000"/>
                <w:lang w:bidi="en-US"/>
              </w:rPr>
            </w:pPr>
            <w:r w:rsidRPr="00D72EAB">
              <w:rPr>
                <w:rFonts w:ascii="Arial" w:hAnsi="Arial" w:cs="Arial"/>
              </w:rPr>
              <w:t>Points may be deducted for late submissions. See policy in syllabus.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3B4F" w14:textId="77777777" w:rsidR="002832C8" w:rsidRPr="00D72EAB" w:rsidRDefault="002832C8" w:rsidP="00342FF4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2741" w14:textId="77777777" w:rsidR="002832C8" w:rsidRPr="00D72EAB" w:rsidRDefault="002832C8" w:rsidP="00342FF4">
            <w:pPr>
              <w:jc w:val="center"/>
              <w:rPr>
                <w:rFonts w:ascii="Arial" w:hAnsi="Arial" w:cs="Arial"/>
                <w:lang w:bidi="en-US"/>
              </w:rPr>
            </w:pPr>
          </w:p>
        </w:tc>
      </w:tr>
      <w:tr w:rsidR="002832C8" w:rsidRPr="00D72EAB" w14:paraId="17F2ECCF" w14:textId="77777777" w:rsidTr="00D72EAB">
        <w:trPr>
          <w:trHeight w:val="692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CCF6" w14:textId="77777777" w:rsidR="00D72EAB" w:rsidRDefault="00D72EAB" w:rsidP="00342FF4">
            <w:pPr>
              <w:rPr>
                <w:rFonts w:ascii="Arial" w:hAnsi="Arial" w:cs="Arial"/>
                <w:b/>
                <w:bCs/>
              </w:rPr>
            </w:pPr>
          </w:p>
          <w:p w14:paraId="0F59EE2F" w14:textId="77777777" w:rsidR="002832C8" w:rsidRPr="00D72EAB" w:rsidRDefault="002832C8" w:rsidP="00342FF4">
            <w:pPr>
              <w:rPr>
                <w:rFonts w:ascii="Arial" w:hAnsi="Arial" w:cs="Arial"/>
                <w:lang w:bidi="en-US"/>
              </w:rPr>
            </w:pPr>
            <w:r w:rsidRPr="00D72EAB">
              <w:rPr>
                <w:rFonts w:ascii="Arial" w:hAnsi="Arial" w:cs="Arial"/>
                <w:b/>
                <w:bCs/>
              </w:rPr>
              <w:t xml:space="preserve">Total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3B5F" w14:textId="77777777" w:rsidR="002832C8" w:rsidRPr="00D72EAB" w:rsidRDefault="002832C8" w:rsidP="00342FF4">
            <w:pPr>
              <w:rPr>
                <w:rFonts w:ascii="Arial" w:hAnsi="Arial" w:cs="Arial"/>
                <w:lang w:bidi="en-US"/>
              </w:rPr>
            </w:pPr>
          </w:p>
          <w:p w14:paraId="64D96B20" w14:textId="77777777" w:rsidR="002832C8" w:rsidRPr="00D72EAB" w:rsidRDefault="002832C8" w:rsidP="00342FF4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8CA3" w14:textId="77777777" w:rsidR="002832C8" w:rsidRPr="00D72EAB" w:rsidRDefault="008523F4" w:rsidP="00342FF4">
            <w:pPr>
              <w:rPr>
                <w:rFonts w:ascii="Arial" w:hAnsi="Arial" w:cs="Arial"/>
                <w:lang w:bidi="en-US"/>
              </w:rPr>
            </w:pPr>
            <w:r w:rsidRPr="00D72EAB">
              <w:rPr>
                <w:rFonts w:ascii="Arial" w:hAnsi="Arial" w:cs="Arial"/>
                <w:lang w:bidi="en-US"/>
              </w:rPr>
              <w:t>2</w:t>
            </w:r>
            <w:r w:rsidR="00AB77CA" w:rsidRPr="00D72EAB">
              <w:rPr>
                <w:rFonts w:ascii="Arial" w:hAnsi="Arial" w:cs="Arial"/>
                <w:lang w:bidi="en-US"/>
              </w:rPr>
              <w:t>00</w:t>
            </w:r>
          </w:p>
        </w:tc>
      </w:tr>
    </w:tbl>
    <w:p w14:paraId="5D737F63" w14:textId="77777777" w:rsidR="001B45C9" w:rsidRPr="0096368D" w:rsidRDefault="001B45C9" w:rsidP="00747BA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EAF007" w14:textId="77777777" w:rsidR="004F3117" w:rsidRDefault="004F3117" w:rsidP="004F3117">
      <w:pPr>
        <w:rPr>
          <w:rFonts w:ascii="Arial" w:hAnsi="Arial" w:cs="Arial"/>
          <w:sz w:val="20"/>
          <w:szCs w:val="20"/>
        </w:rPr>
      </w:pPr>
      <w:r w:rsidRPr="00FD121D">
        <w:rPr>
          <w:rFonts w:ascii="Arial" w:hAnsi="Arial" w:cs="Arial"/>
          <w:b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</w:t>
      </w:r>
      <w:r w:rsidRPr="0096368D">
        <w:rPr>
          <w:rFonts w:ascii="Arial" w:hAnsi="Arial" w:cs="Arial"/>
          <w:sz w:val="20"/>
          <w:szCs w:val="20"/>
        </w:rPr>
        <w:t>Please refer to the detailed explanation on page 3. Also, please review the AWE 4000 documents that fully address format and writing expectations.</w:t>
      </w:r>
    </w:p>
    <w:tbl>
      <w:tblPr>
        <w:tblW w:w="10120" w:type="dxa"/>
        <w:jc w:val="center"/>
        <w:tblLook w:val="00A0" w:firstRow="1" w:lastRow="0" w:firstColumn="1" w:lastColumn="0" w:noHBand="0" w:noVBand="0"/>
      </w:tblPr>
      <w:tblGrid>
        <w:gridCol w:w="2728"/>
        <w:gridCol w:w="2615"/>
        <w:gridCol w:w="2860"/>
        <w:gridCol w:w="1917"/>
      </w:tblGrid>
      <w:tr w:rsidR="00747BA4" w:rsidRPr="000B5844" w14:paraId="43A79CFD" w14:textId="77777777" w:rsidTr="00B003C4">
        <w:trPr>
          <w:trHeight w:val="1605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0811" w14:textId="77777777" w:rsidR="00747BA4" w:rsidRPr="000B5844" w:rsidRDefault="00747B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0B58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Detailed explanation of Assignment expectations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77F9" w14:textId="77777777" w:rsidR="00747BA4" w:rsidRPr="000B5844" w:rsidRDefault="00747B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0B58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Exceeds Expectations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78C7" w14:textId="77777777" w:rsidR="00747BA4" w:rsidRPr="000B5844" w:rsidRDefault="00747B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0B58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Meets Expectations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44BB" w14:textId="77777777" w:rsidR="00747BA4" w:rsidRPr="000B5844" w:rsidRDefault="00747BA4">
            <w:pPr>
              <w:ind w:right="207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0B58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Does Not Meet Expectations</w:t>
            </w:r>
          </w:p>
        </w:tc>
      </w:tr>
      <w:tr w:rsidR="00747BA4" w:rsidRPr="000B5844" w14:paraId="354C4AD5" w14:textId="77777777" w:rsidTr="00B003C4">
        <w:trPr>
          <w:trHeight w:val="1605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74B3" w14:textId="77777777" w:rsidR="00747BA4" w:rsidRPr="000B5844" w:rsidRDefault="00747B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0B58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Required Content</w:t>
            </w:r>
          </w:p>
          <w:p w14:paraId="470FA1E3" w14:textId="77777777" w:rsidR="00747BA4" w:rsidRPr="000B5844" w:rsidRDefault="0068001D" w:rsidP="00AB77C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5768" w14:textId="77777777" w:rsidR="00747BA4" w:rsidRPr="000B5844" w:rsidRDefault="00747BA4">
            <w:pPr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</w:pPr>
            <w:r w:rsidRPr="000B5844">
              <w:rPr>
                <w:rFonts w:ascii="Arial" w:hAnsi="Arial" w:cs="Arial"/>
                <w:color w:val="000000"/>
                <w:sz w:val="20"/>
                <w:szCs w:val="20"/>
              </w:rPr>
              <w:t>Writer goes into depth in addressing the issues and brings additional insights to the topic.</w:t>
            </w:r>
          </w:p>
          <w:p w14:paraId="63A017BB" w14:textId="77777777" w:rsidR="00747BA4" w:rsidRPr="000B5844" w:rsidRDefault="00C54B26" w:rsidP="00357FE8">
            <w:pPr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</w:pPr>
            <w:r w:rsidRPr="000B5844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347743">
              <w:rPr>
                <w:rFonts w:ascii="Times New Roman" w:eastAsia="Calibri" w:hAnsi="Times New Roman" w:cs="Times New Roman"/>
                <w:spacing w:val="-1"/>
              </w:rPr>
              <w:t>145-160 pts)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50CE" w14:textId="77777777" w:rsidR="00747BA4" w:rsidRPr="000B5844" w:rsidRDefault="00747BA4">
            <w:pPr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</w:pPr>
            <w:r w:rsidRPr="000B5844">
              <w:rPr>
                <w:rFonts w:ascii="Arial" w:hAnsi="Arial" w:cs="Arial"/>
                <w:color w:val="000000"/>
                <w:sz w:val="20"/>
                <w:szCs w:val="20"/>
              </w:rPr>
              <w:t>Writer successfully addresses all issues and questions given in the assignment details.</w:t>
            </w:r>
          </w:p>
          <w:p w14:paraId="2017A995" w14:textId="77777777" w:rsidR="00747BA4" w:rsidRPr="000B5844" w:rsidRDefault="00347743" w:rsidP="000B5844">
            <w:pPr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(119-144 pts)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7C31" w14:textId="77777777" w:rsidR="00747BA4" w:rsidRPr="000B5844" w:rsidRDefault="00747BA4">
            <w:pPr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</w:pPr>
            <w:r w:rsidRPr="000B5844">
              <w:rPr>
                <w:rFonts w:ascii="Arial" w:hAnsi="Arial" w:cs="Arial"/>
                <w:color w:val="000000"/>
                <w:sz w:val="20"/>
                <w:szCs w:val="20"/>
              </w:rPr>
              <w:t>Writer does not successfully address all aspects of the assignment.</w:t>
            </w:r>
          </w:p>
          <w:p w14:paraId="6D962D14" w14:textId="77777777" w:rsidR="00747BA4" w:rsidRPr="000B5844" w:rsidRDefault="00C54B26" w:rsidP="00347743">
            <w:pPr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</w:pPr>
            <w:r w:rsidRPr="000B5844">
              <w:rPr>
                <w:rFonts w:ascii="Arial" w:hAnsi="Arial" w:cs="Arial"/>
                <w:color w:val="000000"/>
                <w:sz w:val="20"/>
                <w:szCs w:val="20"/>
              </w:rPr>
              <w:t>(0-</w:t>
            </w:r>
            <w:r w:rsidR="000B5844" w:rsidRPr="000B584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34774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0B5844" w:rsidRPr="000B584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747BA4" w:rsidRPr="000B5844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747BA4" w:rsidRPr="000B5844" w14:paraId="38DAFB57" w14:textId="77777777" w:rsidTr="00B003C4">
        <w:trPr>
          <w:trHeight w:val="1605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9CE1" w14:textId="77777777" w:rsidR="00747BA4" w:rsidRPr="000B5844" w:rsidRDefault="00747B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0B58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Use of Resources</w:t>
            </w:r>
          </w:p>
          <w:p w14:paraId="7F9232DC" w14:textId="77777777" w:rsidR="00747BA4" w:rsidRPr="000B5844" w:rsidRDefault="0068001D" w:rsidP="00AB77C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AB77CA" w:rsidRPr="000B58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1AEF" w14:textId="77777777" w:rsidR="00747BA4" w:rsidRPr="000B5844" w:rsidRDefault="00747BA4">
            <w:pPr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</w:pPr>
            <w:r w:rsidRPr="000B5844">
              <w:rPr>
                <w:rFonts w:ascii="Arial" w:hAnsi="Arial" w:cs="Arial"/>
                <w:color w:val="000000"/>
                <w:sz w:val="20"/>
                <w:szCs w:val="20"/>
              </w:rPr>
              <w:t>Writer makes substantial and insightful use of resources as supporting material. May also include additional resources.</w:t>
            </w:r>
          </w:p>
          <w:p w14:paraId="333403CA" w14:textId="77777777" w:rsidR="00747BA4" w:rsidRPr="000B5844" w:rsidRDefault="00747BA4" w:rsidP="00B91FC9">
            <w:pPr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</w:pPr>
            <w:r w:rsidRPr="000B5844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B91FC9">
              <w:rPr>
                <w:rFonts w:ascii="Arial" w:hAnsi="Arial" w:cs="Arial"/>
                <w:color w:val="000000"/>
                <w:sz w:val="20"/>
                <w:szCs w:val="20"/>
              </w:rPr>
              <w:t>19-20</w:t>
            </w:r>
            <w:r w:rsidRPr="000B5844">
              <w:rPr>
                <w:rFonts w:ascii="Arial" w:hAnsi="Arial" w:cs="Arial"/>
                <w:color w:val="000000"/>
                <w:sz w:val="20"/>
                <w:szCs w:val="20"/>
              </w:rPr>
              <w:t xml:space="preserve"> pts)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225D" w14:textId="77777777" w:rsidR="00747BA4" w:rsidRPr="000B5844" w:rsidRDefault="00747BA4">
            <w:pPr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</w:pPr>
            <w:r w:rsidRPr="000B5844">
              <w:rPr>
                <w:rFonts w:ascii="Arial" w:hAnsi="Arial" w:cs="Arial"/>
                <w:color w:val="000000"/>
                <w:sz w:val="20"/>
                <w:szCs w:val="20"/>
              </w:rPr>
              <w:t>Writer makes use of course resources as directed in the assignment instructions. Resources are clearly identified when used.</w:t>
            </w:r>
          </w:p>
          <w:p w14:paraId="346D3CA7" w14:textId="77777777" w:rsidR="00747BA4" w:rsidRPr="000B5844" w:rsidRDefault="00C54B26" w:rsidP="00B91FC9">
            <w:pPr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</w:pPr>
            <w:r w:rsidRPr="000B5844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B91FC9">
              <w:rPr>
                <w:rFonts w:ascii="Arial" w:hAnsi="Arial" w:cs="Arial"/>
                <w:color w:val="000000"/>
                <w:sz w:val="20"/>
                <w:szCs w:val="20"/>
              </w:rPr>
              <w:t>16-18</w:t>
            </w:r>
            <w:r w:rsidR="00747BA4" w:rsidRPr="000B5844">
              <w:rPr>
                <w:rFonts w:ascii="Arial" w:hAnsi="Arial" w:cs="Arial"/>
                <w:color w:val="000000"/>
                <w:sz w:val="20"/>
                <w:szCs w:val="20"/>
              </w:rPr>
              <w:t xml:space="preserve"> pts)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97AD" w14:textId="77777777" w:rsidR="00747BA4" w:rsidRPr="000B5844" w:rsidRDefault="00747BA4">
            <w:pPr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</w:pPr>
            <w:r w:rsidRPr="000B5844">
              <w:rPr>
                <w:rFonts w:ascii="Arial" w:hAnsi="Arial" w:cs="Arial"/>
                <w:color w:val="000000"/>
                <w:sz w:val="20"/>
                <w:szCs w:val="20"/>
              </w:rPr>
              <w:t>Writer does not use required resources appropriately.</w:t>
            </w:r>
          </w:p>
          <w:p w14:paraId="2713ACDA" w14:textId="77777777" w:rsidR="00747BA4" w:rsidRPr="000B5844" w:rsidRDefault="00C54B26" w:rsidP="000B5844">
            <w:pPr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</w:pPr>
            <w:r w:rsidRPr="000B5844">
              <w:rPr>
                <w:rFonts w:ascii="Arial" w:hAnsi="Arial" w:cs="Arial"/>
                <w:color w:val="000000"/>
                <w:sz w:val="20"/>
                <w:szCs w:val="20"/>
              </w:rPr>
              <w:t>(0-</w:t>
            </w:r>
            <w:r w:rsidR="00B91FC9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="00747BA4" w:rsidRPr="000B5844">
              <w:rPr>
                <w:rFonts w:ascii="Arial" w:hAnsi="Arial" w:cs="Arial"/>
                <w:color w:val="000000"/>
                <w:sz w:val="20"/>
                <w:szCs w:val="20"/>
              </w:rPr>
              <w:t xml:space="preserve"> pts)</w:t>
            </w:r>
          </w:p>
        </w:tc>
      </w:tr>
      <w:tr w:rsidR="00747BA4" w:rsidRPr="0096368D" w14:paraId="06DBB7FA" w14:textId="77777777" w:rsidTr="00B003C4">
        <w:trPr>
          <w:trHeight w:val="1605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11C5" w14:textId="77777777" w:rsidR="00747BA4" w:rsidRPr="000B5844" w:rsidRDefault="00747B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0B58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Format and </w:t>
            </w:r>
            <w:r w:rsidR="006A3A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</w:t>
            </w:r>
            <w:r w:rsidRPr="000B58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riting</w:t>
            </w:r>
          </w:p>
          <w:p w14:paraId="5F5B9240" w14:textId="77777777" w:rsidR="00747BA4" w:rsidRPr="000B5844" w:rsidRDefault="0068001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AB77CA" w:rsidRPr="000B58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  <w:p w14:paraId="5706795D" w14:textId="77777777" w:rsidR="00747BA4" w:rsidRPr="000B5844" w:rsidRDefault="00747BA4" w:rsidP="0099304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844">
              <w:rPr>
                <w:rFonts w:ascii="Arial" w:hAnsi="Arial" w:cs="Arial"/>
                <w:color w:val="000000"/>
                <w:sz w:val="20"/>
                <w:szCs w:val="20"/>
              </w:rPr>
              <w:t xml:space="preserve">AWE </w:t>
            </w:r>
          </w:p>
          <w:p w14:paraId="2E6AD601" w14:textId="77777777" w:rsidR="0050458B" w:rsidRPr="000B5844" w:rsidRDefault="0050458B" w:rsidP="0099304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</w:pPr>
            <w:r w:rsidRPr="000B5844">
              <w:rPr>
                <w:rFonts w:ascii="Arial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A972" w14:textId="77777777" w:rsidR="00747BA4" w:rsidRPr="000B5844" w:rsidRDefault="00747BA4">
            <w:pPr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</w:pPr>
            <w:r w:rsidRPr="000B5844">
              <w:rPr>
                <w:rFonts w:ascii="Arial" w:hAnsi="Arial" w:cs="Arial"/>
                <w:color w:val="000000"/>
                <w:sz w:val="20"/>
                <w:szCs w:val="20"/>
              </w:rPr>
              <w:t>Writer meets all of the Academic Writing Expectations</w:t>
            </w:r>
            <w:r w:rsidR="006A3A6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B58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5916662" w14:textId="77777777" w:rsidR="00747BA4" w:rsidRPr="000B5844" w:rsidRDefault="00747B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844">
              <w:rPr>
                <w:rFonts w:ascii="Arial" w:hAnsi="Arial" w:cs="Arial"/>
                <w:color w:val="000000"/>
                <w:sz w:val="20"/>
                <w:szCs w:val="20"/>
              </w:rPr>
              <w:t>Paper is free of almost all errors, and is written in clear prose.</w:t>
            </w:r>
          </w:p>
          <w:p w14:paraId="4611B3FD" w14:textId="77777777" w:rsidR="00747BA4" w:rsidRPr="000B5844" w:rsidRDefault="000B5844" w:rsidP="00B91FC9">
            <w:pPr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</w:pPr>
            <w:r w:rsidRPr="000B5844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B91FC9">
              <w:rPr>
                <w:rFonts w:ascii="Arial" w:hAnsi="Arial" w:cs="Arial"/>
                <w:color w:val="000000"/>
                <w:sz w:val="20"/>
                <w:szCs w:val="20"/>
              </w:rPr>
              <w:t>19-20</w:t>
            </w:r>
            <w:r w:rsidRPr="000B5844">
              <w:rPr>
                <w:rFonts w:ascii="Arial" w:hAnsi="Arial" w:cs="Arial"/>
                <w:color w:val="000000"/>
                <w:sz w:val="20"/>
                <w:szCs w:val="20"/>
              </w:rPr>
              <w:t xml:space="preserve"> pts)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CA73" w14:textId="77777777" w:rsidR="00747BA4" w:rsidRPr="000B5844" w:rsidRDefault="00747BA4">
            <w:pPr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</w:pPr>
            <w:r w:rsidRPr="000B5844">
              <w:rPr>
                <w:rFonts w:ascii="Arial" w:hAnsi="Arial" w:cs="Arial"/>
                <w:color w:val="000000"/>
                <w:sz w:val="20"/>
                <w:szCs w:val="20"/>
              </w:rPr>
              <w:t>Writer meets all of the Academic Writing Expectations. Paper is presented in a clean, professional format with few formatting, typographic or other errors.</w:t>
            </w:r>
          </w:p>
          <w:p w14:paraId="278D79F1" w14:textId="77777777" w:rsidR="00747BA4" w:rsidRPr="000B5844" w:rsidRDefault="000B5844" w:rsidP="00B91FC9">
            <w:pPr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</w:pPr>
            <w:r w:rsidRPr="000B5844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B91FC9">
              <w:rPr>
                <w:rFonts w:ascii="Arial" w:hAnsi="Arial" w:cs="Arial"/>
                <w:color w:val="000000"/>
                <w:sz w:val="20"/>
                <w:szCs w:val="20"/>
              </w:rPr>
              <w:t>16-18</w:t>
            </w:r>
            <w:r w:rsidRPr="000B5844">
              <w:rPr>
                <w:rFonts w:ascii="Arial" w:hAnsi="Arial" w:cs="Arial"/>
                <w:color w:val="000000"/>
                <w:sz w:val="20"/>
                <w:szCs w:val="20"/>
              </w:rPr>
              <w:t xml:space="preserve"> pts)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D60F" w14:textId="77777777" w:rsidR="00747BA4" w:rsidRPr="000B5844" w:rsidRDefault="00747BA4">
            <w:pPr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</w:pPr>
            <w:r w:rsidRPr="000B5844">
              <w:rPr>
                <w:rFonts w:ascii="Arial" w:hAnsi="Arial" w:cs="Arial"/>
                <w:color w:val="000000"/>
                <w:sz w:val="20"/>
                <w:szCs w:val="20"/>
              </w:rPr>
              <w:t>Writer does not meet basic expectations for academic writing and/or paper contains substantial errors.</w:t>
            </w:r>
          </w:p>
          <w:p w14:paraId="049FF08B" w14:textId="77777777" w:rsidR="00747BA4" w:rsidRPr="0096368D" w:rsidRDefault="00B91FC9">
            <w:pPr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(0-15</w:t>
            </w:r>
            <w:r w:rsidR="000B5844" w:rsidRPr="000B5844">
              <w:rPr>
                <w:rFonts w:ascii="Arial" w:hAnsi="Arial" w:cs="Arial"/>
                <w:color w:val="000000"/>
                <w:sz w:val="20"/>
                <w:szCs w:val="20"/>
              </w:rPr>
              <w:t xml:space="preserve"> pts)</w:t>
            </w:r>
          </w:p>
        </w:tc>
      </w:tr>
    </w:tbl>
    <w:p w14:paraId="362D9D21" w14:textId="77777777" w:rsidR="00AA4645" w:rsidRPr="0096368D" w:rsidRDefault="00AA4645" w:rsidP="00B0385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EF1D462" w14:textId="77777777" w:rsidR="00AA4645" w:rsidRPr="0096368D" w:rsidRDefault="00AA4645" w:rsidP="00B0385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E6D5B76" w14:textId="77777777" w:rsidR="00B003C4" w:rsidRPr="0096368D" w:rsidRDefault="00AA4645" w:rsidP="00B0385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6368D">
        <w:rPr>
          <w:rFonts w:ascii="Arial" w:hAnsi="Arial" w:cs="Arial"/>
          <w:b/>
          <w:sz w:val="20"/>
          <w:szCs w:val="20"/>
        </w:rPr>
        <w:t xml:space="preserve">Continue to Academic Writing Checklist </w:t>
      </w:r>
      <w:r w:rsidR="0096368D" w:rsidRPr="0096368D">
        <w:rPr>
          <w:rFonts w:ascii="Arial" w:hAnsi="Arial" w:cs="Arial"/>
          <w:b/>
          <w:sz w:val="20"/>
          <w:szCs w:val="20"/>
        </w:rPr>
        <w:t>next page</w:t>
      </w:r>
      <w:r w:rsidRPr="0096368D">
        <w:rPr>
          <w:rFonts w:ascii="Arial" w:hAnsi="Arial" w:cs="Arial"/>
          <w:b/>
          <w:sz w:val="20"/>
          <w:szCs w:val="20"/>
        </w:rPr>
        <w:t>…</w:t>
      </w:r>
    </w:p>
    <w:p w14:paraId="745AAFFB" w14:textId="77777777" w:rsidR="00B003C4" w:rsidRPr="0096368D" w:rsidRDefault="00B003C4" w:rsidP="00B003C4">
      <w:pPr>
        <w:rPr>
          <w:rFonts w:ascii="Arial" w:hAnsi="Arial" w:cs="Arial"/>
          <w:sz w:val="20"/>
          <w:szCs w:val="20"/>
        </w:rPr>
      </w:pPr>
      <w:r w:rsidRPr="0096368D">
        <w:rPr>
          <w:rFonts w:ascii="Arial" w:hAnsi="Arial" w:cs="Arial"/>
          <w:sz w:val="20"/>
          <w:szCs w:val="20"/>
        </w:rPr>
        <w:br w:type="page"/>
      </w:r>
    </w:p>
    <w:p w14:paraId="561E2299" w14:textId="77777777" w:rsidR="00B003C4" w:rsidRPr="0096368D" w:rsidRDefault="00B003C4" w:rsidP="00B003C4">
      <w:pPr>
        <w:jc w:val="center"/>
        <w:rPr>
          <w:rFonts w:ascii="Arial" w:hAnsi="Arial" w:cs="Arial"/>
          <w:b/>
          <w:sz w:val="20"/>
          <w:szCs w:val="20"/>
        </w:rPr>
      </w:pPr>
      <w:r w:rsidRPr="0096368D">
        <w:rPr>
          <w:rFonts w:ascii="Arial" w:hAnsi="Arial" w:cs="Arial"/>
          <w:b/>
          <w:sz w:val="20"/>
          <w:szCs w:val="20"/>
        </w:rPr>
        <w:t>Academic Writing Expectations Checklist</w:t>
      </w:r>
    </w:p>
    <w:p w14:paraId="5D222F82" w14:textId="77777777" w:rsidR="00B003C4" w:rsidRPr="0096368D" w:rsidRDefault="00B003C4" w:rsidP="00B003C4">
      <w:pPr>
        <w:jc w:val="center"/>
        <w:rPr>
          <w:rFonts w:ascii="Arial" w:hAnsi="Arial" w:cs="Arial"/>
          <w:b/>
          <w:sz w:val="20"/>
          <w:szCs w:val="20"/>
        </w:rPr>
      </w:pPr>
      <w:r w:rsidRPr="0096368D">
        <w:rPr>
          <w:rFonts w:ascii="Arial" w:hAnsi="Arial" w:cs="Arial"/>
          <w:b/>
          <w:sz w:val="20"/>
          <w:szCs w:val="20"/>
        </w:rPr>
        <w:t>4000 level</w:t>
      </w:r>
    </w:p>
    <w:p w14:paraId="03856599" w14:textId="77777777" w:rsidR="00B003C4" w:rsidRPr="0096368D" w:rsidRDefault="00B003C4" w:rsidP="00AA4645">
      <w:pPr>
        <w:rPr>
          <w:rFonts w:ascii="Arial" w:hAnsi="Arial" w:cs="Arial"/>
          <w:color w:val="000000" w:themeColor="text1"/>
          <w:sz w:val="20"/>
          <w:szCs w:val="20"/>
        </w:rPr>
      </w:pPr>
      <w:r w:rsidRPr="0096368D">
        <w:rPr>
          <w:rFonts w:ascii="Arial" w:hAnsi="Arial" w:cs="Arial"/>
          <w:color w:val="000000" w:themeColor="text1"/>
          <w:sz w:val="20"/>
          <w:szCs w:val="20"/>
        </w:rPr>
        <w:t xml:space="preserve">The items noted below are areas where you can improve. Click the links to access </w:t>
      </w:r>
      <w:r w:rsidRPr="0096368D">
        <w:rPr>
          <w:rFonts w:ascii="Arial" w:hAnsi="Arial" w:cs="Arial"/>
          <w:sz w:val="20"/>
          <w:szCs w:val="20"/>
        </w:rPr>
        <w:t>Writing Center</w:t>
      </w:r>
      <w:r w:rsidRPr="0096368D">
        <w:rPr>
          <w:rFonts w:ascii="Arial" w:hAnsi="Arial" w:cs="Arial"/>
          <w:color w:val="000000" w:themeColor="text1"/>
          <w:sz w:val="20"/>
          <w:szCs w:val="20"/>
        </w:rPr>
        <w:t xml:space="preserve"> resources:</w:t>
      </w:r>
      <w:r w:rsidR="0096368D" w:rsidRPr="0096368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6368D" w:rsidRPr="0096368D">
        <w:rPr>
          <w:rFonts w:ascii="Arial" w:hAnsi="Arial" w:cs="Arial"/>
          <w:color w:val="000000" w:themeColor="text1"/>
          <w:sz w:val="20"/>
          <w:szCs w:val="20"/>
          <w:highlight w:val="yellow"/>
        </w:rPr>
        <w:t>Notice new requirements for this level.</w:t>
      </w:r>
    </w:p>
    <w:p w14:paraId="2F974A1E" w14:textId="77777777" w:rsidR="00B003C4" w:rsidRPr="0096368D" w:rsidRDefault="00B003C4" w:rsidP="00AA4645">
      <w:pPr>
        <w:pStyle w:val="ListParagraph"/>
        <w:numPr>
          <w:ilvl w:val="0"/>
          <w:numId w:val="3"/>
        </w:numPr>
        <w:spacing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96368D">
        <w:rPr>
          <w:rFonts w:ascii="Arial" w:hAnsi="Arial" w:cs="Arial"/>
          <w:sz w:val="20"/>
          <w:szCs w:val="20"/>
        </w:rPr>
        <w:t>Sentence-level skills</w:t>
      </w:r>
    </w:p>
    <w:p w14:paraId="5A0328D4" w14:textId="77777777" w:rsidR="00B003C4" w:rsidRPr="0096368D" w:rsidRDefault="00B003C4" w:rsidP="00AA4645">
      <w:pPr>
        <w:ind w:left="1440" w:hanging="360"/>
        <w:rPr>
          <w:rFonts w:ascii="Arial" w:hAnsi="Arial" w:cs="Arial"/>
          <w:sz w:val="20"/>
          <w:szCs w:val="20"/>
        </w:rPr>
      </w:pPr>
      <w:r w:rsidRPr="0096368D">
        <w:rPr>
          <w:rFonts w:ascii="Arial" w:hAnsi="Arial" w:cs="Arial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9"/>
      <w:r w:rsidRPr="0096368D">
        <w:rPr>
          <w:rFonts w:ascii="Arial" w:hAnsi="Arial" w:cs="Arial"/>
          <w:sz w:val="20"/>
          <w:szCs w:val="20"/>
        </w:rPr>
        <w:instrText xml:space="preserve"> FORMCHECKBOX </w:instrText>
      </w:r>
      <w:r w:rsidR="007F1341">
        <w:rPr>
          <w:rFonts w:ascii="Arial" w:hAnsi="Arial" w:cs="Arial"/>
          <w:sz w:val="20"/>
          <w:szCs w:val="20"/>
        </w:rPr>
      </w:r>
      <w:r w:rsidR="007F1341">
        <w:rPr>
          <w:rFonts w:ascii="Arial" w:hAnsi="Arial" w:cs="Arial"/>
          <w:sz w:val="20"/>
          <w:szCs w:val="20"/>
        </w:rPr>
        <w:fldChar w:fldCharType="separate"/>
      </w:r>
      <w:r w:rsidRPr="0096368D">
        <w:rPr>
          <w:rFonts w:ascii="Arial" w:hAnsi="Arial" w:cs="Arial"/>
          <w:sz w:val="20"/>
          <w:szCs w:val="20"/>
        </w:rPr>
        <w:fldChar w:fldCharType="end"/>
      </w:r>
      <w:bookmarkEnd w:id="1"/>
      <w:r w:rsidRPr="0096368D">
        <w:rPr>
          <w:rFonts w:ascii="Arial" w:hAnsi="Arial" w:cs="Arial"/>
          <w:sz w:val="20"/>
          <w:szCs w:val="20"/>
        </w:rPr>
        <w:t xml:space="preserve">  Using commas appropriately. See examples of the different </w:t>
      </w:r>
      <w:hyperlink r:id="rId11" w:history="1">
        <w:r w:rsidRPr="0096368D">
          <w:rPr>
            <w:rStyle w:val="Hyperlink"/>
            <w:rFonts w:ascii="Arial" w:hAnsi="Arial" w:cs="Arial"/>
            <w:sz w:val="20"/>
            <w:szCs w:val="20"/>
          </w:rPr>
          <w:t>comma uses</w:t>
        </w:r>
      </w:hyperlink>
      <w:r w:rsidRPr="0096368D">
        <w:rPr>
          <w:rFonts w:ascii="Arial" w:hAnsi="Arial" w:cs="Arial"/>
          <w:sz w:val="20"/>
          <w:szCs w:val="20"/>
        </w:rPr>
        <w:t>.</w:t>
      </w:r>
      <w:r w:rsidR="00AA4645" w:rsidRPr="0096368D">
        <w:rPr>
          <w:rFonts w:ascii="Arial" w:hAnsi="Arial" w:cs="Arial"/>
          <w:sz w:val="20"/>
          <w:szCs w:val="20"/>
        </w:rPr>
        <w:br/>
      </w:r>
      <w:r w:rsidRPr="0096368D">
        <w:rPr>
          <w:rFonts w:ascii="Arial" w:hAnsi="Arial" w:cs="Arial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0"/>
      <w:r w:rsidRPr="0096368D">
        <w:rPr>
          <w:rFonts w:ascii="Arial" w:hAnsi="Arial" w:cs="Arial"/>
          <w:sz w:val="20"/>
          <w:szCs w:val="20"/>
        </w:rPr>
        <w:instrText xml:space="preserve"> FORMCHECKBOX </w:instrText>
      </w:r>
      <w:r w:rsidR="007F1341">
        <w:rPr>
          <w:rFonts w:ascii="Arial" w:hAnsi="Arial" w:cs="Arial"/>
          <w:sz w:val="20"/>
          <w:szCs w:val="20"/>
        </w:rPr>
      </w:r>
      <w:r w:rsidR="007F1341">
        <w:rPr>
          <w:rFonts w:ascii="Arial" w:hAnsi="Arial" w:cs="Arial"/>
          <w:sz w:val="20"/>
          <w:szCs w:val="20"/>
        </w:rPr>
        <w:fldChar w:fldCharType="separate"/>
      </w:r>
      <w:r w:rsidRPr="0096368D">
        <w:rPr>
          <w:rFonts w:ascii="Arial" w:hAnsi="Arial" w:cs="Arial"/>
          <w:sz w:val="20"/>
          <w:szCs w:val="20"/>
        </w:rPr>
        <w:fldChar w:fldCharType="end"/>
      </w:r>
      <w:bookmarkEnd w:id="2"/>
      <w:r w:rsidRPr="0096368D">
        <w:rPr>
          <w:rFonts w:ascii="Arial" w:hAnsi="Arial" w:cs="Arial"/>
          <w:sz w:val="20"/>
          <w:szCs w:val="20"/>
        </w:rPr>
        <w:t xml:space="preserve">  Ensuring that pronouns match their nouns. See this discussion of </w:t>
      </w:r>
      <w:hyperlink r:id="rId12" w:history="1">
        <w:r w:rsidRPr="0096368D">
          <w:rPr>
            <w:rStyle w:val="Hyperlink"/>
            <w:rFonts w:ascii="Arial" w:hAnsi="Arial" w:cs="Arial"/>
            <w:sz w:val="20"/>
            <w:szCs w:val="20"/>
          </w:rPr>
          <w:t>noun-pronoun agreement</w:t>
        </w:r>
      </w:hyperlink>
      <w:r w:rsidRPr="0096368D">
        <w:rPr>
          <w:rFonts w:ascii="Arial" w:hAnsi="Arial" w:cs="Arial"/>
          <w:sz w:val="20"/>
          <w:szCs w:val="20"/>
        </w:rPr>
        <w:t xml:space="preserve">. </w:t>
      </w:r>
      <w:r w:rsidR="00AA4645" w:rsidRPr="0096368D">
        <w:rPr>
          <w:rFonts w:ascii="Arial" w:hAnsi="Arial" w:cs="Arial"/>
          <w:sz w:val="20"/>
          <w:szCs w:val="20"/>
        </w:rPr>
        <w:br/>
      </w:r>
      <w:r w:rsidRPr="0096368D">
        <w:rPr>
          <w:rFonts w:ascii="Arial" w:hAnsi="Arial" w:cs="Arial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21"/>
      <w:r w:rsidRPr="0096368D">
        <w:rPr>
          <w:rFonts w:ascii="Arial" w:hAnsi="Arial" w:cs="Arial"/>
          <w:sz w:val="20"/>
          <w:szCs w:val="20"/>
        </w:rPr>
        <w:instrText xml:space="preserve"> FORMCHECKBOX </w:instrText>
      </w:r>
      <w:r w:rsidR="007F1341">
        <w:rPr>
          <w:rFonts w:ascii="Arial" w:hAnsi="Arial" w:cs="Arial"/>
          <w:sz w:val="20"/>
          <w:szCs w:val="20"/>
        </w:rPr>
      </w:r>
      <w:r w:rsidR="007F1341">
        <w:rPr>
          <w:rFonts w:ascii="Arial" w:hAnsi="Arial" w:cs="Arial"/>
          <w:sz w:val="20"/>
          <w:szCs w:val="20"/>
        </w:rPr>
        <w:fldChar w:fldCharType="separate"/>
      </w:r>
      <w:r w:rsidRPr="0096368D">
        <w:rPr>
          <w:rFonts w:ascii="Arial" w:hAnsi="Arial" w:cs="Arial"/>
          <w:sz w:val="20"/>
          <w:szCs w:val="20"/>
        </w:rPr>
        <w:fldChar w:fldCharType="end"/>
      </w:r>
      <w:bookmarkEnd w:id="3"/>
      <w:r w:rsidRPr="0096368D">
        <w:rPr>
          <w:rFonts w:ascii="Arial" w:hAnsi="Arial" w:cs="Arial"/>
          <w:sz w:val="20"/>
          <w:szCs w:val="20"/>
        </w:rPr>
        <w:t xml:space="preserve">  Proofreading for grammar, mechanics, and spelling. Read these </w:t>
      </w:r>
      <w:hyperlink r:id="rId13" w:history="1">
        <w:r w:rsidRPr="0096368D">
          <w:rPr>
            <w:rStyle w:val="Hyperlink"/>
            <w:rFonts w:ascii="Arial" w:hAnsi="Arial" w:cs="Arial"/>
            <w:sz w:val="20"/>
            <w:szCs w:val="20"/>
          </w:rPr>
          <w:t>proofreading tips</w:t>
        </w:r>
      </w:hyperlink>
      <w:r w:rsidRPr="0096368D">
        <w:rPr>
          <w:rFonts w:ascii="Arial" w:hAnsi="Arial" w:cs="Arial"/>
          <w:sz w:val="20"/>
          <w:szCs w:val="20"/>
        </w:rPr>
        <w:t>.</w:t>
      </w:r>
    </w:p>
    <w:p w14:paraId="4642353E" w14:textId="77777777" w:rsidR="00B003C4" w:rsidRPr="0096368D" w:rsidRDefault="00B003C4" w:rsidP="00AA4645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96368D">
        <w:rPr>
          <w:rFonts w:ascii="Arial" w:hAnsi="Arial" w:cs="Arial"/>
          <w:sz w:val="20"/>
          <w:szCs w:val="20"/>
        </w:rPr>
        <w:t>Paragraph-level skills</w:t>
      </w:r>
    </w:p>
    <w:p w14:paraId="75015866" w14:textId="77777777" w:rsidR="00B003C4" w:rsidRPr="0096368D" w:rsidRDefault="00B003C4" w:rsidP="00AA4645">
      <w:pPr>
        <w:ind w:left="1440" w:hanging="360"/>
        <w:rPr>
          <w:rFonts w:ascii="Arial" w:hAnsi="Arial" w:cs="Arial"/>
          <w:sz w:val="20"/>
          <w:szCs w:val="20"/>
        </w:rPr>
      </w:pPr>
      <w:r w:rsidRPr="0096368D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6368D">
        <w:rPr>
          <w:rFonts w:ascii="Arial" w:hAnsi="Arial" w:cs="Arial"/>
          <w:sz w:val="20"/>
          <w:szCs w:val="20"/>
        </w:rPr>
        <w:instrText xml:space="preserve"> FORMCHECKBOX </w:instrText>
      </w:r>
      <w:r w:rsidR="007F1341">
        <w:rPr>
          <w:rFonts w:ascii="Arial" w:hAnsi="Arial" w:cs="Arial"/>
          <w:sz w:val="20"/>
          <w:szCs w:val="20"/>
        </w:rPr>
      </w:r>
      <w:r w:rsidR="007F1341">
        <w:rPr>
          <w:rFonts w:ascii="Arial" w:hAnsi="Arial" w:cs="Arial"/>
          <w:sz w:val="20"/>
          <w:szCs w:val="20"/>
        </w:rPr>
        <w:fldChar w:fldCharType="separate"/>
      </w:r>
      <w:r w:rsidRPr="0096368D">
        <w:rPr>
          <w:rFonts w:ascii="Arial" w:hAnsi="Arial" w:cs="Arial"/>
          <w:sz w:val="20"/>
          <w:szCs w:val="20"/>
        </w:rPr>
        <w:fldChar w:fldCharType="end"/>
      </w:r>
      <w:r w:rsidRPr="0096368D">
        <w:rPr>
          <w:rFonts w:ascii="Arial" w:hAnsi="Arial" w:cs="Arial"/>
          <w:sz w:val="20"/>
          <w:szCs w:val="20"/>
        </w:rPr>
        <w:t xml:space="preserve">  Focusing each paragraph on one central idea (rather than multiple ideas). See an explanation of how </w:t>
      </w:r>
      <w:hyperlink r:id="rId14" w:history="1">
        <w:r w:rsidRPr="0096368D">
          <w:rPr>
            <w:rStyle w:val="Hyperlink"/>
            <w:rFonts w:ascii="Arial" w:hAnsi="Arial" w:cs="Arial"/>
            <w:sz w:val="20"/>
            <w:szCs w:val="20"/>
          </w:rPr>
          <w:t>topic sentences</w:t>
        </w:r>
      </w:hyperlink>
      <w:r w:rsidRPr="0096368D">
        <w:rPr>
          <w:rFonts w:ascii="Arial" w:hAnsi="Arial" w:cs="Arial"/>
          <w:sz w:val="20"/>
          <w:szCs w:val="20"/>
        </w:rPr>
        <w:t xml:space="preserve"> work.</w:t>
      </w:r>
      <w:r w:rsidR="00AA4645" w:rsidRPr="0096368D">
        <w:rPr>
          <w:rFonts w:ascii="Arial" w:hAnsi="Arial" w:cs="Arial"/>
          <w:sz w:val="20"/>
          <w:szCs w:val="20"/>
        </w:rPr>
        <w:br/>
      </w:r>
      <w:r w:rsidRPr="0096368D">
        <w:rPr>
          <w:rFonts w:ascii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6368D">
        <w:rPr>
          <w:rFonts w:ascii="Arial" w:hAnsi="Arial" w:cs="Arial"/>
          <w:sz w:val="20"/>
          <w:szCs w:val="20"/>
        </w:rPr>
        <w:instrText xml:space="preserve"> FORMCHECKBOX </w:instrText>
      </w:r>
      <w:r w:rsidR="007F1341">
        <w:rPr>
          <w:rFonts w:ascii="Arial" w:hAnsi="Arial" w:cs="Arial"/>
          <w:sz w:val="20"/>
          <w:szCs w:val="20"/>
        </w:rPr>
      </w:r>
      <w:r w:rsidR="007F1341">
        <w:rPr>
          <w:rFonts w:ascii="Arial" w:hAnsi="Arial" w:cs="Arial"/>
          <w:sz w:val="20"/>
          <w:szCs w:val="20"/>
        </w:rPr>
        <w:fldChar w:fldCharType="separate"/>
      </w:r>
      <w:r w:rsidRPr="0096368D">
        <w:rPr>
          <w:rFonts w:ascii="Arial" w:hAnsi="Arial" w:cs="Arial"/>
          <w:sz w:val="20"/>
          <w:szCs w:val="20"/>
        </w:rPr>
        <w:fldChar w:fldCharType="end"/>
      </w:r>
      <w:r w:rsidRPr="0096368D">
        <w:rPr>
          <w:rFonts w:ascii="Arial" w:hAnsi="Arial" w:cs="Arial"/>
          <w:sz w:val="20"/>
          <w:szCs w:val="20"/>
        </w:rPr>
        <w:t xml:space="preserve">  Ordering sentences logically in a paragraph. See an explanation of how the </w:t>
      </w:r>
      <w:hyperlink r:id="rId15" w:history="1">
        <w:r w:rsidRPr="0096368D">
          <w:rPr>
            <w:rStyle w:val="Hyperlink"/>
            <w:rFonts w:ascii="Arial" w:hAnsi="Arial" w:cs="Arial"/>
            <w:sz w:val="20"/>
            <w:szCs w:val="20"/>
          </w:rPr>
          <w:t>MEAL plan</w:t>
        </w:r>
      </w:hyperlink>
      <w:r w:rsidRPr="0096368D">
        <w:rPr>
          <w:rFonts w:ascii="Arial" w:hAnsi="Arial" w:cs="Arial"/>
          <w:sz w:val="20"/>
          <w:szCs w:val="20"/>
        </w:rPr>
        <w:t xml:space="preserve"> builds a strong paragraph. </w:t>
      </w:r>
    </w:p>
    <w:p w14:paraId="4FA928D4" w14:textId="77777777" w:rsidR="00B003C4" w:rsidRPr="0096368D" w:rsidRDefault="00B003C4" w:rsidP="00AA4645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96368D">
        <w:rPr>
          <w:rFonts w:ascii="Arial" w:hAnsi="Arial" w:cs="Arial"/>
          <w:sz w:val="20"/>
          <w:szCs w:val="20"/>
        </w:rPr>
        <w:t>Essay-level skills</w:t>
      </w:r>
    </w:p>
    <w:p w14:paraId="27903CE3" w14:textId="77777777" w:rsidR="00B003C4" w:rsidRPr="0096368D" w:rsidRDefault="00B003C4" w:rsidP="00AA4645">
      <w:pPr>
        <w:ind w:left="1440" w:hanging="360"/>
        <w:rPr>
          <w:rFonts w:ascii="Arial" w:hAnsi="Arial" w:cs="Arial"/>
          <w:sz w:val="20"/>
          <w:szCs w:val="20"/>
        </w:rPr>
      </w:pPr>
      <w:r w:rsidRPr="0096368D"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96368D">
        <w:rPr>
          <w:rFonts w:ascii="Arial" w:hAnsi="Arial" w:cs="Arial"/>
          <w:sz w:val="20"/>
          <w:szCs w:val="20"/>
        </w:rPr>
        <w:instrText xml:space="preserve"> FORMCHECKBOX </w:instrText>
      </w:r>
      <w:r w:rsidR="007F1341">
        <w:rPr>
          <w:rFonts w:ascii="Arial" w:hAnsi="Arial" w:cs="Arial"/>
          <w:sz w:val="20"/>
          <w:szCs w:val="20"/>
        </w:rPr>
      </w:r>
      <w:r w:rsidR="007F1341">
        <w:rPr>
          <w:rFonts w:ascii="Arial" w:hAnsi="Arial" w:cs="Arial"/>
          <w:sz w:val="20"/>
          <w:szCs w:val="20"/>
        </w:rPr>
        <w:fldChar w:fldCharType="separate"/>
      </w:r>
      <w:r w:rsidRPr="0096368D">
        <w:rPr>
          <w:rFonts w:ascii="Arial" w:hAnsi="Arial" w:cs="Arial"/>
          <w:sz w:val="20"/>
          <w:szCs w:val="20"/>
        </w:rPr>
        <w:fldChar w:fldCharType="end"/>
      </w:r>
      <w:r w:rsidRPr="0096368D">
        <w:rPr>
          <w:rFonts w:ascii="Arial" w:hAnsi="Arial" w:cs="Arial"/>
          <w:sz w:val="20"/>
          <w:szCs w:val="20"/>
        </w:rPr>
        <w:t xml:space="preserve">  Structuring the paper (with an introduction, body, and conclusion). See an explanation of </w:t>
      </w:r>
      <w:hyperlink r:id="rId16" w:history="1">
        <w:r w:rsidRPr="0096368D">
          <w:rPr>
            <w:rStyle w:val="Hyperlink"/>
            <w:rFonts w:ascii="Arial" w:hAnsi="Arial" w:cs="Arial"/>
            <w:sz w:val="20"/>
            <w:szCs w:val="20"/>
          </w:rPr>
          <w:t>outlining</w:t>
        </w:r>
      </w:hyperlink>
      <w:r w:rsidRPr="0096368D">
        <w:rPr>
          <w:rFonts w:ascii="Arial" w:hAnsi="Arial" w:cs="Arial"/>
          <w:sz w:val="20"/>
          <w:szCs w:val="20"/>
        </w:rPr>
        <w:t xml:space="preserve"> a paper to plan organization.</w:t>
      </w:r>
      <w:r w:rsidR="00AA4645" w:rsidRPr="0096368D">
        <w:rPr>
          <w:rFonts w:ascii="Arial" w:hAnsi="Arial" w:cs="Arial"/>
          <w:sz w:val="20"/>
          <w:szCs w:val="20"/>
        </w:rPr>
        <w:br/>
      </w:r>
      <w:r w:rsidRPr="0096368D">
        <w:rPr>
          <w:rFonts w:ascii="Arial" w:hAnsi="Arial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96368D">
        <w:rPr>
          <w:rFonts w:ascii="Arial" w:hAnsi="Arial" w:cs="Arial"/>
          <w:sz w:val="20"/>
          <w:szCs w:val="20"/>
        </w:rPr>
        <w:instrText xml:space="preserve"> FORMCHECKBOX </w:instrText>
      </w:r>
      <w:r w:rsidR="007F1341">
        <w:rPr>
          <w:rFonts w:ascii="Arial" w:hAnsi="Arial" w:cs="Arial"/>
          <w:sz w:val="20"/>
          <w:szCs w:val="20"/>
        </w:rPr>
      </w:r>
      <w:r w:rsidR="007F1341">
        <w:rPr>
          <w:rFonts w:ascii="Arial" w:hAnsi="Arial" w:cs="Arial"/>
          <w:sz w:val="20"/>
          <w:szCs w:val="20"/>
        </w:rPr>
        <w:fldChar w:fldCharType="separate"/>
      </w:r>
      <w:r w:rsidRPr="0096368D">
        <w:rPr>
          <w:rFonts w:ascii="Arial" w:hAnsi="Arial" w:cs="Arial"/>
          <w:sz w:val="20"/>
          <w:szCs w:val="20"/>
        </w:rPr>
        <w:fldChar w:fldCharType="end"/>
      </w:r>
      <w:r w:rsidRPr="0096368D">
        <w:rPr>
          <w:rFonts w:ascii="Arial" w:hAnsi="Arial" w:cs="Arial"/>
          <w:sz w:val="20"/>
          <w:szCs w:val="20"/>
        </w:rPr>
        <w:t xml:space="preserve">  Making an overall argument. See description and examples of </w:t>
      </w:r>
      <w:hyperlink r:id="rId17" w:history="1">
        <w:r w:rsidRPr="0096368D">
          <w:rPr>
            <w:rStyle w:val="Hyperlink"/>
            <w:rFonts w:ascii="Arial" w:hAnsi="Arial" w:cs="Arial"/>
            <w:sz w:val="20"/>
            <w:szCs w:val="20"/>
          </w:rPr>
          <w:t>thesis statements</w:t>
        </w:r>
      </w:hyperlink>
      <w:r w:rsidRPr="0096368D">
        <w:rPr>
          <w:rFonts w:ascii="Arial" w:hAnsi="Arial" w:cs="Arial"/>
          <w:sz w:val="20"/>
          <w:szCs w:val="20"/>
        </w:rPr>
        <w:t>.</w:t>
      </w:r>
      <w:r w:rsidR="00AA4645" w:rsidRPr="0096368D">
        <w:rPr>
          <w:rFonts w:ascii="Arial" w:hAnsi="Arial" w:cs="Arial"/>
          <w:sz w:val="20"/>
          <w:szCs w:val="20"/>
        </w:rPr>
        <w:br/>
      </w:r>
      <w:r w:rsidRPr="0096368D">
        <w:rPr>
          <w:rFonts w:ascii="Arial" w:hAnsi="Arial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96368D">
        <w:rPr>
          <w:rFonts w:ascii="Arial" w:hAnsi="Arial" w:cs="Arial"/>
          <w:sz w:val="20"/>
          <w:szCs w:val="20"/>
        </w:rPr>
        <w:instrText xml:space="preserve"> FORMCHECKBOX </w:instrText>
      </w:r>
      <w:r w:rsidR="007F1341">
        <w:rPr>
          <w:rFonts w:ascii="Arial" w:hAnsi="Arial" w:cs="Arial"/>
          <w:sz w:val="20"/>
          <w:szCs w:val="20"/>
        </w:rPr>
      </w:r>
      <w:r w:rsidR="007F1341">
        <w:rPr>
          <w:rFonts w:ascii="Arial" w:hAnsi="Arial" w:cs="Arial"/>
          <w:sz w:val="20"/>
          <w:szCs w:val="20"/>
        </w:rPr>
        <w:fldChar w:fldCharType="separate"/>
      </w:r>
      <w:r w:rsidRPr="0096368D">
        <w:rPr>
          <w:rFonts w:ascii="Arial" w:hAnsi="Arial" w:cs="Arial"/>
          <w:sz w:val="20"/>
          <w:szCs w:val="20"/>
        </w:rPr>
        <w:fldChar w:fldCharType="end"/>
      </w:r>
      <w:r w:rsidRPr="0096368D">
        <w:rPr>
          <w:rFonts w:ascii="Arial" w:hAnsi="Arial" w:cs="Arial"/>
          <w:sz w:val="20"/>
          <w:szCs w:val="20"/>
        </w:rPr>
        <w:t xml:space="preserve">  Using transitions to guide the reader and show relationships. See a guide to </w:t>
      </w:r>
      <w:hyperlink r:id="rId18" w:history="1">
        <w:r w:rsidRPr="0096368D">
          <w:rPr>
            <w:rStyle w:val="Hyperlink"/>
            <w:rFonts w:ascii="Arial" w:hAnsi="Arial" w:cs="Arial"/>
            <w:sz w:val="20"/>
            <w:szCs w:val="20"/>
          </w:rPr>
          <w:t>transitional phrases</w:t>
        </w:r>
      </w:hyperlink>
      <w:r w:rsidRPr="0096368D">
        <w:rPr>
          <w:rFonts w:ascii="Arial" w:hAnsi="Arial" w:cs="Arial"/>
          <w:sz w:val="20"/>
          <w:szCs w:val="20"/>
        </w:rPr>
        <w:t>.</w:t>
      </w:r>
    </w:p>
    <w:p w14:paraId="637C8B35" w14:textId="77777777" w:rsidR="00B003C4" w:rsidRPr="0096368D" w:rsidRDefault="00B003C4" w:rsidP="00AA4645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96368D">
        <w:rPr>
          <w:rFonts w:ascii="Arial" w:hAnsi="Arial" w:cs="Arial"/>
          <w:sz w:val="20"/>
          <w:szCs w:val="20"/>
        </w:rPr>
        <w:t>Awareness of audience and discipline</w:t>
      </w:r>
    </w:p>
    <w:p w14:paraId="3BF559AE" w14:textId="77777777" w:rsidR="00B003C4" w:rsidRPr="0096368D" w:rsidRDefault="00B003C4" w:rsidP="00AA4645">
      <w:pPr>
        <w:ind w:left="1440" w:hanging="360"/>
        <w:rPr>
          <w:rFonts w:ascii="Arial" w:hAnsi="Arial" w:cs="Arial"/>
          <w:sz w:val="20"/>
          <w:szCs w:val="20"/>
        </w:rPr>
      </w:pPr>
      <w:r w:rsidRPr="0096368D">
        <w:rPr>
          <w:rFonts w:ascii="Arial" w:hAnsi="Arial" w:cs="Arial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2"/>
      <w:r w:rsidRPr="0096368D">
        <w:rPr>
          <w:rFonts w:ascii="Arial" w:hAnsi="Arial" w:cs="Arial"/>
          <w:sz w:val="20"/>
          <w:szCs w:val="20"/>
        </w:rPr>
        <w:instrText xml:space="preserve"> FORMCHECKBOX </w:instrText>
      </w:r>
      <w:r w:rsidR="007F1341">
        <w:rPr>
          <w:rFonts w:ascii="Arial" w:hAnsi="Arial" w:cs="Arial"/>
          <w:sz w:val="20"/>
          <w:szCs w:val="20"/>
        </w:rPr>
      </w:r>
      <w:r w:rsidR="007F1341">
        <w:rPr>
          <w:rFonts w:ascii="Arial" w:hAnsi="Arial" w:cs="Arial"/>
          <w:sz w:val="20"/>
          <w:szCs w:val="20"/>
        </w:rPr>
        <w:fldChar w:fldCharType="separate"/>
      </w:r>
      <w:r w:rsidRPr="0096368D">
        <w:rPr>
          <w:rFonts w:ascii="Arial" w:hAnsi="Arial" w:cs="Arial"/>
          <w:sz w:val="20"/>
          <w:szCs w:val="20"/>
        </w:rPr>
        <w:fldChar w:fldCharType="end"/>
      </w:r>
      <w:bookmarkEnd w:id="4"/>
      <w:r w:rsidRPr="0096368D">
        <w:rPr>
          <w:rFonts w:ascii="Arial" w:hAnsi="Arial" w:cs="Arial"/>
          <w:sz w:val="20"/>
          <w:szCs w:val="20"/>
        </w:rPr>
        <w:t xml:space="preserve">  Writing in an academic voice. See the different facets of an appropriately formal </w:t>
      </w:r>
      <w:hyperlink r:id="rId19" w:history="1">
        <w:r w:rsidRPr="0096368D">
          <w:rPr>
            <w:rStyle w:val="Hyperlink"/>
            <w:rFonts w:ascii="Arial" w:hAnsi="Arial" w:cs="Arial"/>
            <w:sz w:val="20"/>
            <w:szCs w:val="20"/>
          </w:rPr>
          <w:t>tone</w:t>
        </w:r>
      </w:hyperlink>
      <w:r w:rsidRPr="0096368D">
        <w:rPr>
          <w:rFonts w:ascii="Arial" w:hAnsi="Arial" w:cs="Arial"/>
          <w:sz w:val="20"/>
          <w:szCs w:val="20"/>
        </w:rPr>
        <w:t>.</w:t>
      </w:r>
    </w:p>
    <w:p w14:paraId="4E7E317E" w14:textId="77777777" w:rsidR="00B003C4" w:rsidRPr="0096368D" w:rsidRDefault="00B003C4" w:rsidP="00AA4645">
      <w:pPr>
        <w:ind w:left="1440" w:hanging="360"/>
        <w:rPr>
          <w:rFonts w:ascii="Arial" w:hAnsi="Arial" w:cs="Arial"/>
          <w:sz w:val="20"/>
          <w:szCs w:val="20"/>
        </w:rPr>
      </w:pPr>
      <w:r w:rsidRPr="0096368D">
        <w:rPr>
          <w:rFonts w:ascii="Arial" w:hAnsi="Arial" w:cs="Arial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3"/>
      <w:r w:rsidRPr="0096368D">
        <w:rPr>
          <w:rFonts w:ascii="Arial" w:hAnsi="Arial" w:cs="Arial"/>
          <w:sz w:val="20"/>
          <w:szCs w:val="20"/>
        </w:rPr>
        <w:instrText xml:space="preserve"> FORMCHECKBOX </w:instrText>
      </w:r>
      <w:r w:rsidR="007F1341">
        <w:rPr>
          <w:rFonts w:ascii="Arial" w:hAnsi="Arial" w:cs="Arial"/>
          <w:sz w:val="20"/>
          <w:szCs w:val="20"/>
        </w:rPr>
      </w:r>
      <w:r w:rsidR="007F1341">
        <w:rPr>
          <w:rFonts w:ascii="Arial" w:hAnsi="Arial" w:cs="Arial"/>
          <w:sz w:val="20"/>
          <w:szCs w:val="20"/>
        </w:rPr>
        <w:fldChar w:fldCharType="separate"/>
      </w:r>
      <w:r w:rsidRPr="0096368D">
        <w:rPr>
          <w:rFonts w:ascii="Arial" w:hAnsi="Arial" w:cs="Arial"/>
          <w:sz w:val="20"/>
          <w:szCs w:val="20"/>
        </w:rPr>
        <w:fldChar w:fldCharType="end"/>
      </w:r>
      <w:bookmarkEnd w:id="5"/>
      <w:r w:rsidRPr="0096368D">
        <w:rPr>
          <w:rFonts w:ascii="Arial" w:hAnsi="Arial" w:cs="Arial"/>
          <w:sz w:val="20"/>
          <w:szCs w:val="20"/>
        </w:rPr>
        <w:t xml:space="preserve">  Formatting the paper according to APA style guidelines. See </w:t>
      </w:r>
      <w:hyperlink r:id="rId20" w:history="1">
        <w:r w:rsidRPr="0096368D">
          <w:rPr>
            <w:rStyle w:val="Hyperlink"/>
            <w:rFonts w:ascii="Arial" w:hAnsi="Arial" w:cs="Arial"/>
            <w:sz w:val="20"/>
            <w:szCs w:val="20"/>
          </w:rPr>
          <w:t>the course paper template</w:t>
        </w:r>
      </w:hyperlink>
      <w:r w:rsidRPr="0096368D">
        <w:rPr>
          <w:rFonts w:ascii="Arial" w:hAnsi="Arial" w:cs="Arial"/>
          <w:sz w:val="20"/>
          <w:szCs w:val="20"/>
        </w:rPr>
        <w:t xml:space="preserve"> for correct margins, spacing, font, and more.</w:t>
      </w:r>
    </w:p>
    <w:p w14:paraId="5A3D7AF9" w14:textId="77777777" w:rsidR="00B003C4" w:rsidRPr="0096368D" w:rsidRDefault="00B003C4" w:rsidP="00AA4645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rFonts w:ascii="Arial" w:hAnsi="Arial" w:cs="Arial"/>
          <w:sz w:val="20"/>
          <w:szCs w:val="20"/>
          <w:highlight w:val="yellow"/>
        </w:rPr>
      </w:pPr>
      <w:r w:rsidRPr="0096368D">
        <w:rPr>
          <w:rFonts w:ascii="Arial" w:hAnsi="Arial" w:cs="Arial"/>
          <w:sz w:val="20"/>
          <w:szCs w:val="20"/>
          <w:highlight w:val="yellow"/>
        </w:rPr>
        <w:t>Use of evidence</w:t>
      </w:r>
    </w:p>
    <w:p w14:paraId="03A39840" w14:textId="77777777" w:rsidR="00B003C4" w:rsidRPr="0096368D" w:rsidRDefault="00B003C4" w:rsidP="00AA4645">
      <w:pPr>
        <w:ind w:left="1440" w:hanging="360"/>
        <w:rPr>
          <w:rFonts w:ascii="Arial" w:hAnsi="Arial" w:cs="Arial"/>
          <w:sz w:val="20"/>
          <w:szCs w:val="20"/>
        </w:rPr>
      </w:pPr>
      <w:r w:rsidRPr="0096368D">
        <w:rPr>
          <w:rFonts w:ascii="Arial" w:hAnsi="Arial" w:cs="Arial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96368D">
        <w:rPr>
          <w:rFonts w:ascii="Arial" w:hAnsi="Arial" w:cs="Arial"/>
          <w:sz w:val="20"/>
          <w:szCs w:val="20"/>
        </w:rPr>
        <w:instrText xml:space="preserve"> FORMCHECKBOX </w:instrText>
      </w:r>
      <w:r w:rsidR="007F1341">
        <w:rPr>
          <w:rFonts w:ascii="Arial" w:hAnsi="Arial" w:cs="Arial"/>
          <w:sz w:val="20"/>
          <w:szCs w:val="20"/>
        </w:rPr>
      </w:r>
      <w:r w:rsidR="007F1341">
        <w:rPr>
          <w:rFonts w:ascii="Arial" w:hAnsi="Arial" w:cs="Arial"/>
          <w:sz w:val="20"/>
          <w:szCs w:val="20"/>
        </w:rPr>
        <w:fldChar w:fldCharType="separate"/>
      </w:r>
      <w:r w:rsidRPr="0096368D">
        <w:rPr>
          <w:rFonts w:ascii="Arial" w:hAnsi="Arial" w:cs="Arial"/>
          <w:sz w:val="20"/>
          <w:szCs w:val="20"/>
        </w:rPr>
        <w:fldChar w:fldCharType="end"/>
      </w:r>
      <w:r w:rsidRPr="0096368D">
        <w:rPr>
          <w:rFonts w:ascii="Arial" w:hAnsi="Arial" w:cs="Arial"/>
          <w:sz w:val="20"/>
          <w:szCs w:val="20"/>
        </w:rPr>
        <w:t xml:space="preserve">  Using readings, statistics, or data to effectively support a claim. See examples of </w:t>
      </w:r>
      <w:hyperlink r:id="rId21" w:history="1">
        <w:r w:rsidRPr="0096368D">
          <w:rPr>
            <w:rStyle w:val="Hyperlink"/>
            <w:rFonts w:ascii="Arial" w:hAnsi="Arial" w:cs="Arial"/>
            <w:sz w:val="20"/>
            <w:szCs w:val="20"/>
          </w:rPr>
          <w:t>integrating evidence</w:t>
        </w:r>
      </w:hyperlink>
      <w:r w:rsidRPr="0096368D">
        <w:rPr>
          <w:rFonts w:ascii="Arial" w:hAnsi="Arial" w:cs="Arial"/>
          <w:sz w:val="20"/>
          <w:szCs w:val="20"/>
        </w:rPr>
        <w:t xml:space="preserve"> in a paper.</w:t>
      </w:r>
    </w:p>
    <w:p w14:paraId="3614710B" w14:textId="77777777" w:rsidR="00B003C4" w:rsidRPr="0096368D" w:rsidRDefault="00B003C4" w:rsidP="00AA4645">
      <w:pPr>
        <w:ind w:left="1440" w:hanging="360"/>
        <w:rPr>
          <w:rFonts w:ascii="Arial" w:hAnsi="Arial" w:cs="Arial"/>
          <w:sz w:val="20"/>
          <w:szCs w:val="20"/>
        </w:rPr>
      </w:pPr>
      <w:r w:rsidRPr="0096368D">
        <w:rPr>
          <w:rFonts w:ascii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6368D">
        <w:rPr>
          <w:rFonts w:ascii="Arial" w:hAnsi="Arial" w:cs="Arial"/>
          <w:sz w:val="20"/>
          <w:szCs w:val="20"/>
        </w:rPr>
        <w:instrText xml:space="preserve"> FORMCHECKBOX </w:instrText>
      </w:r>
      <w:r w:rsidR="007F1341">
        <w:rPr>
          <w:rFonts w:ascii="Arial" w:hAnsi="Arial" w:cs="Arial"/>
          <w:sz w:val="20"/>
          <w:szCs w:val="20"/>
        </w:rPr>
      </w:r>
      <w:r w:rsidR="007F1341">
        <w:rPr>
          <w:rFonts w:ascii="Arial" w:hAnsi="Arial" w:cs="Arial"/>
          <w:sz w:val="20"/>
          <w:szCs w:val="20"/>
        </w:rPr>
        <w:fldChar w:fldCharType="separate"/>
      </w:r>
      <w:r w:rsidRPr="0096368D">
        <w:rPr>
          <w:rFonts w:ascii="Arial" w:hAnsi="Arial" w:cs="Arial"/>
          <w:sz w:val="20"/>
          <w:szCs w:val="20"/>
        </w:rPr>
        <w:fldChar w:fldCharType="end"/>
      </w:r>
      <w:r w:rsidRPr="0096368D">
        <w:rPr>
          <w:rFonts w:ascii="Arial" w:hAnsi="Arial" w:cs="Arial"/>
          <w:sz w:val="20"/>
          <w:szCs w:val="20"/>
        </w:rPr>
        <w:t xml:space="preserve">  Avoiding quotes. If used enclosing direct quotes in quotation marks. Read about the purpose of </w:t>
      </w:r>
      <w:hyperlink r:id="rId22" w:history="1">
        <w:r w:rsidRPr="0096368D">
          <w:rPr>
            <w:rStyle w:val="Hyperlink"/>
            <w:rFonts w:ascii="Arial" w:hAnsi="Arial" w:cs="Arial"/>
            <w:sz w:val="20"/>
            <w:szCs w:val="20"/>
          </w:rPr>
          <w:t>quotation marks</w:t>
        </w:r>
      </w:hyperlink>
      <w:r w:rsidRPr="0096368D">
        <w:rPr>
          <w:rFonts w:ascii="Arial" w:hAnsi="Arial" w:cs="Arial"/>
          <w:sz w:val="20"/>
          <w:szCs w:val="20"/>
        </w:rPr>
        <w:t>.</w:t>
      </w:r>
    </w:p>
    <w:p w14:paraId="494189C3" w14:textId="77777777" w:rsidR="00B003C4" w:rsidRPr="0096368D" w:rsidRDefault="00B003C4" w:rsidP="00AA4645">
      <w:pPr>
        <w:ind w:left="1440" w:hanging="360"/>
        <w:rPr>
          <w:rFonts w:ascii="Arial" w:hAnsi="Arial" w:cs="Arial"/>
          <w:sz w:val="20"/>
          <w:szCs w:val="20"/>
        </w:rPr>
      </w:pPr>
      <w:r w:rsidRPr="0096368D">
        <w:rPr>
          <w:rFonts w:ascii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96368D">
        <w:rPr>
          <w:rFonts w:ascii="Arial" w:hAnsi="Arial" w:cs="Arial"/>
          <w:sz w:val="20"/>
          <w:szCs w:val="20"/>
        </w:rPr>
        <w:instrText xml:space="preserve"> FORMCHECKBOX </w:instrText>
      </w:r>
      <w:r w:rsidR="007F1341">
        <w:rPr>
          <w:rFonts w:ascii="Arial" w:hAnsi="Arial" w:cs="Arial"/>
          <w:sz w:val="20"/>
          <w:szCs w:val="20"/>
        </w:rPr>
      </w:r>
      <w:r w:rsidR="007F1341">
        <w:rPr>
          <w:rFonts w:ascii="Arial" w:hAnsi="Arial" w:cs="Arial"/>
          <w:sz w:val="20"/>
          <w:szCs w:val="20"/>
        </w:rPr>
        <w:fldChar w:fldCharType="separate"/>
      </w:r>
      <w:r w:rsidRPr="0096368D">
        <w:rPr>
          <w:rFonts w:ascii="Arial" w:hAnsi="Arial" w:cs="Arial"/>
          <w:sz w:val="20"/>
          <w:szCs w:val="20"/>
        </w:rPr>
        <w:fldChar w:fldCharType="end"/>
      </w:r>
      <w:r w:rsidRPr="0096368D">
        <w:rPr>
          <w:rFonts w:ascii="Arial" w:hAnsi="Arial" w:cs="Arial"/>
          <w:sz w:val="20"/>
          <w:szCs w:val="20"/>
        </w:rPr>
        <w:t xml:space="preserve">  Paraphrasing to avoid plagiarizing the source. See </w:t>
      </w:r>
      <w:hyperlink r:id="rId23" w:history="1">
        <w:r w:rsidRPr="0096368D">
          <w:rPr>
            <w:rStyle w:val="Hyperlink"/>
            <w:rFonts w:ascii="Arial" w:hAnsi="Arial" w:cs="Arial"/>
            <w:sz w:val="20"/>
            <w:szCs w:val="20"/>
          </w:rPr>
          <w:t>paraphrasing strategies</w:t>
        </w:r>
      </w:hyperlink>
      <w:r w:rsidRPr="0096368D">
        <w:rPr>
          <w:rFonts w:ascii="Arial" w:hAnsi="Arial" w:cs="Arial"/>
          <w:sz w:val="20"/>
          <w:szCs w:val="20"/>
        </w:rPr>
        <w:t>. (Paraphrase rather than quote -no more than one quote)</w:t>
      </w:r>
    </w:p>
    <w:p w14:paraId="724EE4B7" w14:textId="77777777" w:rsidR="00B003C4" w:rsidRPr="0096368D" w:rsidRDefault="00B003C4" w:rsidP="00AA4645">
      <w:pPr>
        <w:ind w:left="1440" w:hanging="360"/>
        <w:rPr>
          <w:rFonts w:ascii="Arial" w:hAnsi="Arial" w:cs="Arial"/>
          <w:sz w:val="20"/>
          <w:szCs w:val="20"/>
        </w:rPr>
      </w:pPr>
      <w:r w:rsidRPr="0096368D">
        <w:rPr>
          <w:rFonts w:ascii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96368D">
        <w:rPr>
          <w:rFonts w:ascii="Arial" w:hAnsi="Arial" w:cs="Arial"/>
          <w:sz w:val="20"/>
          <w:szCs w:val="20"/>
        </w:rPr>
        <w:instrText xml:space="preserve"> FORMCHECKBOX </w:instrText>
      </w:r>
      <w:r w:rsidR="007F1341">
        <w:rPr>
          <w:rFonts w:ascii="Arial" w:hAnsi="Arial" w:cs="Arial"/>
          <w:sz w:val="20"/>
          <w:szCs w:val="20"/>
        </w:rPr>
      </w:r>
      <w:r w:rsidR="007F1341">
        <w:rPr>
          <w:rFonts w:ascii="Arial" w:hAnsi="Arial" w:cs="Arial"/>
          <w:sz w:val="20"/>
          <w:szCs w:val="20"/>
        </w:rPr>
        <w:fldChar w:fldCharType="separate"/>
      </w:r>
      <w:r w:rsidRPr="0096368D">
        <w:rPr>
          <w:rFonts w:ascii="Arial" w:hAnsi="Arial" w:cs="Arial"/>
          <w:sz w:val="20"/>
          <w:szCs w:val="20"/>
        </w:rPr>
        <w:fldChar w:fldCharType="end"/>
      </w:r>
      <w:r w:rsidRPr="0096368D">
        <w:rPr>
          <w:rFonts w:ascii="Arial" w:hAnsi="Arial" w:cs="Arial"/>
          <w:sz w:val="20"/>
          <w:szCs w:val="20"/>
        </w:rPr>
        <w:t xml:space="preserve">  Use the most </w:t>
      </w:r>
      <w:hyperlink r:id="rId24" w:history="1">
        <w:r w:rsidRPr="0096368D">
          <w:rPr>
            <w:rStyle w:val="Hyperlink"/>
            <w:rFonts w:ascii="Arial" w:hAnsi="Arial" w:cs="Arial"/>
            <w:sz w:val="20"/>
            <w:szCs w:val="20"/>
          </w:rPr>
          <w:t>current evidence</w:t>
        </w:r>
      </w:hyperlink>
      <w:r w:rsidRPr="0096368D">
        <w:rPr>
          <w:rFonts w:ascii="Arial" w:hAnsi="Arial" w:cs="Arial"/>
          <w:sz w:val="20"/>
          <w:szCs w:val="20"/>
        </w:rPr>
        <w:t xml:space="preserve"> (usually ≤ 5 years old).</w:t>
      </w:r>
    </w:p>
    <w:p w14:paraId="57A92961" w14:textId="77777777" w:rsidR="00B003C4" w:rsidRPr="0096368D" w:rsidRDefault="00B003C4" w:rsidP="00AA4645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rFonts w:ascii="Arial" w:hAnsi="Arial" w:cs="Arial"/>
          <w:sz w:val="20"/>
          <w:szCs w:val="20"/>
          <w:highlight w:val="yellow"/>
        </w:rPr>
      </w:pPr>
      <w:r w:rsidRPr="0096368D">
        <w:rPr>
          <w:rFonts w:ascii="Arial" w:hAnsi="Arial" w:cs="Arial"/>
          <w:sz w:val="20"/>
          <w:szCs w:val="20"/>
          <w:highlight w:val="yellow"/>
        </w:rPr>
        <w:t>Credit to source</w:t>
      </w:r>
    </w:p>
    <w:p w14:paraId="0FA55378" w14:textId="77777777" w:rsidR="00B003C4" w:rsidRPr="0096368D" w:rsidRDefault="00B003C4" w:rsidP="00AA4645">
      <w:pPr>
        <w:ind w:left="1440" w:hanging="360"/>
        <w:rPr>
          <w:rFonts w:ascii="Arial" w:hAnsi="Arial" w:cs="Arial"/>
          <w:sz w:val="20"/>
          <w:szCs w:val="20"/>
        </w:rPr>
      </w:pPr>
      <w:r w:rsidRPr="0096368D">
        <w:rPr>
          <w:rFonts w:ascii="Arial" w:hAnsi="Arial" w:cs="Arial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4"/>
      <w:r w:rsidRPr="0096368D">
        <w:rPr>
          <w:rFonts w:ascii="Arial" w:hAnsi="Arial" w:cs="Arial"/>
          <w:sz w:val="20"/>
          <w:szCs w:val="20"/>
        </w:rPr>
        <w:instrText xml:space="preserve"> FORMCHECKBOX </w:instrText>
      </w:r>
      <w:r w:rsidR="007F1341">
        <w:rPr>
          <w:rFonts w:ascii="Arial" w:hAnsi="Arial" w:cs="Arial"/>
          <w:sz w:val="20"/>
          <w:szCs w:val="20"/>
        </w:rPr>
      </w:r>
      <w:r w:rsidR="007F1341">
        <w:rPr>
          <w:rFonts w:ascii="Arial" w:hAnsi="Arial" w:cs="Arial"/>
          <w:sz w:val="20"/>
          <w:szCs w:val="20"/>
        </w:rPr>
        <w:fldChar w:fldCharType="separate"/>
      </w:r>
      <w:r w:rsidRPr="0096368D">
        <w:rPr>
          <w:rFonts w:ascii="Arial" w:hAnsi="Arial" w:cs="Arial"/>
          <w:sz w:val="20"/>
          <w:szCs w:val="20"/>
        </w:rPr>
        <w:fldChar w:fldCharType="end"/>
      </w:r>
      <w:bookmarkEnd w:id="6"/>
      <w:r w:rsidRPr="0096368D">
        <w:rPr>
          <w:rFonts w:ascii="Arial" w:hAnsi="Arial" w:cs="Arial"/>
          <w:sz w:val="20"/>
          <w:szCs w:val="20"/>
        </w:rPr>
        <w:t xml:space="preserve">  Using in-text citations appropriately. See examples of </w:t>
      </w:r>
      <w:hyperlink r:id="rId25" w:history="1">
        <w:r w:rsidRPr="0096368D">
          <w:rPr>
            <w:rStyle w:val="Hyperlink"/>
            <w:rFonts w:ascii="Arial" w:hAnsi="Arial" w:cs="Arial"/>
            <w:sz w:val="20"/>
            <w:szCs w:val="20"/>
          </w:rPr>
          <w:t>citations</w:t>
        </w:r>
      </w:hyperlink>
      <w:r w:rsidRPr="0096368D">
        <w:rPr>
          <w:rFonts w:ascii="Arial" w:hAnsi="Arial" w:cs="Arial"/>
          <w:sz w:val="20"/>
          <w:szCs w:val="20"/>
        </w:rPr>
        <w:t xml:space="preserve"> in APA style.</w:t>
      </w:r>
    </w:p>
    <w:p w14:paraId="547FE547" w14:textId="77777777" w:rsidR="00B003C4" w:rsidRPr="0096368D" w:rsidRDefault="00B003C4" w:rsidP="00AA4645">
      <w:pPr>
        <w:ind w:left="1440" w:hanging="360"/>
        <w:rPr>
          <w:rFonts w:ascii="Arial" w:hAnsi="Arial" w:cs="Arial"/>
          <w:sz w:val="20"/>
          <w:szCs w:val="20"/>
        </w:rPr>
      </w:pPr>
      <w:r w:rsidRPr="0096368D">
        <w:rPr>
          <w:rFonts w:ascii="Arial" w:hAnsi="Arial" w:cs="Arial"/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96368D">
        <w:rPr>
          <w:rFonts w:ascii="Arial" w:hAnsi="Arial" w:cs="Arial"/>
          <w:sz w:val="20"/>
          <w:szCs w:val="20"/>
        </w:rPr>
        <w:instrText xml:space="preserve"> FORMCHECKBOX </w:instrText>
      </w:r>
      <w:r w:rsidR="007F1341">
        <w:rPr>
          <w:rFonts w:ascii="Arial" w:hAnsi="Arial" w:cs="Arial"/>
          <w:sz w:val="20"/>
          <w:szCs w:val="20"/>
        </w:rPr>
      </w:r>
      <w:r w:rsidR="007F1341">
        <w:rPr>
          <w:rFonts w:ascii="Arial" w:hAnsi="Arial" w:cs="Arial"/>
          <w:sz w:val="20"/>
          <w:szCs w:val="20"/>
        </w:rPr>
        <w:fldChar w:fldCharType="separate"/>
      </w:r>
      <w:r w:rsidRPr="0096368D">
        <w:rPr>
          <w:rFonts w:ascii="Arial" w:hAnsi="Arial" w:cs="Arial"/>
          <w:sz w:val="20"/>
          <w:szCs w:val="20"/>
        </w:rPr>
        <w:fldChar w:fldCharType="end"/>
      </w:r>
      <w:r w:rsidRPr="0096368D">
        <w:rPr>
          <w:rFonts w:ascii="Arial" w:hAnsi="Arial" w:cs="Arial"/>
          <w:sz w:val="20"/>
          <w:szCs w:val="20"/>
        </w:rPr>
        <w:t xml:space="preserve">  Setting up your reference list at the end of the paper or discussion post. See this </w:t>
      </w:r>
      <w:hyperlink r:id="rId26" w:history="1">
        <w:r w:rsidRPr="0096368D">
          <w:rPr>
            <w:rStyle w:val="Hyperlink"/>
            <w:rFonts w:ascii="Arial" w:hAnsi="Arial" w:cs="Arial"/>
            <w:sz w:val="20"/>
            <w:szCs w:val="20"/>
          </w:rPr>
          <w:t>reference list overview</w:t>
        </w:r>
      </w:hyperlink>
      <w:r w:rsidRPr="0096368D">
        <w:rPr>
          <w:rFonts w:ascii="Arial" w:hAnsi="Arial" w:cs="Arial"/>
          <w:sz w:val="20"/>
          <w:szCs w:val="20"/>
        </w:rPr>
        <w:t>.</w:t>
      </w:r>
    </w:p>
    <w:p w14:paraId="498BC7F5" w14:textId="57BFD1BD" w:rsidR="00D164E3" w:rsidRDefault="00B003C4" w:rsidP="00AA4645">
      <w:pPr>
        <w:ind w:left="1440" w:hanging="360"/>
        <w:rPr>
          <w:rFonts w:ascii="Arial" w:hAnsi="Arial" w:cs="Arial"/>
          <w:sz w:val="20"/>
          <w:szCs w:val="20"/>
        </w:rPr>
      </w:pPr>
      <w:r w:rsidRPr="0096368D">
        <w:rPr>
          <w:rFonts w:ascii="Arial" w:hAnsi="Arial" w:cs="Arial"/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5"/>
      <w:r w:rsidRPr="0096368D">
        <w:rPr>
          <w:rFonts w:ascii="Arial" w:hAnsi="Arial" w:cs="Arial"/>
          <w:sz w:val="20"/>
          <w:szCs w:val="20"/>
        </w:rPr>
        <w:instrText xml:space="preserve"> FORMCHECKBOX </w:instrText>
      </w:r>
      <w:r w:rsidR="007F1341">
        <w:rPr>
          <w:rFonts w:ascii="Arial" w:hAnsi="Arial" w:cs="Arial"/>
          <w:sz w:val="20"/>
          <w:szCs w:val="20"/>
        </w:rPr>
      </w:r>
      <w:r w:rsidR="007F1341">
        <w:rPr>
          <w:rFonts w:ascii="Arial" w:hAnsi="Arial" w:cs="Arial"/>
          <w:sz w:val="20"/>
          <w:szCs w:val="20"/>
        </w:rPr>
        <w:fldChar w:fldCharType="separate"/>
      </w:r>
      <w:r w:rsidRPr="0096368D">
        <w:rPr>
          <w:rFonts w:ascii="Arial" w:hAnsi="Arial" w:cs="Arial"/>
          <w:sz w:val="20"/>
          <w:szCs w:val="20"/>
        </w:rPr>
        <w:fldChar w:fldCharType="end"/>
      </w:r>
      <w:bookmarkEnd w:id="7"/>
      <w:r w:rsidRPr="0096368D">
        <w:rPr>
          <w:rFonts w:ascii="Arial" w:hAnsi="Arial" w:cs="Arial"/>
          <w:sz w:val="20"/>
          <w:szCs w:val="20"/>
        </w:rPr>
        <w:t xml:space="preserve">  Formatting the reference entries according to APA style. See common </w:t>
      </w:r>
      <w:hyperlink r:id="rId27" w:history="1">
        <w:r w:rsidRPr="0096368D">
          <w:rPr>
            <w:rStyle w:val="Hyperlink"/>
            <w:rFonts w:ascii="Arial" w:hAnsi="Arial" w:cs="Arial"/>
            <w:sz w:val="20"/>
            <w:szCs w:val="20"/>
          </w:rPr>
          <w:t>reference examples</w:t>
        </w:r>
      </w:hyperlink>
      <w:r w:rsidRPr="0096368D">
        <w:rPr>
          <w:rFonts w:ascii="Arial" w:hAnsi="Arial" w:cs="Arial"/>
          <w:sz w:val="20"/>
          <w:szCs w:val="20"/>
        </w:rPr>
        <w:t xml:space="preserve"> here.</w:t>
      </w:r>
    </w:p>
    <w:p w14:paraId="4986D059" w14:textId="1E3ED175" w:rsidR="000017B6" w:rsidRDefault="000017B6" w:rsidP="00AA4645">
      <w:pPr>
        <w:ind w:left="1440" w:hanging="360"/>
        <w:rPr>
          <w:rFonts w:ascii="Arial" w:hAnsi="Arial" w:cs="Arial"/>
          <w:sz w:val="20"/>
          <w:szCs w:val="20"/>
        </w:rPr>
      </w:pPr>
    </w:p>
    <w:p w14:paraId="6AF64945" w14:textId="77777777" w:rsidR="000017B6" w:rsidRPr="0096368D" w:rsidRDefault="000017B6" w:rsidP="00AA4645">
      <w:pPr>
        <w:ind w:left="1440" w:hanging="360"/>
        <w:rPr>
          <w:rFonts w:ascii="Arial" w:hAnsi="Arial" w:cs="Arial"/>
          <w:b/>
          <w:sz w:val="20"/>
          <w:szCs w:val="20"/>
        </w:rPr>
      </w:pPr>
    </w:p>
    <w:sectPr w:rsidR="000017B6" w:rsidRPr="0096368D"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BEF5B" w14:textId="77777777" w:rsidR="00F915E9" w:rsidRDefault="00F915E9" w:rsidP="00E25B49">
      <w:pPr>
        <w:spacing w:after="0" w:line="240" w:lineRule="auto"/>
      </w:pPr>
      <w:r>
        <w:separator/>
      </w:r>
    </w:p>
  </w:endnote>
  <w:endnote w:type="continuationSeparator" w:id="0">
    <w:p w14:paraId="5AFBCEC7" w14:textId="77777777" w:rsidR="00F915E9" w:rsidRDefault="00F915E9" w:rsidP="00E25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32C5B" w14:textId="77ACD5DD" w:rsidR="00E25B49" w:rsidRPr="00E25B49" w:rsidRDefault="00E25B49" w:rsidP="00E25B49">
    <w:pPr>
      <w:pStyle w:val="SmallFont"/>
      <w:rPr>
        <w:rFonts w:asciiTheme="minorHAnsi" w:hAnsiTheme="minorHAnsi"/>
        <w:sz w:val="21"/>
        <w:szCs w:val="21"/>
      </w:rPr>
    </w:pPr>
    <w:r w:rsidRPr="00493AD2">
      <w:rPr>
        <w:rFonts w:asciiTheme="minorHAnsi" w:hAnsiTheme="minorHAnsi"/>
        <w:sz w:val="21"/>
        <w:szCs w:val="21"/>
      </w:rPr>
      <w:t>© 2016 Laureate Education, Inc.</w:t>
    </w:r>
    <w:r w:rsidRPr="00493AD2">
      <w:rPr>
        <w:rFonts w:asciiTheme="minorHAnsi" w:hAnsiTheme="minorHAnsi"/>
        <w:sz w:val="21"/>
        <w:szCs w:val="21"/>
      </w:rPr>
      <w:tab/>
    </w:r>
    <w:r w:rsidRPr="00493AD2">
      <w:rPr>
        <w:rFonts w:asciiTheme="minorHAnsi" w:hAnsiTheme="minorHAnsi"/>
        <w:sz w:val="21"/>
        <w:szCs w:val="21"/>
      </w:rPr>
      <w:tab/>
    </w:r>
    <w:r w:rsidRPr="00493AD2">
      <w:rPr>
        <w:rFonts w:asciiTheme="minorHAnsi" w:hAnsiTheme="minorHAnsi"/>
        <w:sz w:val="21"/>
        <w:szCs w:val="21"/>
      </w:rPr>
      <w:tab/>
    </w:r>
    <w:r w:rsidRPr="00493AD2">
      <w:rPr>
        <w:rFonts w:asciiTheme="minorHAnsi" w:hAnsiTheme="minorHAnsi"/>
        <w:sz w:val="21"/>
        <w:szCs w:val="21"/>
      </w:rPr>
      <w:tab/>
    </w:r>
    <w:r w:rsidRPr="00493AD2">
      <w:rPr>
        <w:rFonts w:asciiTheme="minorHAnsi" w:hAnsiTheme="minorHAnsi"/>
        <w:sz w:val="21"/>
        <w:szCs w:val="21"/>
      </w:rPr>
      <w:tab/>
    </w:r>
    <w:r w:rsidRPr="00493AD2">
      <w:rPr>
        <w:rFonts w:asciiTheme="minorHAnsi" w:hAnsiTheme="minorHAnsi"/>
        <w:sz w:val="21"/>
        <w:szCs w:val="21"/>
      </w:rPr>
      <w:tab/>
    </w:r>
    <w:r w:rsidRPr="00493AD2">
      <w:rPr>
        <w:rFonts w:asciiTheme="minorHAnsi" w:hAnsiTheme="minorHAnsi"/>
        <w:sz w:val="21"/>
        <w:szCs w:val="21"/>
      </w:rPr>
      <w:tab/>
    </w:r>
    <w:r w:rsidRPr="00493AD2">
      <w:rPr>
        <w:rFonts w:asciiTheme="minorHAnsi" w:hAnsiTheme="minorHAnsi"/>
        <w:sz w:val="21"/>
        <w:szCs w:val="21"/>
      </w:rPr>
      <w:tab/>
      <w:t xml:space="preserve">Page </w:t>
    </w:r>
    <w:r w:rsidRPr="00493AD2">
      <w:rPr>
        <w:rFonts w:asciiTheme="minorHAnsi" w:hAnsiTheme="minorHAnsi"/>
        <w:sz w:val="21"/>
        <w:szCs w:val="21"/>
      </w:rPr>
      <w:fldChar w:fldCharType="begin"/>
    </w:r>
    <w:r w:rsidRPr="00493AD2">
      <w:rPr>
        <w:rFonts w:asciiTheme="minorHAnsi" w:hAnsiTheme="minorHAnsi"/>
        <w:sz w:val="21"/>
        <w:szCs w:val="21"/>
      </w:rPr>
      <w:instrText xml:space="preserve"> PAGE   \* MERGEFORMAT </w:instrText>
    </w:r>
    <w:r w:rsidRPr="00493AD2">
      <w:rPr>
        <w:rFonts w:asciiTheme="minorHAnsi" w:hAnsiTheme="minorHAnsi"/>
        <w:sz w:val="21"/>
        <w:szCs w:val="21"/>
      </w:rPr>
      <w:fldChar w:fldCharType="separate"/>
    </w:r>
    <w:r w:rsidR="007F1341">
      <w:rPr>
        <w:rFonts w:asciiTheme="minorHAnsi" w:hAnsiTheme="minorHAnsi"/>
        <w:noProof/>
        <w:sz w:val="21"/>
        <w:szCs w:val="21"/>
      </w:rPr>
      <w:t>6</w:t>
    </w:r>
    <w:r w:rsidRPr="00493AD2">
      <w:rPr>
        <w:rFonts w:asciiTheme="minorHAnsi" w:hAnsiTheme="minorHAnsi"/>
        <w:sz w:val="21"/>
        <w:szCs w:val="21"/>
      </w:rPr>
      <w:fldChar w:fldCharType="end"/>
    </w:r>
    <w:r w:rsidRPr="00493AD2">
      <w:rPr>
        <w:rFonts w:asciiTheme="minorHAnsi" w:hAnsiTheme="minorHAnsi"/>
        <w:sz w:val="21"/>
        <w:szCs w:val="21"/>
      </w:rPr>
      <w:t xml:space="preserve"> of </w:t>
    </w:r>
    <w:r w:rsidRPr="00493AD2">
      <w:rPr>
        <w:rFonts w:asciiTheme="minorHAnsi" w:hAnsiTheme="minorHAnsi"/>
        <w:sz w:val="21"/>
        <w:szCs w:val="21"/>
      </w:rPr>
      <w:fldChar w:fldCharType="begin"/>
    </w:r>
    <w:r w:rsidRPr="00493AD2">
      <w:rPr>
        <w:rFonts w:asciiTheme="minorHAnsi" w:hAnsiTheme="minorHAnsi"/>
        <w:sz w:val="21"/>
        <w:szCs w:val="21"/>
      </w:rPr>
      <w:instrText xml:space="preserve"> NUMPAGES   \* MERGEFORMAT </w:instrText>
    </w:r>
    <w:r w:rsidRPr="00493AD2">
      <w:rPr>
        <w:rFonts w:asciiTheme="minorHAnsi" w:hAnsiTheme="minorHAnsi"/>
        <w:sz w:val="21"/>
        <w:szCs w:val="21"/>
      </w:rPr>
      <w:fldChar w:fldCharType="separate"/>
    </w:r>
    <w:r w:rsidR="007F1341">
      <w:rPr>
        <w:rFonts w:asciiTheme="minorHAnsi" w:hAnsiTheme="minorHAnsi"/>
        <w:noProof/>
        <w:sz w:val="21"/>
        <w:szCs w:val="21"/>
      </w:rPr>
      <w:t>6</w:t>
    </w:r>
    <w:r w:rsidRPr="00493AD2">
      <w:rPr>
        <w:rFonts w:asciiTheme="minorHAnsi" w:hAnsiTheme="minorHAnsi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2E2D0" w14:textId="77777777" w:rsidR="00F915E9" w:rsidRDefault="00F915E9" w:rsidP="00E25B49">
      <w:pPr>
        <w:spacing w:after="0" w:line="240" w:lineRule="auto"/>
      </w:pPr>
      <w:r>
        <w:separator/>
      </w:r>
    </w:p>
  </w:footnote>
  <w:footnote w:type="continuationSeparator" w:id="0">
    <w:p w14:paraId="489E194D" w14:textId="77777777" w:rsidR="00F915E9" w:rsidRDefault="00F915E9" w:rsidP="00E25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1738"/>
    <w:multiLevelType w:val="hybridMultilevel"/>
    <w:tmpl w:val="1D4A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3387C"/>
    <w:multiLevelType w:val="hybridMultilevel"/>
    <w:tmpl w:val="7F7E7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E4D03"/>
    <w:multiLevelType w:val="hybridMultilevel"/>
    <w:tmpl w:val="5EB246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A60962"/>
    <w:multiLevelType w:val="hybridMultilevel"/>
    <w:tmpl w:val="6FEC1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079A5"/>
    <w:multiLevelType w:val="hybridMultilevel"/>
    <w:tmpl w:val="0C00B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639D3"/>
    <w:multiLevelType w:val="hybridMultilevel"/>
    <w:tmpl w:val="FEFE1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96E1E"/>
    <w:multiLevelType w:val="hybridMultilevel"/>
    <w:tmpl w:val="08B8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80F65"/>
    <w:multiLevelType w:val="hybridMultilevel"/>
    <w:tmpl w:val="A4363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20D9C"/>
    <w:multiLevelType w:val="hybridMultilevel"/>
    <w:tmpl w:val="403CC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8587C"/>
    <w:multiLevelType w:val="hybridMultilevel"/>
    <w:tmpl w:val="BDE8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32"/>
    <w:rsid w:val="000017B6"/>
    <w:rsid w:val="00042E32"/>
    <w:rsid w:val="000B5844"/>
    <w:rsid w:val="000E06D8"/>
    <w:rsid w:val="00153FA2"/>
    <w:rsid w:val="0019557C"/>
    <w:rsid w:val="001976D5"/>
    <w:rsid w:val="001B45C9"/>
    <w:rsid w:val="001D3F39"/>
    <w:rsid w:val="001F4D1C"/>
    <w:rsid w:val="002832C8"/>
    <w:rsid w:val="002C28B5"/>
    <w:rsid w:val="00347743"/>
    <w:rsid w:val="00357FE8"/>
    <w:rsid w:val="0038228D"/>
    <w:rsid w:val="003A6898"/>
    <w:rsid w:val="003B54A2"/>
    <w:rsid w:val="003F673E"/>
    <w:rsid w:val="00454AE8"/>
    <w:rsid w:val="004D7EF8"/>
    <w:rsid w:val="004E49B5"/>
    <w:rsid w:val="004E5AF1"/>
    <w:rsid w:val="004F3117"/>
    <w:rsid w:val="0050458B"/>
    <w:rsid w:val="005C59D3"/>
    <w:rsid w:val="005E44EA"/>
    <w:rsid w:val="0068001D"/>
    <w:rsid w:val="006871F2"/>
    <w:rsid w:val="00687985"/>
    <w:rsid w:val="006A3A6B"/>
    <w:rsid w:val="006E27B3"/>
    <w:rsid w:val="00726C1E"/>
    <w:rsid w:val="007274E9"/>
    <w:rsid w:val="00747BA4"/>
    <w:rsid w:val="007F1341"/>
    <w:rsid w:val="008042B6"/>
    <w:rsid w:val="008309CD"/>
    <w:rsid w:val="00836668"/>
    <w:rsid w:val="008439A6"/>
    <w:rsid w:val="008523F4"/>
    <w:rsid w:val="00891197"/>
    <w:rsid w:val="008B5BAB"/>
    <w:rsid w:val="008D5FDB"/>
    <w:rsid w:val="008E08F4"/>
    <w:rsid w:val="0096368D"/>
    <w:rsid w:val="0096489B"/>
    <w:rsid w:val="00971181"/>
    <w:rsid w:val="00990D8D"/>
    <w:rsid w:val="0099304D"/>
    <w:rsid w:val="009C70E0"/>
    <w:rsid w:val="00A7381A"/>
    <w:rsid w:val="00AA4645"/>
    <w:rsid w:val="00AB77CA"/>
    <w:rsid w:val="00B003C4"/>
    <w:rsid w:val="00B03859"/>
    <w:rsid w:val="00B33695"/>
    <w:rsid w:val="00B812CA"/>
    <w:rsid w:val="00B91FC9"/>
    <w:rsid w:val="00C54B26"/>
    <w:rsid w:val="00C621F2"/>
    <w:rsid w:val="00CD35A8"/>
    <w:rsid w:val="00D164E3"/>
    <w:rsid w:val="00D31983"/>
    <w:rsid w:val="00D72EAB"/>
    <w:rsid w:val="00D81F34"/>
    <w:rsid w:val="00D82D0E"/>
    <w:rsid w:val="00DA7D96"/>
    <w:rsid w:val="00DF1423"/>
    <w:rsid w:val="00E25B49"/>
    <w:rsid w:val="00E6659A"/>
    <w:rsid w:val="00F17F20"/>
    <w:rsid w:val="00F2688F"/>
    <w:rsid w:val="00F915E9"/>
    <w:rsid w:val="00FF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733A5C"/>
  <w15:docId w15:val="{603B45E7-83ED-4C51-A602-4E882620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2E32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7BA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4E3"/>
    <w:pPr>
      <w:ind w:left="720"/>
      <w:contextualSpacing/>
    </w:pPr>
  </w:style>
  <w:style w:type="character" w:styleId="Hyperlink">
    <w:name w:val="Hyperlink"/>
    <w:uiPriority w:val="99"/>
    <w:unhideWhenUsed/>
    <w:rsid w:val="00D164E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47BA4"/>
    <w:rPr>
      <w:rFonts w:ascii="Arial" w:eastAsia="Times New Roman" w:hAnsi="Arial" w:cs="Arial"/>
      <w:b/>
      <w:bCs/>
      <w:kern w:val="32"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D81F3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D3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3F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3F39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F39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F39"/>
    <w:rPr>
      <w:rFonts w:ascii="Tahoma" w:eastAsiaTheme="minorEastAsi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25B49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E25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B4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25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B49"/>
    <w:rPr>
      <w:rFonts w:eastAsiaTheme="minorEastAsia"/>
    </w:rPr>
  </w:style>
  <w:style w:type="paragraph" w:customStyle="1" w:styleId="SmallFont">
    <w:name w:val="Small Font"/>
    <w:basedOn w:val="Normal"/>
    <w:link w:val="SmallFontChar"/>
    <w:qFormat/>
    <w:rsid w:val="00E25B49"/>
    <w:pPr>
      <w:spacing w:after="0" w:line="240" w:lineRule="auto"/>
    </w:pPr>
    <w:rPr>
      <w:rFonts w:ascii="Arial" w:eastAsia="Times New Roman" w:hAnsi="Arial" w:cs="Times New Roman"/>
      <w:sz w:val="20"/>
      <w:szCs w:val="24"/>
      <w:lang w:bidi="en-US"/>
    </w:rPr>
  </w:style>
  <w:style w:type="character" w:customStyle="1" w:styleId="SmallFontChar">
    <w:name w:val="Small Font Char"/>
    <w:link w:val="SmallFont"/>
    <w:rsid w:val="00E25B49"/>
    <w:rPr>
      <w:rFonts w:ascii="Arial" w:eastAsia="Times New Roman" w:hAnsi="Arial" w:cs="Times New Roman"/>
      <w:sz w:val="20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yperlink" TargetMode="External" Target="http://academicguides.waldenu.edu/ASCtii/ASCtiioriginality"/>
  <Relationship Id="rId11" Type="http://schemas.openxmlformats.org/officeDocument/2006/relationships/hyperlink" TargetMode="External" Target="http://academicguides.waldenu.edu/writingcenter/punctuation/commas"/>
  <Relationship Id="rId12" Type="http://schemas.openxmlformats.org/officeDocument/2006/relationships/hyperlink" TargetMode="External" Target="http://academicguides.waldenu.edu/writingcenter/grammar/nounpronounagreement"/>
  <Relationship Id="rId13" Type="http://schemas.openxmlformats.org/officeDocument/2006/relationships/hyperlink" TargetMode="External" Target="http://academicguides.waldenu.edu/writingcenter/writingprocess/proofreading"/>
  <Relationship Id="rId14" Type="http://schemas.openxmlformats.org/officeDocument/2006/relationships/hyperlink" TargetMode="External" Target="http://academicguides.waldenu.edu/writingcenter/paragraphs/topicsentences"/>
  <Relationship Id="rId15" Type="http://schemas.openxmlformats.org/officeDocument/2006/relationships/hyperlink" TargetMode="External" Target="http://twp.duke.edu/uploads/assets/meal_plan.pdf"/>
  <Relationship Id="rId16" Type="http://schemas.openxmlformats.org/officeDocument/2006/relationships/hyperlink" TargetMode="External" Target="http://academicguides.waldenu.edu/writingcenter/writingprocess/outlining"/>
  <Relationship Id="rId17" Type="http://schemas.openxmlformats.org/officeDocument/2006/relationships/hyperlink" TargetMode="External" Target="http://academicguides.waldenu.edu/writingcenter/writingprocess/thesisstatements"/>
  <Relationship Id="rId18" Type="http://schemas.openxmlformats.org/officeDocument/2006/relationships/hyperlink" TargetMode="External" Target="http://academicguides.waldenu.edu/writingcenter/paragraphs/transitions"/>
  <Relationship Id="rId19" Type="http://schemas.openxmlformats.org/officeDocument/2006/relationships/hyperlink" TargetMode="External" Target="http://academicguides.waldenu.edu/writingcenter/scholarlyvoice/tone"/>
  <Relationship Id="rId2" Type="http://schemas.openxmlformats.org/officeDocument/2006/relationships/styles" Target="styles.xml"/>
  <Relationship Id="rId20" Type="http://schemas.openxmlformats.org/officeDocument/2006/relationships/hyperlink" TargetMode="External" Target="http://academicguides.waldenu.edu/writingcenter/templates/general"/>
  <Relationship Id="rId21" Type="http://schemas.openxmlformats.org/officeDocument/2006/relationships/hyperlink" TargetMode="External" Target="http://academicguides.waldenu.edu/writingcenter/evidence/integrate"/>
  <Relationship Id="rId22" Type="http://schemas.openxmlformats.org/officeDocument/2006/relationships/hyperlink" TargetMode="External" Target="http://academicguides.waldenu.edu/writingcenter/punctuation/quotationmarks"/>
  <Relationship Id="rId23" Type="http://schemas.openxmlformats.org/officeDocument/2006/relationships/hyperlink" TargetMode="External" Target="http://academicguides.waldenu.edu/writingcenter/evidence/paraphrase/effective"/>
  <Relationship Id="rId24" Type="http://schemas.openxmlformats.org/officeDocument/2006/relationships/hyperlink" TargetMode="External" Target="http://academicguides.waldenu.edu/writingcenter/assignments/nursing"/>
  <Relationship Id="rId25" Type="http://schemas.openxmlformats.org/officeDocument/2006/relationships/hyperlink" TargetMode="External" Target="http://academicguides.waldenu.edu/writingcenter/apa/citations/intextparenthetical"/>
  <Relationship Id="rId26" Type="http://schemas.openxmlformats.org/officeDocument/2006/relationships/hyperlink" TargetMode="External" Target="http://academicguides.waldenu.edu/writingcenter/apa/references"/>
  <Relationship Id="rId27" Type="http://schemas.openxmlformats.org/officeDocument/2006/relationships/hyperlink" TargetMode="External" Target="http://academicguides.waldenu.edu/writingcenter/apa/references/examples"/>
  <Relationship Id="rId28" Type="http://schemas.openxmlformats.org/officeDocument/2006/relationships/footer" Target="footer1.xml"/>
  <Relationship Id="rId29" Type="http://schemas.openxmlformats.org/officeDocument/2006/relationships/fontTable" Target="fontTable.xml"/>
  <Relationship Id="rId3" Type="http://schemas.openxmlformats.org/officeDocument/2006/relationships/settings" Target="settings.xml"/>
  <Relationship Id="rId30" Type="http://schemas.openxmlformats.org/officeDocument/2006/relationships/theme" Target="theme/theme1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yperlink" TargetMode="External" Target="http://academicguides.waldenu.edu/writingcenter/templates/general"/>
  <Relationship Id="rId8" Type="http://schemas.openxmlformats.org/officeDocument/2006/relationships/hyperlink" TargetMode="External" Target="http://academicguides.waldenu.edu/writingcenter/scholarlyvoice"/>
  <Relationship Id="rId9" Type="http://schemas.openxmlformats.org/officeDocument/2006/relationships/hyperlink" TargetMode="External" Target="http://academicguides.waldenu.edu/writingcenter/webinars/scholarlywrit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1398</Words>
  <Characters>7973</Characters>
  <Application/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