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6C420" w14:textId="4A76C11B" w:rsidR="005F7635" w:rsidRPr="005F7635" w:rsidRDefault="00E92D30">
      <w:pPr>
        <w:rPr>
          <w:rFonts w:ascii="Times New Roman" w:hAnsi="Times New Roman" w:cs="Times New Roman"/>
          <w:b/>
          <w:sz w:val="24"/>
          <w:szCs w:val="24"/>
          <w:shd w:val="clear" w:color="auto" w:fill="FAFAFA"/>
        </w:rPr>
      </w:pPr>
      <w:r>
        <w:rPr>
          <w:rFonts w:ascii="Times New Roman" w:hAnsi="Times New Roman" w:cs="Times New Roman"/>
          <w:b/>
          <w:sz w:val="24"/>
          <w:szCs w:val="24"/>
          <w:shd w:val="clear" w:color="auto" w:fill="FAFAFA"/>
        </w:rPr>
        <w:t>Week 6</w:t>
      </w:r>
      <w:r w:rsidR="005F7635" w:rsidRPr="005F7635">
        <w:rPr>
          <w:rFonts w:ascii="Times New Roman" w:hAnsi="Times New Roman" w:cs="Times New Roman"/>
          <w:b/>
          <w:sz w:val="24"/>
          <w:szCs w:val="24"/>
          <w:shd w:val="clear" w:color="auto" w:fill="FAFAFA"/>
        </w:rPr>
        <w:t xml:space="preserve">: </w:t>
      </w:r>
      <w:r w:rsidRPr="00E92D30">
        <w:rPr>
          <w:rFonts w:ascii="Times New Roman" w:hAnsi="Times New Roman" w:cs="Times New Roman"/>
          <w:b/>
          <w:sz w:val="24"/>
          <w:szCs w:val="24"/>
          <w:shd w:val="clear" w:color="auto" w:fill="FAFAFA"/>
        </w:rPr>
        <w:t>Defend the Modern Leadership Role of Minority Leaders</w:t>
      </w:r>
    </w:p>
    <w:p w14:paraId="6FD03320" w14:textId="64BF4DC3" w:rsidR="00821D64" w:rsidRDefault="005F7635" w:rsidP="00821D64">
      <w:pPr>
        <w:spacing w:after="0" w:line="353" w:lineRule="atLeast"/>
        <w:outlineLvl w:val="1"/>
        <w:rPr>
          <w:rFonts w:ascii="Times New Roman" w:eastAsia="Times New Roman" w:hAnsi="Times New Roman" w:cs="Times New Roman"/>
          <w:b/>
          <w:sz w:val="24"/>
          <w:szCs w:val="24"/>
        </w:rPr>
      </w:pPr>
      <w:r w:rsidRPr="005F7635">
        <w:rPr>
          <w:rFonts w:ascii="Times New Roman" w:eastAsia="Times New Roman" w:hAnsi="Times New Roman" w:cs="Times New Roman"/>
          <w:b/>
          <w:sz w:val="24"/>
          <w:szCs w:val="24"/>
        </w:rPr>
        <w:t>Instructions</w:t>
      </w:r>
      <w:r w:rsidR="00E92D30">
        <w:rPr>
          <w:rFonts w:ascii="Times New Roman" w:eastAsia="Times New Roman" w:hAnsi="Times New Roman" w:cs="Times New Roman"/>
          <w:b/>
          <w:sz w:val="24"/>
          <w:szCs w:val="24"/>
        </w:rPr>
        <w:t xml:space="preserve"> (5 pages)</w:t>
      </w:r>
      <w:r w:rsidR="00821D64">
        <w:rPr>
          <w:rFonts w:ascii="Times New Roman" w:eastAsia="Times New Roman" w:hAnsi="Times New Roman" w:cs="Times New Roman"/>
          <w:b/>
          <w:sz w:val="24"/>
          <w:szCs w:val="24"/>
        </w:rPr>
        <w:t>:</w:t>
      </w:r>
    </w:p>
    <w:p w14:paraId="21604A02" w14:textId="77777777" w:rsidR="00E92D30" w:rsidRPr="00821D64" w:rsidRDefault="00E92D30" w:rsidP="00821D64">
      <w:pPr>
        <w:spacing w:after="0" w:line="353" w:lineRule="atLeast"/>
        <w:outlineLvl w:val="1"/>
        <w:rPr>
          <w:rFonts w:ascii="Times New Roman" w:eastAsia="Times New Roman" w:hAnsi="Times New Roman" w:cs="Times New Roman"/>
          <w:b/>
          <w:sz w:val="24"/>
          <w:szCs w:val="24"/>
        </w:rPr>
      </w:pPr>
    </w:p>
    <w:p w14:paraId="5134E07E" w14:textId="77777777" w:rsidR="00E92D30" w:rsidRPr="00E92D30" w:rsidRDefault="00E92D30" w:rsidP="00E92D30">
      <w:pPr>
        <w:shd w:val="clear" w:color="auto" w:fill="FFFFFF"/>
        <w:spacing w:after="0" w:line="240" w:lineRule="auto"/>
        <w:rPr>
          <w:rFonts w:ascii="Arial" w:eastAsia="Times New Roman" w:hAnsi="Arial" w:cs="Arial"/>
          <w:color w:val="353535"/>
          <w:sz w:val="20"/>
          <w:szCs w:val="20"/>
        </w:rPr>
      </w:pPr>
      <w:r w:rsidRPr="00E92D30">
        <w:rPr>
          <w:rFonts w:ascii="Arial" w:eastAsia="Times New Roman" w:hAnsi="Arial" w:cs="Arial"/>
          <w:b/>
          <w:bCs/>
          <w:color w:val="353535"/>
          <w:sz w:val="20"/>
          <w:szCs w:val="20"/>
          <w:bdr w:val="none" w:sz="0" w:space="0" w:color="auto" w:frame="1"/>
        </w:rPr>
        <w:t>Modern Leadership Styles</w:t>
      </w:r>
    </w:p>
    <w:p w14:paraId="74953349" w14:textId="77777777" w:rsidR="00E92D30" w:rsidRPr="00E92D30" w:rsidRDefault="00E92D30" w:rsidP="00E92D30">
      <w:pPr>
        <w:shd w:val="clear" w:color="auto" w:fill="FFFFFF"/>
        <w:spacing w:before="120" w:after="24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To explore and illuminate the various traits for each modern leadership style, as well as the differences and similarities between them, create a four-quadrant matrix or chart that includes each of these styles. Using brief bullet points or in each chart cell, list the key traits associated with each style: note where the traits converge and diverge between styles.</w:t>
      </w:r>
    </w:p>
    <w:p w14:paraId="1ADD7ED8" w14:textId="77777777" w:rsidR="00E92D30" w:rsidRPr="00E92D30" w:rsidRDefault="00E92D30" w:rsidP="00E92D30">
      <w:pPr>
        <w:shd w:val="clear" w:color="auto" w:fill="FFFFFF"/>
        <w:spacing w:before="120" w:after="24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Your matrix/chart will serve as a quick reference as you analyze well-known modern leaders.</w:t>
      </w:r>
    </w:p>
    <w:p w14:paraId="3E57D9BE" w14:textId="0222BF20" w:rsidR="00E92D30" w:rsidRPr="00E92D30" w:rsidRDefault="00E92D30" w:rsidP="00E92D30">
      <w:pPr>
        <w:shd w:val="clear" w:color="auto" w:fill="FFFFFF"/>
        <w:spacing w:after="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Given all of the attention on </w:t>
      </w:r>
      <w:hyperlink r:id="rId5" w:anchor="axzz3kfyxF8Cr" w:tgtFrame="_blank" w:history="1">
        <w:r w:rsidRPr="00E92D30">
          <w:rPr>
            <w:rFonts w:ascii="Arial" w:eastAsia="Times New Roman" w:hAnsi="Arial" w:cs="Arial"/>
            <w:color w:val="00617F"/>
            <w:sz w:val="20"/>
            <w:szCs w:val="20"/>
            <w:u w:val="single"/>
            <w:bdr w:val="none" w:sz="0" w:space="0" w:color="auto" w:frame="1"/>
          </w:rPr>
          <w:t>transformational leader</w:t>
        </w:r>
      </w:hyperlink>
      <w:r w:rsidRPr="00E92D30">
        <w:rPr>
          <w:rFonts w:ascii="Arial" w:eastAsia="Times New Roman" w:hAnsi="Arial" w:cs="Arial"/>
          <w:color w:val="353535"/>
          <w:sz w:val="20"/>
          <w:szCs w:val="20"/>
        </w:rPr>
        <w:t> over any other modern leadership style, it stands to reason those traits </w:t>
      </w:r>
      <w:hyperlink r:id="rId6" w:tgtFrame="_blank" w:history="1">
        <w:r w:rsidRPr="00E92D30">
          <w:rPr>
            <w:rFonts w:ascii="Arial" w:eastAsia="Times New Roman" w:hAnsi="Arial" w:cs="Arial"/>
            <w:color w:val="00617F"/>
            <w:sz w:val="20"/>
            <w:szCs w:val="20"/>
            <w:u w:val="single"/>
            <w:bdr w:val="none" w:sz="0" w:space="0" w:color="auto" w:frame="1"/>
          </w:rPr>
          <w:t>transformational leader</w:t>
        </w:r>
      </w:hyperlink>
      <w:r w:rsidRPr="00E92D30">
        <w:rPr>
          <w:rFonts w:ascii="Arial" w:eastAsia="Times New Roman" w:hAnsi="Arial" w:cs="Arial"/>
          <w:color w:val="353535"/>
          <w:sz w:val="20"/>
          <w:szCs w:val="20"/>
        </w:rPr>
        <w:t> would include most, if not all, of the traits associated with all other modern leadership styles. What do you think? View this video to learn more about </w:t>
      </w:r>
      <w:hyperlink r:id="rId7" w:tgtFrame="_blank" w:history="1">
        <w:r w:rsidRPr="00E92D30">
          <w:rPr>
            <w:rFonts w:ascii="Arial" w:eastAsia="Times New Roman" w:hAnsi="Arial" w:cs="Arial"/>
            <w:color w:val="00617F"/>
            <w:sz w:val="20"/>
            <w:szCs w:val="20"/>
            <w:u w:val="single"/>
            <w:bdr w:val="none" w:sz="0" w:space="0" w:color="auto" w:frame="1"/>
          </w:rPr>
          <w:t>Trans</w:t>
        </w:r>
        <w:r w:rsidRPr="00E92D30">
          <w:rPr>
            <w:rFonts w:ascii="Arial" w:eastAsia="Times New Roman" w:hAnsi="Arial" w:cs="Arial"/>
            <w:color w:val="00617F"/>
            <w:sz w:val="20"/>
            <w:szCs w:val="20"/>
            <w:u w:val="single"/>
            <w:bdr w:val="none" w:sz="0" w:space="0" w:color="auto" w:frame="1"/>
          </w:rPr>
          <w:t>f</w:t>
        </w:r>
        <w:r w:rsidRPr="00E92D30">
          <w:rPr>
            <w:rFonts w:ascii="Arial" w:eastAsia="Times New Roman" w:hAnsi="Arial" w:cs="Arial"/>
            <w:color w:val="00617F"/>
            <w:sz w:val="20"/>
            <w:szCs w:val="20"/>
            <w:u w:val="single"/>
            <w:bdr w:val="none" w:sz="0" w:space="0" w:color="auto" w:frame="1"/>
          </w:rPr>
          <w:t>ormational Leadership</w:t>
        </w:r>
      </w:hyperlink>
      <w:r>
        <w:rPr>
          <w:rFonts w:ascii="Arial" w:eastAsia="Times New Roman" w:hAnsi="Arial" w:cs="Arial"/>
          <w:color w:val="353535"/>
          <w:sz w:val="20"/>
          <w:szCs w:val="20"/>
        </w:rPr>
        <w:t xml:space="preserve"> (transcript attached)</w:t>
      </w:r>
      <w:r w:rsidRPr="00E92D30">
        <w:rPr>
          <w:rFonts w:ascii="Arial" w:eastAsia="Times New Roman" w:hAnsi="Arial" w:cs="Arial"/>
          <w:color w:val="353535"/>
          <w:sz w:val="20"/>
          <w:szCs w:val="20"/>
        </w:rPr>
        <w:t xml:space="preserve"> from Dr. Peter </w:t>
      </w:r>
      <w:proofErr w:type="spellStart"/>
      <w:r w:rsidRPr="00E92D30">
        <w:rPr>
          <w:rFonts w:ascii="Arial" w:eastAsia="Times New Roman" w:hAnsi="Arial" w:cs="Arial"/>
          <w:color w:val="353535"/>
          <w:sz w:val="20"/>
          <w:szCs w:val="20"/>
        </w:rPr>
        <w:t>Earley</w:t>
      </w:r>
      <w:proofErr w:type="spellEnd"/>
      <w:r w:rsidRPr="00E92D30">
        <w:rPr>
          <w:rFonts w:ascii="Arial" w:eastAsia="Times New Roman" w:hAnsi="Arial" w:cs="Arial"/>
          <w:color w:val="353535"/>
          <w:sz w:val="20"/>
          <w:szCs w:val="20"/>
        </w:rPr>
        <w:t>.</w:t>
      </w:r>
    </w:p>
    <w:p w14:paraId="4B492D7B" w14:textId="77777777" w:rsidR="00E92D30" w:rsidRPr="00E92D30" w:rsidRDefault="00E92D30" w:rsidP="00E92D30">
      <w:pPr>
        <w:shd w:val="clear" w:color="auto" w:fill="FFFFFF"/>
        <w:spacing w:before="120" w:after="24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Does your matrix/chart provide evidence for this?</w:t>
      </w:r>
    </w:p>
    <w:p w14:paraId="5162B142" w14:textId="77777777" w:rsidR="00E92D30" w:rsidRPr="00E92D30" w:rsidRDefault="00E92D30" w:rsidP="00E92D30">
      <w:pPr>
        <w:shd w:val="clear" w:color="auto" w:fill="FFFFFF"/>
        <w:spacing w:before="120" w:after="240" w:line="240" w:lineRule="auto"/>
        <w:jc w:val="center"/>
        <w:rPr>
          <w:rFonts w:ascii="Arial" w:eastAsia="Times New Roman" w:hAnsi="Arial" w:cs="Arial"/>
          <w:color w:val="353535"/>
          <w:sz w:val="20"/>
          <w:szCs w:val="20"/>
        </w:rPr>
      </w:pPr>
      <w:r w:rsidRPr="00E92D30">
        <w:rPr>
          <w:rFonts w:ascii="Arial" w:eastAsia="Times New Roman" w:hAnsi="Arial" w:cs="Arial"/>
          <w:noProof/>
          <w:color w:val="353535"/>
          <w:sz w:val="20"/>
          <w:szCs w:val="20"/>
        </w:rPr>
        <w:drawing>
          <wp:inline distT="0" distB="0" distL="0" distR="0" wp14:anchorId="5368D7D6" wp14:editId="782D08AD">
            <wp:extent cx="2857500" cy="2857500"/>
            <wp:effectExtent l="0" t="0" r="0" b="0"/>
            <wp:docPr id="3" name="Picture 3" descr="Modern Leadership 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rn Leadership Sty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2370831" w14:textId="0603E355" w:rsidR="00E92D30" w:rsidRDefault="00E92D30" w:rsidP="00E92D30">
      <w:pPr>
        <w:shd w:val="clear" w:color="auto" w:fill="FFFFFF"/>
        <w:spacing w:after="0" w:line="240" w:lineRule="auto"/>
        <w:rPr>
          <w:rFonts w:ascii="Arial" w:eastAsia="Times New Roman" w:hAnsi="Arial" w:cs="Arial"/>
          <w:b/>
          <w:bCs/>
          <w:color w:val="353535"/>
          <w:sz w:val="20"/>
          <w:szCs w:val="20"/>
          <w:bdr w:val="none" w:sz="0" w:space="0" w:color="auto" w:frame="1"/>
        </w:rPr>
      </w:pPr>
      <w:r w:rsidRPr="00E92D30">
        <w:rPr>
          <w:rFonts w:ascii="Arial" w:eastAsia="Times New Roman" w:hAnsi="Arial" w:cs="Arial"/>
          <w:b/>
          <w:bCs/>
          <w:color w:val="353535"/>
          <w:sz w:val="20"/>
          <w:szCs w:val="20"/>
          <w:bdr w:val="none" w:sz="0" w:space="0" w:color="auto" w:frame="1"/>
        </w:rPr>
        <w:t>Culture and Leadership</w:t>
      </w:r>
    </w:p>
    <w:p w14:paraId="5E34D49F" w14:textId="77777777" w:rsidR="00E92D30" w:rsidRPr="00E92D30" w:rsidRDefault="00E92D30" w:rsidP="00E92D30">
      <w:pPr>
        <w:shd w:val="clear" w:color="auto" w:fill="FFFFFF"/>
        <w:spacing w:after="0" w:line="240" w:lineRule="auto"/>
        <w:rPr>
          <w:rFonts w:ascii="Arial" w:eastAsia="Times New Roman" w:hAnsi="Arial" w:cs="Arial"/>
          <w:color w:val="353535"/>
          <w:sz w:val="20"/>
          <w:szCs w:val="20"/>
        </w:rPr>
      </w:pPr>
    </w:p>
    <w:p w14:paraId="24422A20" w14:textId="2BCDC010" w:rsidR="00E92D30" w:rsidRDefault="00E92D30" w:rsidP="00E92D30">
      <w:pPr>
        <w:shd w:val="clear" w:color="auto" w:fill="FFFFFF"/>
        <w:spacing w:after="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Modern leaders come in all colors, shapes, and sizes. Consider the issues related to </w:t>
      </w:r>
      <w:hyperlink r:id="rId9" w:tgtFrame="_blank" w:history="1">
        <w:r w:rsidRPr="00E92D30">
          <w:rPr>
            <w:rFonts w:ascii="Arial" w:eastAsia="Times New Roman" w:hAnsi="Arial" w:cs="Arial"/>
            <w:color w:val="00617F"/>
            <w:sz w:val="20"/>
            <w:szCs w:val="20"/>
            <w:u w:val="single"/>
            <w:bdr w:val="none" w:sz="0" w:space="0" w:color="auto" w:frame="1"/>
          </w:rPr>
          <w:t>minorities</w:t>
        </w:r>
      </w:hyperlink>
      <w:r w:rsidRPr="00E92D30">
        <w:rPr>
          <w:rFonts w:ascii="Arial" w:eastAsia="Times New Roman" w:hAnsi="Arial" w:cs="Arial"/>
          <w:color w:val="353535"/>
          <w:sz w:val="20"/>
          <w:szCs w:val="20"/>
        </w:rPr>
        <w:t> (based on gender, ethnicity, and sexual orientation) and the well-documented </w:t>
      </w:r>
      <w:hyperlink r:id="rId10" w:tgtFrame="_blank" w:history="1">
        <w:r w:rsidRPr="00E92D30">
          <w:rPr>
            <w:rFonts w:ascii="Arial" w:eastAsia="Times New Roman" w:hAnsi="Arial" w:cs="Arial"/>
            <w:color w:val="00617F"/>
            <w:sz w:val="20"/>
            <w:szCs w:val="20"/>
            <w:u w:val="single"/>
            <w:bdr w:val="none" w:sz="0" w:space="0" w:color="auto" w:frame="1"/>
          </w:rPr>
          <w:t>glass ceiling</w:t>
        </w:r>
      </w:hyperlink>
      <w:r w:rsidRPr="00E92D30">
        <w:rPr>
          <w:rFonts w:ascii="Arial" w:eastAsia="Times New Roman" w:hAnsi="Arial" w:cs="Arial"/>
          <w:color w:val="353535"/>
          <w:sz w:val="20"/>
          <w:szCs w:val="20"/>
        </w:rPr>
        <w:t> that has plagued and continues to affect certain populations. It is no secret that Caucasian men fill the majority of leadership positions, particularly in business, and while women have made advances in this arena, they and other minority groups still struggle to be recognized as </w:t>
      </w:r>
      <w:hyperlink r:id="rId11" w:tgtFrame="_blank" w:history="1">
        <w:r w:rsidRPr="00E92D30">
          <w:rPr>
            <w:rFonts w:ascii="Arial" w:eastAsia="Times New Roman" w:hAnsi="Arial" w:cs="Arial"/>
            <w:color w:val="00617F"/>
            <w:sz w:val="20"/>
            <w:szCs w:val="20"/>
            <w:u w:val="single"/>
            <w:bdr w:val="none" w:sz="0" w:space="0" w:color="auto" w:frame="1"/>
          </w:rPr>
          <w:t>leaders in their fields</w:t>
        </w:r>
      </w:hyperlink>
      <w:r w:rsidRPr="00E92D30">
        <w:rPr>
          <w:rFonts w:ascii="Arial" w:eastAsia="Times New Roman" w:hAnsi="Arial" w:cs="Arial"/>
          <w:color w:val="353535"/>
          <w:sz w:val="20"/>
          <w:szCs w:val="20"/>
        </w:rPr>
        <w:t>.</w:t>
      </w:r>
    </w:p>
    <w:p w14:paraId="0F4DF9A9" w14:textId="77777777" w:rsidR="00E92D30" w:rsidRPr="00E92D30" w:rsidRDefault="00E92D30" w:rsidP="00E92D30">
      <w:pPr>
        <w:shd w:val="clear" w:color="auto" w:fill="FFFFFF"/>
        <w:spacing w:after="0" w:line="240" w:lineRule="auto"/>
        <w:rPr>
          <w:rFonts w:ascii="Arial" w:eastAsia="Times New Roman" w:hAnsi="Arial" w:cs="Arial"/>
          <w:color w:val="353535"/>
          <w:sz w:val="20"/>
          <w:szCs w:val="20"/>
        </w:rPr>
      </w:pPr>
    </w:p>
    <w:p w14:paraId="1956DDCD" w14:textId="77777777" w:rsidR="00E92D30" w:rsidRPr="00E92D30" w:rsidRDefault="00E92D30" w:rsidP="00E92D30">
      <w:pPr>
        <w:numPr>
          <w:ilvl w:val="0"/>
          <w:numId w:val="2"/>
        </w:numPr>
        <w:spacing w:after="240" w:line="240" w:lineRule="auto"/>
        <w:ind w:left="1080"/>
        <w:rPr>
          <w:rFonts w:ascii="Arial" w:eastAsia="Times New Roman" w:hAnsi="Arial" w:cs="Arial"/>
          <w:color w:val="353535"/>
          <w:sz w:val="20"/>
          <w:szCs w:val="20"/>
        </w:rPr>
      </w:pPr>
      <w:r w:rsidRPr="00E92D30">
        <w:rPr>
          <w:rFonts w:ascii="Arial" w:eastAsia="Times New Roman" w:hAnsi="Arial" w:cs="Arial"/>
          <w:color w:val="353535"/>
          <w:sz w:val="20"/>
          <w:szCs w:val="20"/>
        </w:rPr>
        <w:t>Identify at least four (4) minority leaders (in any industry) who exhibit traits from each modern leadership style. Develop an inventory for each leader in which you provide concrete, evidence-based examples (found in press releases, news articles, websites, etc.) of traits from these leadership styles for each leader. Use any format that can be inserted into Word as an appendix to the reflection. Here is one example:</w:t>
      </w:r>
    </w:p>
    <w:tbl>
      <w:tblPr>
        <w:tblW w:w="9750" w:type="dxa"/>
        <w:jc w:val="center"/>
        <w:tblBorders>
          <w:top w:val="outset" w:sz="6" w:space="0" w:color="auto"/>
          <w:left w:val="outset" w:sz="6" w:space="0" w:color="auto"/>
          <w:bottom w:val="outset" w:sz="6" w:space="0" w:color="auto"/>
          <w:right w:val="outset" w:sz="6" w:space="0" w:color="auto"/>
        </w:tblBorders>
        <w:shd w:val="clear" w:color="auto" w:fill="F1C586"/>
        <w:tblCellMar>
          <w:left w:w="0" w:type="dxa"/>
          <w:right w:w="0" w:type="dxa"/>
        </w:tblCellMar>
        <w:tblLook w:val="04A0" w:firstRow="1" w:lastRow="0" w:firstColumn="1" w:lastColumn="0" w:noHBand="0" w:noVBand="1"/>
      </w:tblPr>
      <w:tblGrid>
        <w:gridCol w:w="1950"/>
        <w:gridCol w:w="1950"/>
        <w:gridCol w:w="1950"/>
        <w:gridCol w:w="1950"/>
        <w:gridCol w:w="1950"/>
      </w:tblGrid>
      <w:tr w:rsidR="00E92D30" w:rsidRPr="00E92D30" w14:paraId="50C43EAF" w14:textId="77777777" w:rsidTr="00E92D30">
        <w:trPr>
          <w:trHeight w:val="375"/>
          <w:tblHeader/>
          <w:jc w:val="center"/>
        </w:trPr>
        <w:tc>
          <w:tcPr>
            <w:tcW w:w="1000" w:type="pct"/>
            <w:tcBorders>
              <w:top w:val="outset" w:sz="6" w:space="0" w:color="auto"/>
              <w:left w:val="outset" w:sz="6" w:space="0" w:color="auto"/>
              <w:bottom w:val="outset" w:sz="6" w:space="0" w:color="auto"/>
              <w:right w:val="outset" w:sz="6" w:space="0" w:color="auto"/>
            </w:tcBorders>
            <w:shd w:val="clear" w:color="auto" w:fill="00467F"/>
            <w:vAlign w:val="center"/>
            <w:hideMark/>
          </w:tcPr>
          <w:p w14:paraId="3487C296" w14:textId="77777777" w:rsidR="00E92D30" w:rsidRPr="00E92D30" w:rsidRDefault="00E92D30" w:rsidP="00E92D30">
            <w:pPr>
              <w:spacing w:after="0" w:line="240" w:lineRule="auto"/>
              <w:jc w:val="center"/>
              <w:rPr>
                <w:rFonts w:ascii="Times New Roman" w:eastAsia="Times New Roman" w:hAnsi="Times New Roman" w:cs="Times New Roman"/>
                <w:b/>
                <w:bCs/>
                <w:color w:val="FFFFFF"/>
                <w:sz w:val="24"/>
                <w:szCs w:val="24"/>
              </w:rPr>
            </w:pPr>
            <w:r w:rsidRPr="00E92D30">
              <w:rPr>
                <w:rFonts w:ascii="Times New Roman" w:eastAsia="Times New Roman" w:hAnsi="Times New Roman" w:cs="Times New Roman"/>
                <w:b/>
                <w:bCs/>
                <w:color w:val="FFFFFF"/>
                <w:sz w:val="24"/>
                <w:szCs w:val="24"/>
              </w:rPr>
              <w:lastRenderedPageBreak/>
              <w:t> </w:t>
            </w:r>
          </w:p>
        </w:tc>
        <w:tc>
          <w:tcPr>
            <w:tcW w:w="1000" w:type="pct"/>
            <w:tcBorders>
              <w:top w:val="outset" w:sz="6" w:space="0" w:color="auto"/>
              <w:left w:val="outset" w:sz="6" w:space="0" w:color="auto"/>
              <w:bottom w:val="outset" w:sz="6" w:space="0" w:color="auto"/>
              <w:right w:val="outset" w:sz="6" w:space="0" w:color="auto"/>
            </w:tcBorders>
            <w:shd w:val="clear" w:color="auto" w:fill="8A1F03"/>
            <w:vAlign w:val="center"/>
            <w:hideMark/>
          </w:tcPr>
          <w:p w14:paraId="5740C869" w14:textId="77777777" w:rsidR="00E92D30" w:rsidRPr="00E92D30" w:rsidRDefault="00E92D30" w:rsidP="00E92D30">
            <w:pPr>
              <w:spacing w:after="0" w:line="240" w:lineRule="auto"/>
              <w:jc w:val="center"/>
              <w:rPr>
                <w:rFonts w:ascii="Times New Roman" w:eastAsia="Times New Roman" w:hAnsi="Times New Roman" w:cs="Times New Roman"/>
                <w:b/>
                <w:bCs/>
                <w:color w:val="FFFFFF"/>
                <w:sz w:val="24"/>
                <w:szCs w:val="24"/>
              </w:rPr>
            </w:pPr>
            <w:r w:rsidRPr="00E92D30">
              <w:rPr>
                <w:rFonts w:ascii="Times New Roman" w:eastAsia="Times New Roman" w:hAnsi="Times New Roman" w:cs="Times New Roman"/>
                <w:b/>
                <w:bCs/>
                <w:color w:val="FFFFFF"/>
                <w:sz w:val="24"/>
                <w:szCs w:val="24"/>
              </w:rPr>
              <w:t>Leader 1</w:t>
            </w:r>
          </w:p>
        </w:tc>
        <w:tc>
          <w:tcPr>
            <w:tcW w:w="1000" w:type="pct"/>
            <w:tcBorders>
              <w:top w:val="outset" w:sz="6" w:space="0" w:color="auto"/>
              <w:left w:val="outset" w:sz="6" w:space="0" w:color="auto"/>
              <w:bottom w:val="outset" w:sz="6" w:space="0" w:color="auto"/>
              <w:right w:val="outset" w:sz="6" w:space="0" w:color="auto"/>
            </w:tcBorders>
            <w:shd w:val="clear" w:color="auto" w:fill="8A1F03"/>
            <w:vAlign w:val="center"/>
            <w:hideMark/>
          </w:tcPr>
          <w:p w14:paraId="6B554EC4" w14:textId="77777777" w:rsidR="00E92D30" w:rsidRPr="00E92D30" w:rsidRDefault="00E92D30" w:rsidP="00E92D30">
            <w:pPr>
              <w:spacing w:after="0" w:line="240" w:lineRule="auto"/>
              <w:jc w:val="center"/>
              <w:rPr>
                <w:rFonts w:ascii="Times New Roman" w:eastAsia="Times New Roman" w:hAnsi="Times New Roman" w:cs="Times New Roman"/>
                <w:b/>
                <w:bCs/>
                <w:color w:val="FFFFFF"/>
                <w:sz w:val="24"/>
                <w:szCs w:val="24"/>
              </w:rPr>
            </w:pPr>
            <w:r w:rsidRPr="00E92D30">
              <w:rPr>
                <w:rFonts w:ascii="Times New Roman" w:eastAsia="Times New Roman" w:hAnsi="Times New Roman" w:cs="Times New Roman"/>
                <w:b/>
                <w:bCs/>
                <w:color w:val="FFFFFF"/>
                <w:sz w:val="24"/>
                <w:szCs w:val="24"/>
              </w:rPr>
              <w:t>Leader 2</w:t>
            </w:r>
          </w:p>
        </w:tc>
        <w:tc>
          <w:tcPr>
            <w:tcW w:w="1000" w:type="pct"/>
            <w:tcBorders>
              <w:top w:val="outset" w:sz="6" w:space="0" w:color="auto"/>
              <w:left w:val="outset" w:sz="6" w:space="0" w:color="auto"/>
              <w:bottom w:val="outset" w:sz="6" w:space="0" w:color="auto"/>
              <w:right w:val="outset" w:sz="6" w:space="0" w:color="auto"/>
            </w:tcBorders>
            <w:shd w:val="clear" w:color="auto" w:fill="8A1F03"/>
            <w:vAlign w:val="center"/>
            <w:hideMark/>
          </w:tcPr>
          <w:p w14:paraId="42BBA140" w14:textId="77777777" w:rsidR="00E92D30" w:rsidRPr="00E92D30" w:rsidRDefault="00E92D30" w:rsidP="00E92D30">
            <w:pPr>
              <w:spacing w:after="0" w:line="240" w:lineRule="auto"/>
              <w:jc w:val="center"/>
              <w:rPr>
                <w:rFonts w:ascii="Times New Roman" w:eastAsia="Times New Roman" w:hAnsi="Times New Roman" w:cs="Times New Roman"/>
                <w:b/>
                <w:bCs/>
                <w:color w:val="FFFFFF"/>
                <w:sz w:val="24"/>
                <w:szCs w:val="24"/>
              </w:rPr>
            </w:pPr>
            <w:r w:rsidRPr="00E92D30">
              <w:rPr>
                <w:rFonts w:ascii="Times New Roman" w:eastAsia="Times New Roman" w:hAnsi="Times New Roman" w:cs="Times New Roman"/>
                <w:b/>
                <w:bCs/>
                <w:color w:val="FFFFFF"/>
                <w:sz w:val="24"/>
                <w:szCs w:val="24"/>
              </w:rPr>
              <w:t>Leader 3</w:t>
            </w:r>
          </w:p>
        </w:tc>
        <w:tc>
          <w:tcPr>
            <w:tcW w:w="1000" w:type="pct"/>
            <w:tcBorders>
              <w:top w:val="outset" w:sz="6" w:space="0" w:color="auto"/>
              <w:left w:val="outset" w:sz="6" w:space="0" w:color="auto"/>
              <w:bottom w:val="outset" w:sz="6" w:space="0" w:color="auto"/>
              <w:right w:val="outset" w:sz="6" w:space="0" w:color="auto"/>
            </w:tcBorders>
            <w:shd w:val="clear" w:color="auto" w:fill="8A1F03"/>
            <w:vAlign w:val="center"/>
            <w:hideMark/>
          </w:tcPr>
          <w:p w14:paraId="3325EB65" w14:textId="77777777" w:rsidR="00E92D30" w:rsidRPr="00E92D30" w:rsidRDefault="00E92D30" w:rsidP="00E92D30">
            <w:pPr>
              <w:spacing w:after="0" w:line="240" w:lineRule="auto"/>
              <w:jc w:val="center"/>
              <w:rPr>
                <w:rFonts w:ascii="Times New Roman" w:eastAsia="Times New Roman" w:hAnsi="Times New Roman" w:cs="Times New Roman"/>
                <w:b/>
                <w:bCs/>
                <w:color w:val="FFFFFF"/>
                <w:sz w:val="24"/>
                <w:szCs w:val="24"/>
              </w:rPr>
            </w:pPr>
            <w:r w:rsidRPr="00E92D30">
              <w:rPr>
                <w:rFonts w:ascii="Times New Roman" w:eastAsia="Times New Roman" w:hAnsi="Times New Roman" w:cs="Times New Roman"/>
                <w:b/>
                <w:bCs/>
                <w:color w:val="FFFFFF"/>
                <w:sz w:val="24"/>
                <w:szCs w:val="24"/>
              </w:rPr>
              <w:t>Leader 4</w:t>
            </w:r>
          </w:p>
        </w:tc>
      </w:tr>
      <w:tr w:rsidR="00E92D30" w:rsidRPr="00E92D30" w14:paraId="0D557CDF" w14:textId="77777777" w:rsidTr="00E92D30">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00467F"/>
            <w:tcMar>
              <w:top w:w="75" w:type="dxa"/>
              <w:left w:w="75" w:type="dxa"/>
              <w:bottom w:w="75" w:type="dxa"/>
              <w:right w:w="75" w:type="dxa"/>
            </w:tcMar>
            <w:hideMark/>
          </w:tcPr>
          <w:p w14:paraId="13A593DF" w14:textId="77777777" w:rsidR="00E92D30" w:rsidRPr="00E92D30" w:rsidRDefault="00E92D30" w:rsidP="00E92D30">
            <w:pPr>
              <w:spacing w:after="0" w:line="240" w:lineRule="auto"/>
              <w:rPr>
                <w:rFonts w:ascii="Times New Roman" w:eastAsia="Times New Roman" w:hAnsi="Times New Roman" w:cs="Times New Roman"/>
                <w:color w:val="FFFFFF"/>
                <w:sz w:val="24"/>
                <w:szCs w:val="24"/>
              </w:rPr>
            </w:pPr>
            <w:r w:rsidRPr="00E92D30">
              <w:rPr>
                <w:rFonts w:ascii="Times New Roman" w:eastAsia="Times New Roman" w:hAnsi="Times New Roman" w:cs="Times New Roman"/>
                <w:b/>
                <w:bCs/>
                <w:color w:val="FFFFFF"/>
                <w:sz w:val="20"/>
                <w:szCs w:val="20"/>
                <w:bdr w:val="none" w:sz="0" w:space="0" w:color="auto" w:frame="1"/>
              </w:rPr>
              <w:t>Transformational</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522692C0" w14:textId="77777777" w:rsidR="00E92D30" w:rsidRPr="00E92D30" w:rsidRDefault="00E92D30" w:rsidP="00E92D30">
            <w:pPr>
              <w:numPr>
                <w:ilvl w:val="1"/>
                <w:numId w:val="2"/>
              </w:numPr>
              <w:spacing w:after="0" w:line="240" w:lineRule="auto"/>
              <w:ind w:left="-150"/>
              <w:rPr>
                <w:rFonts w:ascii="Times New Roman" w:eastAsia="Times New Roman" w:hAnsi="Times New Roman" w:cs="Times New Roman"/>
                <w:sz w:val="20"/>
                <w:szCs w:val="20"/>
              </w:rPr>
            </w:pPr>
            <w:r w:rsidRPr="00E92D30">
              <w:rPr>
                <w:rFonts w:ascii="Times New Roman" w:eastAsia="Times New Roman" w:hAnsi="Times New Roman" w:cs="Times New Roman"/>
                <w:sz w:val="20"/>
                <w:szCs w:val="20"/>
              </w:rPr>
              <w:t>trait &amp; evidence</w:t>
            </w:r>
          </w:p>
          <w:p w14:paraId="2CD8A731" w14:textId="77777777" w:rsidR="00E92D30" w:rsidRPr="00E92D30" w:rsidRDefault="00E92D30" w:rsidP="00E92D30">
            <w:pPr>
              <w:numPr>
                <w:ilvl w:val="1"/>
                <w:numId w:val="2"/>
              </w:numPr>
              <w:spacing w:after="0" w:line="240" w:lineRule="auto"/>
              <w:ind w:left="-150"/>
              <w:rPr>
                <w:rFonts w:ascii="Times New Roman" w:eastAsia="Times New Roman" w:hAnsi="Times New Roman" w:cs="Times New Roman"/>
                <w:sz w:val="20"/>
                <w:szCs w:val="20"/>
              </w:rPr>
            </w:pPr>
            <w:r w:rsidRPr="00E92D30">
              <w:rPr>
                <w:rFonts w:ascii="Times New Roman" w:eastAsia="Times New Roman" w:hAnsi="Times New Roman" w:cs="Times New Roman"/>
                <w:sz w:val="20"/>
                <w:szCs w:val="20"/>
              </w:rPr>
              <w:t>trait &amp; evidence</w:t>
            </w:r>
          </w:p>
          <w:p w14:paraId="0E92DBAB" w14:textId="77777777" w:rsidR="00E92D30" w:rsidRPr="00E92D30" w:rsidRDefault="00E92D30" w:rsidP="00E92D30">
            <w:pPr>
              <w:numPr>
                <w:ilvl w:val="1"/>
                <w:numId w:val="2"/>
              </w:numPr>
              <w:spacing w:after="0" w:line="240" w:lineRule="auto"/>
              <w:ind w:left="-150"/>
              <w:rPr>
                <w:rFonts w:ascii="Times New Roman" w:eastAsia="Times New Roman" w:hAnsi="Times New Roman" w:cs="Times New Roman"/>
                <w:sz w:val="20"/>
                <w:szCs w:val="20"/>
              </w:rPr>
            </w:pPr>
            <w:r w:rsidRPr="00E92D30">
              <w:rPr>
                <w:rFonts w:ascii="Times New Roman" w:eastAsia="Times New Roman" w:hAnsi="Times New Roman" w:cs="Times New Roman"/>
                <w:sz w:val="20"/>
                <w:szCs w:val="20"/>
              </w:rPr>
              <w:t>trait &amp; evidence</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3301F2EF"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6CD17D0F"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3BB7982B"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r>
      <w:tr w:rsidR="00E92D30" w:rsidRPr="00E92D30" w14:paraId="7928B12C" w14:textId="77777777" w:rsidTr="00E92D30">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00467F"/>
            <w:tcMar>
              <w:top w:w="75" w:type="dxa"/>
              <w:left w:w="75" w:type="dxa"/>
              <w:bottom w:w="75" w:type="dxa"/>
              <w:right w:w="75" w:type="dxa"/>
            </w:tcMar>
            <w:hideMark/>
          </w:tcPr>
          <w:p w14:paraId="23A422EC" w14:textId="77777777" w:rsidR="00E92D30" w:rsidRPr="00E92D30" w:rsidRDefault="00E92D30" w:rsidP="00E92D30">
            <w:pPr>
              <w:spacing w:after="0" w:line="240" w:lineRule="auto"/>
              <w:rPr>
                <w:rFonts w:ascii="Times New Roman" w:eastAsia="Times New Roman" w:hAnsi="Times New Roman" w:cs="Times New Roman"/>
                <w:color w:val="FFFFFF"/>
                <w:sz w:val="24"/>
                <w:szCs w:val="24"/>
              </w:rPr>
            </w:pPr>
            <w:r w:rsidRPr="00E92D30">
              <w:rPr>
                <w:rFonts w:ascii="Times New Roman" w:eastAsia="Times New Roman" w:hAnsi="Times New Roman" w:cs="Times New Roman"/>
                <w:b/>
                <w:bCs/>
                <w:color w:val="FFFFFF"/>
                <w:sz w:val="20"/>
                <w:szCs w:val="20"/>
                <w:bdr w:val="none" w:sz="0" w:space="0" w:color="auto" w:frame="1"/>
              </w:rPr>
              <w:t>Charismatic</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6ADC7C24"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27936B10"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5D7F1390"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6F1E517A"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r>
      <w:tr w:rsidR="00E92D30" w:rsidRPr="00E92D30" w14:paraId="173B33A7" w14:textId="77777777" w:rsidTr="00E92D30">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00467F"/>
            <w:tcMar>
              <w:top w:w="75" w:type="dxa"/>
              <w:left w:w="75" w:type="dxa"/>
              <w:bottom w:w="75" w:type="dxa"/>
              <w:right w:w="75" w:type="dxa"/>
            </w:tcMar>
            <w:hideMark/>
          </w:tcPr>
          <w:p w14:paraId="2921EEEE" w14:textId="77777777" w:rsidR="00E92D30" w:rsidRPr="00E92D30" w:rsidRDefault="00E92D30" w:rsidP="00E92D30">
            <w:pPr>
              <w:spacing w:after="0" w:line="240" w:lineRule="auto"/>
              <w:rPr>
                <w:rFonts w:ascii="Times New Roman" w:eastAsia="Times New Roman" w:hAnsi="Times New Roman" w:cs="Times New Roman"/>
                <w:color w:val="FFFFFF"/>
                <w:sz w:val="24"/>
                <w:szCs w:val="24"/>
              </w:rPr>
            </w:pPr>
            <w:r w:rsidRPr="00E92D30">
              <w:rPr>
                <w:rFonts w:ascii="Times New Roman" w:eastAsia="Times New Roman" w:hAnsi="Times New Roman" w:cs="Times New Roman"/>
                <w:b/>
                <w:bCs/>
                <w:color w:val="FFFFFF"/>
                <w:sz w:val="20"/>
                <w:szCs w:val="20"/>
                <w:bdr w:val="none" w:sz="0" w:space="0" w:color="auto" w:frame="1"/>
              </w:rPr>
              <w:t>Ethical</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15D7E360"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163A9539"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607B59C9"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7730690E"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r>
      <w:tr w:rsidR="00E92D30" w:rsidRPr="00E92D30" w14:paraId="6A93AA2F" w14:textId="77777777" w:rsidTr="00E92D30">
        <w:trPr>
          <w:trHeight w:val="900"/>
          <w:jc w:val="center"/>
        </w:trPr>
        <w:tc>
          <w:tcPr>
            <w:tcW w:w="0" w:type="auto"/>
            <w:tcBorders>
              <w:top w:val="outset" w:sz="6" w:space="0" w:color="auto"/>
              <w:left w:val="outset" w:sz="6" w:space="0" w:color="auto"/>
              <w:bottom w:val="outset" w:sz="6" w:space="0" w:color="auto"/>
              <w:right w:val="outset" w:sz="6" w:space="0" w:color="auto"/>
            </w:tcBorders>
            <w:shd w:val="clear" w:color="auto" w:fill="00467F"/>
            <w:tcMar>
              <w:top w:w="75" w:type="dxa"/>
              <w:left w:w="75" w:type="dxa"/>
              <w:bottom w:w="75" w:type="dxa"/>
              <w:right w:w="75" w:type="dxa"/>
            </w:tcMar>
            <w:hideMark/>
          </w:tcPr>
          <w:p w14:paraId="553940FE" w14:textId="77777777" w:rsidR="00E92D30" w:rsidRPr="00E92D30" w:rsidRDefault="00E92D30" w:rsidP="00E92D30">
            <w:pPr>
              <w:spacing w:after="0" w:line="240" w:lineRule="auto"/>
              <w:rPr>
                <w:rFonts w:ascii="Times New Roman" w:eastAsia="Times New Roman" w:hAnsi="Times New Roman" w:cs="Times New Roman"/>
                <w:color w:val="FFFFFF"/>
                <w:sz w:val="24"/>
                <w:szCs w:val="24"/>
              </w:rPr>
            </w:pPr>
            <w:r w:rsidRPr="00E92D30">
              <w:rPr>
                <w:rFonts w:ascii="Times New Roman" w:eastAsia="Times New Roman" w:hAnsi="Times New Roman" w:cs="Times New Roman"/>
                <w:b/>
                <w:bCs/>
                <w:color w:val="FFFFFF"/>
                <w:sz w:val="20"/>
                <w:szCs w:val="20"/>
                <w:bdr w:val="none" w:sz="0" w:space="0" w:color="auto" w:frame="1"/>
              </w:rPr>
              <w:t>Servant</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107F3A60"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7BEF3024"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2216C8EB"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1C586"/>
            <w:vAlign w:val="center"/>
            <w:hideMark/>
          </w:tcPr>
          <w:p w14:paraId="5F26B251" w14:textId="77777777" w:rsidR="00E92D30" w:rsidRPr="00E92D30" w:rsidRDefault="00E92D30" w:rsidP="00E92D30">
            <w:pPr>
              <w:spacing w:after="0" w:line="240" w:lineRule="auto"/>
              <w:rPr>
                <w:rFonts w:ascii="Times New Roman" w:eastAsia="Times New Roman" w:hAnsi="Times New Roman" w:cs="Times New Roman"/>
                <w:sz w:val="24"/>
                <w:szCs w:val="24"/>
              </w:rPr>
            </w:pPr>
            <w:r w:rsidRPr="00E92D30">
              <w:rPr>
                <w:rFonts w:ascii="Times New Roman" w:eastAsia="Times New Roman" w:hAnsi="Times New Roman" w:cs="Times New Roman"/>
                <w:sz w:val="24"/>
                <w:szCs w:val="24"/>
              </w:rPr>
              <w:t> </w:t>
            </w:r>
          </w:p>
        </w:tc>
      </w:tr>
    </w:tbl>
    <w:p w14:paraId="7CCDF69D" w14:textId="77777777" w:rsidR="00E92D30" w:rsidRDefault="00E92D30" w:rsidP="00E92D30">
      <w:pPr>
        <w:spacing w:after="0" w:line="240" w:lineRule="auto"/>
        <w:ind w:left="720"/>
        <w:rPr>
          <w:rFonts w:ascii="Arial" w:eastAsia="Times New Roman" w:hAnsi="Arial" w:cs="Arial"/>
          <w:color w:val="353535"/>
          <w:sz w:val="20"/>
          <w:szCs w:val="20"/>
        </w:rPr>
      </w:pPr>
    </w:p>
    <w:p w14:paraId="3DF4C855" w14:textId="3135ECE6" w:rsidR="00E92D30" w:rsidRPr="00E92D30" w:rsidRDefault="00E92D30" w:rsidP="00E92D30">
      <w:pPr>
        <w:numPr>
          <w:ilvl w:val="0"/>
          <w:numId w:val="3"/>
        </w:numPr>
        <w:spacing w:after="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Reflect on the findings of this discovery exercise in the context of defending the need for diversity in organizational leadership, factoring in organizational culture, ethics, and leading diverse workforces. Be sure to touch on the struggles minorities have faced in securing leadership roles in organizations despite the modern leadership styles evidenced in current minority leaders.</w:t>
      </w:r>
    </w:p>
    <w:p w14:paraId="72B636FF" w14:textId="77777777" w:rsidR="00E92D30" w:rsidRPr="00E92D30" w:rsidRDefault="00E92D30" w:rsidP="00E92D30">
      <w:pPr>
        <w:shd w:val="clear" w:color="auto" w:fill="FFFFFF"/>
        <w:spacing w:before="120" w:after="240" w:line="240" w:lineRule="auto"/>
        <w:rPr>
          <w:rFonts w:ascii="Arial" w:eastAsia="Times New Roman" w:hAnsi="Arial" w:cs="Arial"/>
          <w:color w:val="353535"/>
          <w:sz w:val="20"/>
          <w:szCs w:val="20"/>
        </w:rPr>
      </w:pPr>
      <w:r w:rsidRPr="00E92D30">
        <w:rPr>
          <w:rFonts w:ascii="Arial" w:eastAsia="Times New Roman" w:hAnsi="Arial" w:cs="Arial"/>
          <w:color w:val="353535"/>
          <w:sz w:val="20"/>
          <w:szCs w:val="20"/>
        </w:rPr>
        <w:t>Support your reflection with minimum of five resources. In addition to these specified resources, other appropriate scholarly resources, including older articles, may be included.</w:t>
      </w:r>
    </w:p>
    <w:p w14:paraId="5185E46D" w14:textId="39B0F487" w:rsidR="006B18AF" w:rsidRPr="00B14A23" w:rsidRDefault="005F7635" w:rsidP="00B14A23">
      <w:pPr>
        <w:spacing w:before="120" w:after="240" w:line="240" w:lineRule="auto"/>
        <w:jc w:val="center"/>
        <w:rPr>
          <w:rFonts w:ascii="Times New Roman" w:eastAsia="Times New Roman" w:hAnsi="Times New Roman" w:cs="Times New Roman"/>
          <w:color w:val="353535"/>
          <w:sz w:val="24"/>
          <w:szCs w:val="24"/>
          <w:u w:val="single"/>
        </w:rPr>
      </w:pPr>
      <w:r w:rsidRPr="00B14A23">
        <w:rPr>
          <w:rFonts w:ascii="Times New Roman" w:eastAsia="Times New Roman" w:hAnsi="Times New Roman" w:cs="Times New Roman"/>
          <w:b/>
          <w:color w:val="FF0000"/>
          <w:sz w:val="24"/>
          <w:szCs w:val="24"/>
          <w:u w:val="single"/>
        </w:rPr>
        <w:t>Resources</w:t>
      </w:r>
      <w:r w:rsidR="006B18AF" w:rsidRPr="00B14A23">
        <w:rPr>
          <w:rFonts w:ascii="Times New Roman" w:eastAsia="Times New Roman" w:hAnsi="Times New Roman" w:cs="Times New Roman"/>
          <w:b/>
          <w:color w:val="FF0000"/>
          <w:sz w:val="24"/>
          <w:szCs w:val="24"/>
          <w:u w:val="single"/>
        </w:rPr>
        <w:t xml:space="preserve"> (all </w:t>
      </w:r>
      <w:r w:rsidR="0028170A" w:rsidRPr="00B14A23">
        <w:rPr>
          <w:rFonts w:ascii="Times New Roman" w:eastAsia="Times New Roman" w:hAnsi="Times New Roman" w:cs="Times New Roman"/>
          <w:b/>
          <w:color w:val="FF0000"/>
          <w:sz w:val="24"/>
          <w:szCs w:val="24"/>
          <w:u w:val="single"/>
        </w:rPr>
        <w:t xml:space="preserve">MANDATORY </w:t>
      </w:r>
      <w:bookmarkStart w:id="0" w:name="_GoBack"/>
      <w:bookmarkEnd w:id="0"/>
      <w:r w:rsidR="006B18AF" w:rsidRPr="00B14A23">
        <w:rPr>
          <w:rFonts w:ascii="Times New Roman" w:eastAsia="Times New Roman" w:hAnsi="Times New Roman" w:cs="Times New Roman"/>
          <w:b/>
          <w:color w:val="FF0000"/>
          <w:sz w:val="24"/>
          <w:szCs w:val="24"/>
          <w:u w:val="single"/>
        </w:rPr>
        <w:t>sources for this assignment are attached</w:t>
      </w:r>
      <w:r w:rsidR="00B14A23">
        <w:rPr>
          <w:rFonts w:ascii="Times New Roman" w:eastAsia="Times New Roman" w:hAnsi="Times New Roman" w:cs="Times New Roman"/>
          <w:b/>
          <w:color w:val="FF0000"/>
          <w:sz w:val="24"/>
          <w:szCs w:val="24"/>
          <w:u w:val="single"/>
        </w:rPr>
        <w:t xml:space="preserve"> on Zip File</w:t>
      </w:r>
      <w:r w:rsidR="006B18AF" w:rsidRPr="00B14A23">
        <w:rPr>
          <w:rFonts w:ascii="Times New Roman" w:eastAsia="Times New Roman" w:hAnsi="Times New Roman" w:cs="Times New Roman"/>
          <w:b/>
          <w:color w:val="FF0000"/>
          <w:sz w:val="24"/>
          <w:szCs w:val="24"/>
          <w:u w:val="single"/>
        </w:rPr>
        <w:t>)</w:t>
      </w:r>
    </w:p>
    <w:p w14:paraId="73A357DF" w14:textId="77777777" w:rsidR="006B18AF" w:rsidRPr="006B18AF" w:rsidRDefault="006B18AF" w:rsidP="006B18AF">
      <w:pPr>
        <w:spacing w:before="120" w:after="240" w:line="240" w:lineRule="auto"/>
        <w:ind w:left="720" w:hanging="720"/>
        <w:rPr>
          <w:rFonts w:ascii="Times New Roman" w:eastAsia="Times New Roman" w:hAnsi="Times New Roman" w:cs="Times New Roman"/>
          <w:color w:val="353535"/>
          <w:sz w:val="24"/>
          <w:szCs w:val="24"/>
        </w:rPr>
      </w:pPr>
    </w:p>
    <w:sectPr w:rsidR="006B18AF" w:rsidRPr="006B1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9E6"/>
    <w:multiLevelType w:val="multilevel"/>
    <w:tmpl w:val="945C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650C6"/>
    <w:multiLevelType w:val="multilevel"/>
    <w:tmpl w:val="E19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A70E4A"/>
    <w:multiLevelType w:val="multilevel"/>
    <w:tmpl w:val="E316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35"/>
    <w:rsid w:val="00175F46"/>
    <w:rsid w:val="001A05B6"/>
    <w:rsid w:val="0024161E"/>
    <w:rsid w:val="0028170A"/>
    <w:rsid w:val="002C59E3"/>
    <w:rsid w:val="00405100"/>
    <w:rsid w:val="00432EB5"/>
    <w:rsid w:val="0049670C"/>
    <w:rsid w:val="004F741E"/>
    <w:rsid w:val="005F7635"/>
    <w:rsid w:val="006B18AF"/>
    <w:rsid w:val="007A1DF6"/>
    <w:rsid w:val="00821D64"/>
    <w:rsid w:val="00A113FF"/>
    <w:rsid w:val="00B130A0"/>
    <w:rsid w:val="00B14A23"/>
    <w:rsid w:val="00C90D86"/>
    <w:rsid w:val="00C919BE"/>
    <w:rsid w:val="00D32C61"/>
    <w:rsid w:val="00E9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7938"/>
  <w15:chartTrackingRefBased/>
  <w15:docId w15:val="{814C631E-F0EC-4662-AC87-EACE132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5F7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6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76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F7635"/>
    <w:rPr>
      <w:color w:val="0563C1" w:themeColor="hyperlink"/>
      <w:u w:val="single"/>
    </w:rPr>
  </w:style>
  <w:style w:type="character" w:styleId="Mention">
    <w:name w:val="Mention"/>
    <w:basedOn w:val="DefaultParagraphFont"/>
    <w:uiPriority w:val="99"/>
    <w:semiHidden/>
    <w:unhideWhenUsed/>
    <w:rsid w:val="005F76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166337">
      <w:bodyDiv w:val="1"/>
      <w:marLeft w:val="0"/>
      <w:marRight w:val="0"/>
      <w:marTop w:val="0"/>
      <w:marBottom w:val="0"/>
      <w:divBdr>
        <w:top w:val="none" w:sz="0" w:space="0" w:color="auto"/>
        <w:left w:val="none" w:sz="0" w:space="0" w:color="auto"/>
        <w:bottom w:val="none" w:sz="0" w:space="0" w:color="auto"/>
        <w:right w:val="none" w:sz="0" w:space="0" w:color="auto"/>
      </w:divBdr>
    </w:div>
    <w:div w:id="1806506363">
      <w:bodyDiv w:val="1"/>
      <w:marLeft w:val="0"/>
      <w:marRight w:val="0"/>
      <w:marTop w:val="0"/>
      <w:marBottom w:val="0"/>
      <w:divBdr>
        <w:top w:val="none" w:sz="0" w:space="0" w:color="auto"/>
        <w:left w:val="none" w:sz="0" w:space="0" w:color="auto"/>
        <w:bottom w:val="none" w:sz="0" w:space="0" w:color="auto"/>
        <w:right w:val="none" w:sz="0" w:space="0" w:color="auto"/>
      </w:divBdr>
    </w:div>
    <w:div w:id="210495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forbes.com/sites/dorieclark/2013/09/03/why-so-few-women-and-minorities-at-the-top-heres-the-real-reason/"/>
  <Relationship Id="rId11" Type="http://schemas.openxmlformats.org/officeDocument/2006/relationships/hyperlink" TargetMode="External" Target="http://www.huffingtonpost.com/2015/01/29/black-ceos-fortune-500_n_6572074.ht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leadership-central.com/burns-transformational-leadership-theory.html"/>
  <Relationship Id="rId6" Type="http://schemas.openxmlformats.org/officeDocument/2006/relationships/hyperlink" TargetMode="External" Target="http://www.mindtools.com/pages/article/transformational-leadership.htm"/>
  <Relationship Id="rId7" Type="http://schemas.openxmlformats.org/officeDocument/2006/relationships/hyperlink" TargetMode="External" Target="http://sk.sagepub.com.proxy1.ncu.edu/video/transformational-leadership"/>
  <Relationship Id="rId8" Type="http://schemas.openxmlformats.org/officeDocument/2006/relationships/image" Target="media/image1.gif"/>
  <Relationship Id="rId9" Type="http://schemas.openxmlformats.org/officeDocument/2006/relationships/hyperlink" TargetMode="External" Target="http://www.russellreynolds.com/insights/thought-leadership/minority-female-representation-on-fortune-250-boards-executive-team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521</Words>
  <Characters>2970</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