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18048" w14:textId="77777777" w:rsidR="000D083E" w:rsidRPr="000D083E" w:rsidRDefault="000D083E" w:rsidP="000D083E">
      <w:pPr>
        <w:rPr>
          <w:rFonts w:ascii="Times" w:eastAsia="Times New Roman" w:hAnsi="Times" w:cs="Times New Roman"/>
          <w:sz w:val="20"/>
          <w:szCs w:val="20"/>
        </w:rPr>
      </w:pPr>
      <w:r w:rsidRPr="000D083E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  <w:shd w:val="clear" w:color="auto" w:fill="FFFFFF"/>
        </w:rPr>
        <w:t>IFRS4-1  </w:t>
      </w:r>
    </w:p>
    <w:p w14:paraId="40C2FFE1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The financial statements of </w:t>
      </w:r>
      <w:r w:rsidRPr="000D083E">
        <w:rPr>
          <w:rFonts w:ascii="inherit" w:hAnsi="inherit" w:cs="Times New Roman"/>
          <w:color w:val="F11D23"/>
          <w:bdr w:val="none" w:sz="0" w:space="0" w:color="auto" w:frame="1"/>
        </w:rPr>
        <w:t>Louis Vuitton</w:t>
      </w:r>
      <w:r w:rsidRPr="000D083E">
        <w:rPr>
          <w:rFonts w:ascii="inherit" w:hAnsi="inherit" w:cs="Times New Roman"/>
          <w:color w:val="000000"/>
        </w:rPr>
        <w:t> are presented in Appendix </w:t>
      </w:r>
      <w:r w:rsidRPr="000D083E">
        <w:rPr>
          <w:rFonts w:ascii="inherit" w:hAnsi="inherit" w:cs="Times New Roman"/>
          <w:color w:val="000000"/>
          <w:bdr w:val="none" w:sz="0" w:space="0" w:color="auto" w:frame="1"/>
        </w:rPr>
        <w:t>F</w:t>
      </w:r>
      <w:r w:rsidRPr="000D083E">
        <w:rPr>
          <w:rFonts w:ascii="inherit" w:hAnsi="inherit" w:cs="Times New Roman"/>
          <w:color w:val="000000"/>
        </w:rPr>
        <w:t>. Instructions for accessing and using the company's complete annual report, including the notes to its financial statements, are also provided in Appendix </w:t>
      </w:r>
      <w:r w:rsidRPr="000D083E">
        <w:rPr>
          <w:rFonts w:ascii="inherit" w:hAnsi="inherit" w:cs="Times New Roman"/>
          <w:color w:val="000000"/>
          <w:bdr w:val="none" w:sz="0" w:space="0" w:color="auto" w:frame="1"/>
        </w:rPr>
        <w:t>F</w:t>
      </w:r>
      <w:r w:rsidRPr="000D083E">
        <w:rPr>
          <w:rFonts w:ascii="inherit" w:hAnsi="inherit" w:cs="Times New Roman"/>
          <w:color w:val="000000"/>
        </w:rPr>
        <w:t>.</w:t>
      </w:r>
    </w:p>
    <w:p w14:paraId="13DF3DA6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</w:rPr>
      </w:pPr>
      <w:r w:rsidRPr="000D083E">
        <w:rPr>
          <w:rFonts w:ascii="inherit" w:eastAsia="Times New Roman" w:hAnsi="inherit" w:cs="Times New Roman"/>
          <w:b/>
          <w:bCs/>
          <w:i/>
          <w:iCs/>
          <w:color w:val="000000"/>
        </w:rPr>
        <w:t>Instructions</w:t>
      </w:r>
    </w:p>
    <w:p w14:paraId="764CB3C9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Visit Louis Vuitton's corporate website and answer the following questions from Louis Vuitton's 2014 annual report.</w:t>
      </w:r>
    </w:p>
    <w:p w14:paraId="779A25D8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(a)  </w:t>
      </w:r>
    </w:p>
    <w:p w14:paraId="6FAACB2C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From the notes to the financial statements, how does the company determine the amount of revenue to record at the time of a sale?</w:t>
      </w:r>
    </w:p>
    <w:p w14:paraId="064152FF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(b)  </w:t>
      </w:r>
    </w:p>
    <w:p w14:paraId="1319A56E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From the notes to the financial statements, how does the company determine the provision for product returns?</w:t>
      </w:r>
    </w:p>
    <w:p w14:paraId="59EC278E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(c)  </w:t>
      </w:r>
    </w:p>
    <w:p w14:paraId="53B64E13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Using the consolidated income statement and consolidated statement of financial position, identify items that may result in adjusting entries for deferrals.</w:t>
      </w:r>
    </w:p>
    <w:p w14:paraId="13DE006D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(d)  </w:t>
      </w:r>
    </w:p>
    <w:p w14:paraId="46C3210D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Using the consolidated income statement, identify two items that may result in adjusting entries for accruals.</w:t>
      </w:r>
    </w:p>
    <w:p w14:paraId="46D7C631" w14:textId="77777777" w:rsidR="00BC2D35" w:rsidRDefault="00BC2D35"/>
    <w:p w14:paraId="5EDB10CD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IFRS5-1  </w:t>
      </w:r>
    </w:p>
    <w:p w14:paraId="152081DC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Explain the difference between the “nature-of-expense” and “function-of-expense” classifications.</w:t>
      </w:r>
    </w:p>
    <w:p w14:paraId="1B22924A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IFRS5-2  </w:t>
      </w:r>
    </w:p>
    <w:p w14:paraId="1852F1A9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</w:rPr>
        <w:t>For each of the following income statement line items, state whether the item is a “by nature” expense item or a “by function” expense item.</w:t>
      </w:r>
    </w:p>
    <w:p w14:paraId="410D8C87" w14:textId="77777777" w:rsidR="000D083E" w:rsidRPr="000D083E" w:rsidRDefault="000D083E" w:rsidP="000D083E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________ Cost of goods sold.</w:t>
      </w:r>
    </w:p>
    <w:p w14:paraId="3FD4F05C" w14:textId="77777777" w:rsidR="000D083E" w:rsidRPr="000D083E" w:rsidRDefault="000D083E" w:rsidP="000D083E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________ Depreciation expense.</w:t>
      </w:r>
    </w:p>
    <w:p w14:paraId="6715C0AD" w14:textId="77777777" w:rsidR="000D083E" w:rsidRPr="000D083E" w:rsidRDefault="000D083E" w:rsidP="000D083E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________ Salaries and wages expense.</w:t>
      </w:r>
    </w:p>
    <w:p w14:paraId="488DA316" w14:textId="77777777" w:rsidR="000D083E" w:rsidRPr="000D083E" w:rsidRDefault="000D083E" w:rsidP="000D083E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 xml:space="preserve">________ </w:t>
      </w:r>
      <w:proofErr w:type="gramStart"/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Selling</w:t>
      </w:r>
      <w:proofErr w:type="gramEnd"/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 xml:space="preserve"> expenses.</w:t>
      </w:r>
    </w:p>
    <w:p w14:paraId="7CB64E97" w14:textId="77777777" w:rsidR="000D083E" w:rsidRPr="000D083E" w:rsidRDefault="000D083E" w:rsidP="000D083E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________ Utilities expense.</w:t>
      </w:r>
    </w:p>
    <w:p w14:paraId="78F2019F" w14:textId="77777777" w:rsidR="000D083E" w:rsidRPr="000D083E" w:rsidRDefault="000D083E" w:rsidP="000D083E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________ Delivery expense.</w:t>
      </w:r>
    </w:p>
    <w:p w14:paraId="773519E2" w14:textId="77777777" w:rsidR="000D083E" w:rsidRPr="000D083E" w:rsidRDefault="000D083E" w:rsidP="000D083E">
      <w:pPr>
        <w:numPr>
          <w:ilvl w:val="0"/>
          <w:numId w:val="1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________ General and administrative expenses.</w:t>
      </w:r>
    </w:p>
    <w:p w14:paraId="4B2EED4F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IFRS5-3  </w:t>
      </w:r>
    </w:p>
    <w:p w14:paraId="6252D36D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Matilda Company reported the following amounts (in euros) in 2017: Net income, €150,000; Unrealized gain related to revaluation of buildings, €10,000; and Unrealized loss on non-trading securities, €(35,000). Determine Matilda's total comprehensive income for 2017.</w:t>
      </w:r>
    </w:p>
    <w:p w14:paraId="1E85F3BC" w14:textId="77777777" w:rsidR="000D083E" w:rsidRPr="000D083E" w:rsidRDefault="000D083E" w:rsidP="000D083E">
      <w:pPr>
        <w:shd w:val="clear" w:color="auto" w:fill="FFFFFF"/>
        <w:spacing w:line="264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35"/>
          <w:szCs w:val="35"/>
        </w:rPr>
      </w:pPr>
      <w:r w:rsidRPr="000D083E">
        <w:rPr>
          <w:rFonts w:ascii="Calibri" w:eastAsia="Times New Roman" w:hAnsi="Calibri" w:cs="Times New Roman"/>
          <w:b/>
          <w:bCs/>
          <w:color w:val="000000"/>
          <w:sz w:val="29"/>
          <w:szCs w:val="29"/>
          <w:bdr w:val="none" w:sz="0" w:space="0" w:color="auto" w:frame="1"/>
        </w:rPr>
        <w:t>INTERNATIONAL FINANCIAL REPORTING PROBLEM: Louis Vuitton</w:t>
      </w:r>
    </w:p>
    <w:p w14:paraId="13E445CC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IFRS5-4  </w:t>
      </w:r>
    </w:p>
    <w:p w14:paraId="37565610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The financial statements of </w:t>
      </w:r>
      <w:r w:rsidRPr="000D083E">
        <w:rPr>
          <w:rFonts w:ascii="inherit" w:hAnsi="inherit" w:cs="Times New Roman"/>
          <w:color w:val="F11D23"/>
          <w:bdr w:val="none" w:sz="0" w:space="0" w:color="auto" w:frame="1"/>
        </w:rPr>
        <w:t>Louis Vuitton</w:t>
      </w:r>
      <w:r w:rsidRPr="000D083E">
        <w:rPr>
          <w:rFonts w:ascii="inherit" w:hAnsi="inherit" w:cs="Times New Roman"/>
          <w:color w:val="000000"/>
        </w:rPr>
        <w:t> are presented in Appendix </w:t>
      </w:r>
      <w:r w:rsidRPr="000D083E">
        <w:rPr>
          <w:rFonts w:ascii="inherit" w:hAnsi="inherit" w:cs="Times New Roman"/>
          <w:color w:val="000000"/>
          <w:bdr w:val="none" w:sz="0" w:space="0" w:color="auto" w:frame="1"/>
        </w:rPr>
        <w:t>F</w:t>
      </w:r>
      <w:r w:rsidRPr="000D083E">
        <w:rPr>
          <w:rFonts w:ascii="inherit" w:hAnsi="inherit" w:cs="Times New Roman"/>
          <w:color w:val="000000"/>
        </w:rPr>
        <w:t>. Instructions for accessing and using the company's complete annual report, including the notes to its financial statements, are also provided in Appendix </w:t>
      </w:r>
      <w:r w:rsidRPr="000D083E">
        <w:rPr>
          <w:rFonts w:ascii="inherit" w:hAnsi="inherit" w:cs="Times New Roman"/>
          <w:color w:val="000000"/>
          <w:bdr w:val="none" w:sz="0" w:space="0" w:color="auto" w:frame="1"/>
        </w:rPr>
        <w:t>F</w:t>
      </w:r>
      <w:r w:rsidRPr="000D083E">
        <w:rPr>
          <w:rFonts w:ascii="inherit" w:hAnsi="inherit" w:cs="Times New Roman"/>
          <w:color w:val="000000"/>
        </w:rPr>
        <w:t>.</w:t>
      </w:r>
    </w:p>
    <w:p w14:paraId="06306B13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</w:rPr>
      </w:pPr>
      <w:r w:rsidRPr="000D083E">
        <w:rPr>
          <w:rFonts w:ascii="inherit" w:eastAsia="Times New Roman" w:hAnsi="inherit" w:cs="Times New Roman"/>
          <w:b/>
          <w:bCs/>
          <w:i/>
          <w:iCs/>
          <w:color w:val="000000"/>
        </w:rPr>
        <w:lastRenderedPageBreak/>
        <w:t>Instructions</w:t>
      </w:r>
    </w:p>
    <w:p w14:paraId="0A88616B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Use Louis Vuitton's annual report to answer the following questions.</w:t>
      </w:r>
    </w:p>
    <w:p w14:paraId="2D0DEB1D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(a)  </w:t>
      </w:r>
    </w:p>
    <w:p w14:paraId="0A017594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Does Louis Vuitton use a multiple-step or a single-step income statement format? Explain how you made your determination.</w:t>
      </w:r>
    </w:p>
    <w:p w14:paraId="75087186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(b)  </w:t>
      </w:r>
    </w:p>
    <w:p w14:paraId="5FF81BD0" w14:textId="77777777" w:rsidR="000D083E" w:rsidRPr="000D083E" w:rsidRDefault="000D083E" w:rsidP="000D083E">
      <w:pPr>
        <w:shd w:val="clear" w:color="auto" w:fill="FFFFFF"/>
        <w:spacing w:after="120"/>
        <w:textAlignment w:val="baseline"/>
        <w:rPr>
          <w:rFonts w:ascii="inherit" w:hAnsi="inherit" w:cs="Times New Roman"/>
          <w:color w:val="000000"/>
        </w:rPr>
      </w:pPr>
      <w:r w:rsidRPr="000D083E">
        <w:rPr>
          <w:rFonts w:ascii="inherit" w:hAnsi="inherit" w:cs="Times New Roman"/>
          <w:color w:val="000000"/>
        </w:rPr>
        <w:t>Instead of “interest expense,” what label does Louis Vuitton use for interest costs that it incurs?</w:t>
      </w:r>
    </w:p>
    <w:p w14:paraId="4C4FD766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(c)  </w:t>
      </w:r>
    </w:p>
    <w:p w14:paraId="2E073FEB" w14:textId="77777777" w:rsidR="000D083E" w:rsidRP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color w:val="000000"/>
        </w:rPr>
        <w:t>Using the notes to the company's financial statements, determine the following:</w:t>
      </w:r>
    </w:p>
    <w:p w14:paraId="672BE85F" w14:textId="77777777" w:rsidR="000D083E" w:rsidRPr="000D083E" w:rsidRDefault="000D083E" w:rsidP="000D083E">
      <w:pPr>
        <w:numPr>
          <w:ilvl w:val="0"/>
          <w:numId w:val="2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</w:rPr>
        <w:t>1.</w:t>
      </w: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Composition of the inventory.</w:t>
      </w:r>
    </w:p>
    <w:p w14:paraId="1A7E61BA" w14:textId="77777777" w:rsidR="000D083E" w:rsidRPr="000D083E" w:rsidRDefault="000D083E" w:rsidP="000D083E">
      <w:pPr>
        <w:numPr>
          <w:ilvl w:val="0"/>
          <w:numId w:val="2"/>
        </w:numPr>
        <w:shd w:val="clear" w:color="auto" w:fill="FFFFFF"/>
        <w:ind w:left="360"/>
        <w:textAlignment w:val="baseline"/>
        <w:rPr>
          <w:rFonts w:ascii="inherit" w:eastAsia="Times New Roman" w:hAnsi="inherit" w:cs="Times New Roman"/>
          <w:color w:val="000000"/>
        </w:rPr>
      </w:pPr>
      <w:r w:rsidRPr="000D083E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</w:rPr>
        <w:t>2.</w:t>
      </w:r>
      <w:r w:rsidRPr="000D083E">
        <w:rPr>
          <w:rFonts w:ascii="inherit" w:eastAsia="Times New Roman" w:hAnsi="inherit" w:cs="Times New Roman"/>
          <w:color w:val="000000"/>
          <w:bdr w:val="none" w:sz="0" w:space="0" w:color="auto" w:frame="1"/>
        </w:rPr>
        <w:t>Amount of inventory (gross) before impairment.</w:t>
      </w:r>
    </w:p>
    <w:p w14:paraId="7D77CE8B" w14:textId="77777777" w:rsidR="000D083E" w:rsidRDefault="000D083E"/>
    <w:p w14:paraId="783BB09D" w14:textId="77777777" w:rsidR="000D083E" w:rsidRDefault="000D083E"/>
    <w:p w14:paraId="24F37CA2" w14:textId="77777777" w:rsid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Style w:val="exercise-number"/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IFRS6-1  </w:t>
      </w:r>
    </w:p>
    <w:p w14:paraId="2C012799" w14:textId="77777777" w:rsidR="000D083E" w:rsidRDefault="000D083E" w:rsidP="000D083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Briefly describe some of the similarities and differences between GAAP and IFRS with respect to the accounting for inventories.</w:t>
      </w:r>
    </w:p>
    <w:p w14:paraId="4358DCC4" w14:textId="77777777" w:rsid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Style w:val="exercise-number"/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IFRS6-2  </w:t>
      </w:r>
    </w:p>
    <w:p w14:paraId="431A3048" w14:textId="77777777" w:rsidR="000D083E" w:rsidRDefault="000D083E" w:rsidP="000D083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inherit" w:hAnsi="inherit"/>
          <w:color w:val="000000"/>
          <w:sz w:val="24"/>
          <w:szCs w:val="24"/>
        </w:rPr>
      </w:pPr>
      <w:proofErr w:type="spellStart"/>
      <w:r>
        <w:rPr>
          <w:rFonts w:ascii="inherit" w:hAnsi="inherit"/>
          <w:color w:val="000000"/>
          <w:sz w:val="24"/>
          <w:szCs w:val="24"/>
        </w:rPr>
        <w:t>LaTour</w:t>
      </w:r>
      <w:proofErr w:type="spellEnd"/>
      <w:r>
        <w:rPr>
          <w:rFonts w:ascii="inherit" w:hAnsi="inherit"/>
          <w:color w:val="000000"/>
          <w:sz w:val="24"/>
          <w:szCs w:val="24"/>
        </w:rPr>
        <w:t xml:space="preserve"> Inc. is based in France and prepares its financial statements (in euros) in accordance with IFRS. In 2017, it reported cost of goods sold of €578 million and average inventory of €154 million. Briefly discuss how analysis of </w:t>
      </w:r>
      <w:proofErr w:type="spellStart"/>
      <w:r>
        <w:rPr>
          <w:rFonts w:ascii="inherit" w:hAnsi="inherit"/>
          <w:color w:val="000000"/>
          <w:sz w:val="24"/>
          <w:szCs w:val="24"/>
        </w:rPr>
        <w:t>LaTour's</w:t>
      </w:r>
      <w:proofErr w:type="spellEnd"/>
      <w:r>
        <w:rPr>
          <w:rFonts w:ascii="inherit" w:hAnsi="inherit"/>
          <w:color w:val="000000"/>
          <w:sz w:val="24"/>
          <w:szCs w:val="24"/>
        </w:rPr>
        <w:t xml:space="preserve"> inventory turnover (and comparisons to a company using GAAP) might be affected by differences in inventory accounting between IFRS and GAAP.</w:t>
      </w:r>
    </w:p>
    <w:p w14:paraId="5EBB1544" w14:textId="77777777" w:rsidR="000D083E" w:rsidRDefault="000D083E" w:rsidP="000D083E">
      <w:pPr>
        <w:pStyle w:val="Heading4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inherit" w:eastAsia="Times New Roman" w:hAnsi="inherit" w:cs="Times New Roman"/>
          <w:color w:val="000000"/>
          <w:sz w:val="35"/>
          <w:szCs w:val="35"/>
        </w:rPr>
      </w:pPr>
      <w:r>
        <w:rPr>
          <w:rStyle w:val="main"/>
          <w:rFonts w:ascii="Calibri" w:eastAsia="Times New Roman" w:hAnsi="Calibri" w:cs="Times New Roman"/>
          <w:color w:val="000000"/>
          <w:sz w:val="29"/>
          <w:szCs w:val="29"/>
          <w:bdr w:val="none" w:sz="0" w:space="0" w:color="auto" w:frame="1"/>
        </w:rPr>
        <w:t>INTERNATIONAL FINANCIAL REPORTING PROBLEM: Louis Vuitton</w:t>
      </w:r>
    </w:p>
    <w:p w14:paraId="4A2BCD1C" w14:textId="77777777" w:rsid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Style w:val="exercise-number"/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IFRS6-3  </w:t>
      </w:r>
    </w:p>
    <w:p w14:paraId="0D688B3C" w14:textId="77777777" w:rsidR="000D083E" w:rsidRDefault="000D083E" w:rsidP="000D08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The financial statements of </w:t>
      </w:r>
      <w:r>
        <w:rPr>
          <w:rStyle w:val="Emphasis"/>
          <w:rFonts w:ascii="inherit" w:hAnsi="inherit"/>
          <w:i w:val="0"/>
          <w:iCs w:val="0"/>
          <w:color w:val="F11D23"/>
          <w:sz w:val="24"/>
          <w:szCs w:val="24"/>
          <w:bdr w:val="none" w:sz="0" w:space="0" w:color="auto" w:frame="1"/>
        </w:rPr>
        <w:t>Louis Vuitton</w:t>
      </w:r>
      <w:r>
        <w:rPr>
          <w:rFonts w:ascii="inherit" w:hAnsi="inherit"/>
          <w:color w:val="000000"/>
          <w:sz w:val="24"/>
          <w:szCs w:val="24"/>
        </w:rPr>
        <w:t> are presented in Appendix </w:t>
      </w:r>
      <w:r>
        <w:rPr>
          <w:rFonts w:ascii="inherit" w:hAnsi="inherit"/>
          <w:color w:val="000000"/>
          <w:sz w:val="24"/>
          <w:szCs w:val="24"/>
          <w:bdr w:val="none" w:sz="0" w:space="0" w:color="auto" w:frame="1"/>
        </w:rPr>
        <w:t>F</w:t>
      </w:r>
      <w:r>
        <w:rPr>
          <w:rFonts w:ascii="inherit" w:hAnsi="inherit"/>
          <w:color w:val="000000"/>
          <w:sz w:val="24"/>
          <w:szCs w:val="24"/>
        </w:rPr>
        <w:t>. Instructions for accessing and using the company's complete annual report, including the notes to its financial statements, are also provided in Appendix </w:t>
      </w:r>
      <w:r>
        <w:rPr>
          <w:rFonts w:ascii="inherit" w:hAnsi="inherit"/>
          <w:color w:val="000000"/>
          <w:sz w:val="24"/>
          <w:szCs w:val="24"/>
          <w:bdr w:val="none" w:sz="0" w:space="0" w:color="auto" w:frame="1"/>
        </w:rPr>
        <w:t>F</w:t>
      </w:r>
      <w:r>
        <w:rPr>
          <w:rFonts w:ascii="inherit" w:hAnsi="inherit"/>
          <w:color w:val="000000"/>
          <w:sz w:val="24"/>
          <w:szCs w:val="24"/>
        </w:rPr>
        <w:t>.</w:t>
      </w:r>
    </w:p>
    <w:p w14:paraId="7EB22B06" w14:textId="77777777" w:rsid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</w:rPr>
        <w:t>Instructions</w:t>
      </w:r>
    </w:p>
    <w:p w14:paraId="14298828" w14:textId="77777777" w:rsidR="000D083E" w:rsidRDefault="000D083E" w:rsidP="000D083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Using the notes to the company's financial statements, answer the following questions.</w:t>
      </w:r>
    </w:p>
    <w:p w14:paraId="18592D7E" w14:textId="77777777" w:rsid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Style w:val="exercise-number"/>
          <w:rFonts w:ascii="inherit" w:eastAsia="Times New Roman" w:hAnsi="inherit" w:cs="Times New Roman"/>
          <w:color w:val="000000"/>
          <w:bdr w:val="none" w:sz="0" w:space="0" w:color="auto" w:frame="1"/>
        </w:rPr>
        <w:t>(a)  </w:t>
      </w:r>
    </w:p>
    <w:p w14:paraId="3032EEC6" w14:textId="77777777" w:rsidR="000D083E" w:rsidRDefault="000D083E" w:rsidP="000D083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What cost flow assumption does the company use to value inventory?</w:t>
      </w:r>
    </w:p>
    <w:p w14:paraId="2CFEFE05" w14:textId="77777777" w:rsidR="000D083E" w:rsidRDefault="000D083E" w:rsidP="000D083E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Style w:val="exercise-number"/>
          <w:rFonts w:ascii="inherit" w:eastAsia="Times New Roman" w:hAnsi="inherit" w:cs="Times New Roman"/>
          <w:color w:val="000000"/>
          <w:bdr w:val="none" w:sz="0" w:space="0" w:color="auto" w:frame="1"/>
        </w:rPr>
        <w:t>(b)  </w:t>
      </w:r>
    </w:p>
    <w:p w14:paraId="4D63C25C" w14:textId="77777777" w:rsidR="000D083E" w:rsidRDefault="000D083E" w:rsidP="000D083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What amount of goods purchased for retail and finished products did the company report at December 31, 2014?</w:t>
      </w:r>
    </w:p>
    <w:p w14:paraId="07241446" w14:textId="77777777" w:rsidR="007E2AA4" w:rsidRPr="007E2AA4" w:rsidRDefault="007E2AA4" w:rsidP="007E2AA4">
      <w:pPr>
        <w:textAlignment w:val="baseline"/>
        <w:rPr>
          <w:rFonts w:ascii="inherit" w:eastAsia="Times New Roman" w:hAnsi="inherit" w:cs="Times New Roman"/>
        </w:rPr>
      </w:pPr>
      <w:r w:rsidRPr="007E2AA4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IFRS2-1  </w:t>
      </w:r>
    </w:p>
    <w:p w14:paraId="0E2A7489" w14:textId="77777777" w:rsidR="007E2AA4" w:rsidRPr="007E2AA4" w:rsidRDefault="007E2AA4" w:rsidP="007E2AA4">
      <w:pPr>
        <w:spacing w:after="120"/>
        <w:textAlignment w:val="baseline"/>
        <w:rPr>
          <w:rFonts w:ascii="inherit" w:hAnsi="inherit" w:cs="Times New Roman"/>
        </w:rPr>
      </w:pPr>
      <w:r w:rsidRPr="007E2AA4">
        <w:rPr>
          <w:rFonts w:ascii="inherit" w:hAnsi="inherit" w:cs="Times New Roman"/>
        </w:rPr>
        <w:t>In what ways does the format of a statement of financial of position under IFRS often differ from a balance sheet presented under GAAP?</w:t>
      </w:r>
    </w:p>
    <w:p w14:paraId="0DC55A9A" w14:textId="77777777" w:rsidR="007E2AA4" w:rsidRPr="007E2AA4" w:rsidRDefault="007E2AA4" w:rsidP="007E2AA4">
      <w:pPr>
        <w:textAlignment w:val="baseline"/>
        <w:rPr>
          <w:rFonts w:ascii="inherit" w:eastAsia="Times New Roman" w:hAnsi="inherit" w:cs="Times New Roman"/>
        </w:rPr>
      </w:pPr>
      <w:r w:rsidRPr="007E2AA4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IFRS2-2  </w:t>
      </w:r>
    </w:p>
    <w:p w14:paraId="67318D93" w14:textId="77777777" w:rsidR="007E2AA4" w:rsidRPr="007E2AA4" w:rsidRDefault="007E2AA4" w:rsidP="007E2AA4">
      <w:pPr>
        <w:spacing w:after="120"/>
        <w:textAlignment w:val="baseline"/>
        <w:rPr>
          <w:rFonts w:ascii="inherit" w:hAnsi="inherit" w:cs="Times New Roman"/>
        </w:rPr>
      </w:pPr>
      <w:r w:rsidRPr="007E2AA4">
        <w:rPr>
          <w:rFonts w:ascii="inherit" w:hAnsi="inherit" w:cs="Times New Roman"/>
        </w:rPr>
        <w:t>What term is commonly used under IFRS in reference to the balance sheet?</w:t>
      </w:r>
    </w:p>
    <w:p w14:paraId="7311331D" w14:textId="77777777" w:rsidR="007E2AA4" w:rsidRPr="007E2AA4" w:rsidRDefault="007E2AA4" w:rsidP="007E2AA4">
      <w:pPr>
        <w:textAlignment w:val="baseline"/>
        <w:rPr>
          <w:rFonts w:ascii="inherit" w:eastAsia="Times New Roman" w:hAnsi="inherit" w:cs="Times New Roman"/>
        </w:rPr>
      </w:pPr>
      <w:r w:rsidRPr="007E2AA4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IFRS2-3  </w:t>
      </w:r>
    </w:p>
    <w:p w14:paraId="75E2E342" w14:textId="77777777" w:rsidR="007E2AA4" w:rsidRPr="007E2AA4" w:rsidRDefault="007E2AA4" w:rsidP="007E2AA4">
      <w:pPr>
        <w:spacing w:after="120"/>
        <w:textAlignment w:val="baseline"/>
        <w:rPr>
          <w:rFonts w:ascii="inherit" w:hAnsi="inherit" w:cs="Times New Roman"/>
        </w:rPr>
      </w:pPr>
      <w:r w:rsidRPr="007E2AA4">
        <w:rPr>
          <w:rFonts w:ascii="inherit" w:hAnsi="inherit" w:cs="Times New Roman"/>
        </w:rPr>
        <w:t xml:space="preserve">The statement of financial position for </w:t>
      </w:r>
      <w:proofErr w:type="spellStart"/>
      <w:r w:rsidRPr="007E2AA4">
        <w:rPr>
          <w:rFonts w:ascii="inherit" w:hAnsi="inherit" w:cs="Times New Roman"/>
        </w:rPr>
        <w:t>Sundell</w:t>
      </w:r>
      <w:proofErr w:type="spellEnd"/>
      <w:r w:rsidRPr="007E2AA4">
        <w:rPr>
          <w:rFonts w:ascii="inherit" w:hAnsi="inherit" w:cs="Times New Roman"/>
        </w:rPr>
        <w:t xml:space="preserve"> Company includes the following accounts (in British pounds): Accounts Receivable £12,500, Prepaid Insurance £3,600, Cash £15,400, Supplies £5,200, and Debt Investments (short-term) £6,700. Prepare the current assets section of the statement of financial position, listing the accounts in proper sequence.</w:t>
      </w:r>
    </w:p>
    <w:p w14:paraId="1C354168" w14:textId="77777777" w:rsidR="007E2AA4" w:rsidRPr="007E2AA4" w:rsidRDefault="007E2AA4" w:rsidP="007E2AA4">
      <w:pPr>
        <w:textAlignment w:val="baseline"/>
        <w:rPr>
          <w:rFonts w:ascii="inherit" w:eastAsia="Times New Roman" w:hAnsi="inherit" w:cs="Times New Roman"/>
        </w:rPr>
      </w:pPr>
      <w:r w:rsidRPr="007E2AA4">
        <w:rPr>
          <w:rFonts w:ascii="Calibri" w:eastAsia="Times New Roman" w:hAnsi="Calibri" w:cs="Times New Roman"/>
          <w:b/>
          <w:bCs/>
          <w:color w:val="F15422"/>
          <w:bdr w:val="none" w:sz="0" w:space="0" w:color="auto" w:frame="1"/>
        </w:rPr>
        <w:t>IFRS2-4  </w:t>
      </w:r>
    </w:p>
    <w:p w14:paraId="421AF1F2" w14:textId="77777777" w:rsidR="007E2AA4" w:rsidRPr="007E2AA4" w:rsidRDefault="007E2AA4" w:rsidP="007E2AA4">
      <w:pPr>
        <w:spacing w:after="120"/>
        <w:textAlignment w:val="baseline"/>
        <w:rPr>
          <w:rFonts w:ascii="inherit" w:hAnsi="inherit" w:cs="Times New Roman"/>
        </w:rPr>
      </w:pPr>
      <w:r w:rsidRPr="007E2AA4">
        <w:rPr>
          <w:rFonts w:ascii="inherit" w:hAnsi="inherit" w:cs="Times New Roman"/>
        </w:rPr>
        <w:t xml:space="preserve">The following information is available for </w:t>
      </w:r>
      <w:proofErr w:type="spellStart"/>
      <w:r w:rsidRPr="007E2AA4">
        <w:rPr>
          <w:rFonts w:ascii="inherit" w:hAnsi="inherit" w:cs="Times New Roman"/>
        </w:rPr>
        <w:t>Lessila</w:t>
      </w:r>
      <w:proofErr w:type="spellEnd"/>
      <w:r w:rsidRPr="007E2AA4">
        <w:rPr>
          <w:rFonts w:ascii="inherit" w:hAnsi="inherit" w:cs="Times New Roman"/>
        </w:rPr>
        <w:t xml:space="preserve"> Bowling Alley at December 31, 2017.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050"/>
        <w:gridCol w:w="4022"/>
        <w:gridCol w:w="1050"/>
      </w:tblGrid>
      <w:tr w:rsidR="007E2AA4" w:rsidRPr="007E2AA4" w14:paraId="32885D83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0AF7A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Buildings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897A3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$128,800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E2A86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Share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21626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$100,000</w:t>
            </w:r>
          </w:p>
        </w:tc>
      </w:tr>
      <w:tr w:rsidR="007E2AA4" w:rsidRPr="007E2AA4" w14:paraId="4AB69EDD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83CCA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Accounts Receivable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0CED4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14,520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B4C65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Retained Earnings (beginning)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E8D12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15,000</w:t>
            </w:r>
          </w:p>
        </w:tc>
      </w:tr>
      <w:tr w:rsidR="007E2AA4" w:rsidRPr="007E2AA4" w14:paraId="2D1F95E5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96E62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Prepaid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C873C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4,680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CD646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Accumulated Depreciation—Buildings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50E3A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42,600</w:t>
            </w:r>
          </w:p>
        </w:tc>
      </w:tr>
      <w:tr w:rsidR="007E2AA4" w:rsidRPr="007E2AA4" w14:paraId="52749D77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64F54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Cash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E1AE3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18,040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A5A59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Accounts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8C0AD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12,300</w:t>
            </w:r>
          </w:p>
        </w:tc>
      </w:tr>
      <w:tr w:rsidR="007E2AA4" w:rsidRPr="007E2AA4" w14:paraId="7B35597F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9B84B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FFBD2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62,400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C9AAE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Notes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6D48F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97,780</w:t>
            </w:r>
          </w:p>
        </w:tc>
      </w:tr>
      <w:tr w:rsidR="007E2AA4" w:rsidRPr="007E2AA4" w14:paraId="230D9B19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75E63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CE28B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64,000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BBB86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Accumulated Depreciation—Equipment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5D308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18,720</w:t>
            </w:r>
          </w:p>
        </w:tc>
      </w:tr>
      <w:tr w:rsidR="007E2AA4" w:rsidRPr="007E2AA4" w14:paraId="0071A49D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3C29B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Insurance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D9AD0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8E3A0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Interest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11E3A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2,600</w:t>
            </w:r>
          </w:p>
        </w:tc>
      </w:tr>
      <w:tr w:rsidR="007E2AA4" w:rsidRPr="007E2AA4" w14:paraId="4628938C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4D329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Depreciation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5813E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7,360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C1974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Bowling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944FD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14,180</w:t>
            </w:r>
          </w:p>
        </w:tc>
      </w:tr>
      <w:tr w:rsidR="007E2AA4" w:rsidRPr="007E2AA4" w14:paraId="26B876C9" w14:textId="77777777" w:rsidTr="007E2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14298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487CD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2,600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AA15C" w14:textId="77777777" w:rsidR="007E2AA4" w:rsidRPr="007E2AA4" w:rsidRDefault="007E2AA4" w:rsidP="007E2AA4">
            <w:pPr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D10C1" w14:textId="77777777" w:rsidR="007E2AA4" w:rsidRPr="007E2AA4" w:rsidRDefault="007E2AA4" w:rsidP="007E2AA4">
            <w:pPr>
              <w:jc w:val="right"/>
              <w:textAlignment w:val="baseline"/>
              <w:rPr>
                <w:rFonts w:ascii="inherit" w:eastAsia="Times New Roman" w:hAnsi="inherit" w:cs="Times New Roman"/>
              </w:rPr>
            </w:pPr>
            <w:r w:rsidRPr="007E2AA4">
              <w:rPr>
                <w:rFonts w:ascii="inherit" w:eastAsia="Times New Roman" w:hAnsi="inherit" w:cs="Times New Roman"/>
              </w:rPr>
              <w:t> </w:t>
            </w:r>
          </w:p>
        </w:tc>
      </w:tr>
    </w:tbl>
    <w:p w14:paraId="0DB1B91E" w14:textId="77777777" w:rsidR="007E2AA4" w:rsidRPr="007E2AA4" w:rsidRDefault="007E2AA4" w:rsidP="007E2AA4">
      <w:pPr>
        <w:textAlignment w:val="baseline"/>
        <w:rPr>
          <w:rFonts w:ascii="inherit" w:eastAsia="Times New Roman" w:hAnsi="inherit" w:cs="Times New Roman"/>
        </w:rPr>
      </w:pPr>
      <w:r w:rsidRPr="007E2AA4">
        <w:rPr>
          <w:rFonts w:ascii="inherit" w:eastAsia="Times New Roman" w:hAnsi="inherit" w:cs="Times New Roman"/>
        </w:rPr>
        <w:t>Prepare a classified statement of financial position. Assume that $13,900 of the notes payable will be paid in 2018.</w:t>
      </w:r>
    </w:p>
    <w:p w14:paraId="76175AEF" w14:textId="77777777" w:rsidR="000D083E" w:rsidRDefault="000D083E">
      <w:bookmarkStart w:id="0" w:name="_GoBack"/>
      <w:bookmarkEnd w:id="0"/>
    </w:p>
    <w:sectPr w:rsidR="000D083E" w:rsidSect="001F6E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D3350"/>
    <w:multiLevelType w:val="multilevel"/>
    <w:tmpl w:val="962A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02D1B"/>
    <w:multiLevelType w:val="multilevel"/>
    <w:tmpl w:val="1E14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3E"/>
    <w:rsid w:val="000D083E"/>
    <w:rsid w:val="001F6E44"/>
    <w:rsid w:val="007E2AA4"/>
    <w:rsid w:val="00BC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7DED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D083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ercise-number">
    <w:name w:val="exercise-number"/>
    <w:basedOn w:val="DefaultParagraphFont"/>
    <w:rsid w:val="000D083E"/>
  </w:style>
  <w:style w:type="paragraph" w:styleId="NormalWeb">
    <w:name w:val="Normal (Web)"/>
    <w:basedOn w:val="Normal"/>
    <w:uiPriority w:val="99"/>
    <w:semiHidden/>
    <w:unhideWhenUsed/>
    <w:rsid w:val="000D08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D083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083E"/>
    <w:rPr>
      <w:rFonts w:ascii="Times" w:hAnsi="Times"/>
      <w:b/>
      <w:bCs/>
    </w:rPr>
  </w:style>
  <w:style w:type="character" w:customStyle="1" w:styleId="main">
    <w:name w:val="main"/>
    <w:basedOn w:val="DefaultParagraphFont"/>
    <w:rsid w:val="000D083E"/>
  </w:style>
  <w:style w:type="character" w:customStyle="1" w:styleId="item-number">
    <w:name w:val="item-number"/>
    <w:basedOn w:val="DefaultParagraphFont"/>
    <w:rsid w:val="000D083E"/>
  </w:style>
  <w:style w:type="character" w:customStyle="1" w:styleId="fc">
    <w:name w:val="fc"/>
    <w:basedOn w:val="DefaultParagraphFont"/>
    <w:rsid w:val="000D08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D083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ercise-number">
    <w:name w:val="exercise-number"/>
    <w:basedOn w:val="DefaultParagraphFont"/>
    <w:rsid w:val="000D083E"/>
  </w:style>
  <w:style w:type="paragraph" w:styleId="NormalWeb">
    <w:name w:val="Normal (Web)"/>
    <w:basedOn w:val="Normal"/>
    <w:uiPriority w:val="99"/>
    <w:semiHidden/>
    <w:unhideWhenUsed/>
    <w:rsid w:val="000D08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D083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083E"/>
    <w:rPr>
      <w:rFonts w:ascii="Times" w:hAnsi="Times"/>
      <w:b/>
      <w:bCs/>
    </w:rPr>
  </w:style>
  <w:style w:type="character" w:customStyle="1" w:styleId="main">
    <w:name w:val="main"/>
    <w:basedOn w:val="DefaultParagraphFont"/>
    <w:rsid w:val="000D083E"/>
  </w:style>
  <w:style w:type="character" w:customStyle="1" w:styleId="item-number">
    <w:name w:val="item-number"/>
    <w:basedOn w:val="DefaultParagraphFont"/>
    <w:rsid w:val="000D083E"/>
  </w:style>
  <w:style w:type="character" w:customStyle="1" w:styleId="fc">
    <w:name w:val="fc"/>
    <w:basedOn w:val="DefaultParagraphFont"/>
    <w:rsid w:val="000D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4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1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0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1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9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1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0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0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9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7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0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4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4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57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74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2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715</Words>
  <Characters>4077</Characters>
  <Application/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