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thumbnail" Target="docProps/thumbnail.jpeg"/>
  <Relationship Id="rId3" Type="http://schemas.openxmlformats.org/package/2006/relationships/metadata/core-properties" Target="docProps/core.xml"/>
  <Relationship Id="rId4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6288FE" w14:textId="77777777" w:rsidR="005E5ACD" w:rsidRPr="005E5ACD" w:rsidRDefault="005E5ACD" w:rsidP="005E5ACD">
      <w:pPr>
        <w:shd w:val="clear" w:color="auto" w:fill="FFFFFF"/>
        <w:spacing w:before="240" w:after="240"/>
        <w:outlineLvl w:val="0"/>
        <w:rPr>
          <w:rFonts w:ascii="Verdana" w:eastAsia="Times New Roman" w:hAnsi="Verdana" w:cs="Times New Roman"/>
          <w:color w:val="3063A5"/>
          <w:kern w:val="36"/>
          <w:sz w:val="36"/>
          <w:szCs w:val="36"/>
        </w:rPr>
      </w:pPr>
      <w:r w:rsidRPr="005E5ACD">
        <w:rPr>
          <w:rFonts w:ascii="Verdana" w:eastAsia="Times New Roman" w:hAnsi="Verdana" w:cs="Times New Roman"/>
          <w:color w:val="3063A5"/>
          <w:kern w:val="36"/>
          <w:sz w:val="36"/>
          <w:szCs w:val="36"/>
        </w:rPr>
        <w:t>Managing Stress</w:t>
      </w:r>
    </w:p>
    <w:p w14:paraId="202E3B09" w14:textId="77777777" w:rsidR="005E5ACD" w:rsidRPr="005E5ACD" w:rsidRDefault="005E5ACD" w:rsidP="005E5ACD">
      <w:pPr>
        <w:shd w:val="clear" w:color="auto" w:fill="FFFFFF"/>
        <w:spacing w:after="240" w:line="294" w:lineRule="atLeast"/>
        <w:rPr>
          <w:rFonts w:ascii="Verdana" w:hAnsi="Verdana" w:cs="Times New Roman"/>
          <w:color w:val="111111"/>
          <w:sz w:val="21"/>
          <w:szCs w:val="21"/>
        </w:rPr>
      </w:pPr>
      <w:r w:rsidRPr="005E5ACD">
        <w:rPr>
          <w:rFonts w:ascii="Verdana" w:hAnsi="Verdana" w:cs="Times New Roman"/>
          <w:color w:val="111111"/>
          <w:sz w:val="21"/>
          <w:szCs w:val="21"/>
        </w:rPr>
        <w:t>Please respond to the following questions along with at least 2 substantive peer replies (for a minimum of 3 posts):</w:t>
      </w:r>
    </w:p>
    <w:p w14:paraId="289B9C0B" w14:textId="77777777" w:rsidR="005E5ACD" w:rsidRPr="005E5ACD" w:rsidRDefault="005E5ACD" w:rsidP="005E5ACD">
      <w:pPr>
        <w:numPr>
          <w:ilvl w:val="0"/>
          <w:numId w:val="1"/>
        </w:numPr>
        <w:shd w:val="clear" w:color="auto" w:fill="FFFFFF"/>
        <w:spacing w:line="294" w:lineRule="atLeast"/>
        <w:ind w:left="0"/>
        <w:rPr>
          <w:rFonts w:ascii="Verdana" w:eastAsia="Times New Roman" w:hAnsi="Verdana" w:cs="Times New Roman"/>
          <w:color w:val="111111"/>
          <w:sz w:val="21"/>
          <w:szCs w:val="21"/>
        </w:rPr>
      </w:pPr>
      <w:r w:rsidRPr="005E5ACD">
        <w:rPr>
          <w:rFonts w:ascii="Verdana" w:eastAsia="Times New Roman" w:hAnsi="Verdana" w:cs="Times New Roman"/>
          <w:color w:val="111111"/>
          <w:sz w:val="21"/>
          <w:szCs w:val="21"/>
        </w:rPr>
        <w:t>What can organizations do to prevent and manage workplace stress? How can individuals manage their own stress? What specific changes can they make?</w:t>
      </w:r>
    </w:p>
    <w:p w14:paraId="74BE0851" w14:textId="77777777" w:rsidR="005E5ACD" w:rsidRPr="005E5ACD" w:rsidRDefault="005E5ACD" w:rsidP="005E5ACD">
      <w:pPr>
        <w:shd w:val="clear" w:color="auto" w:fill="FFFFFF"/>
        <w:spacing w:after="240" w:line="294" w:lineRule="atLeast"/>
        <w:rPr>
          <w:rFonts w:ascii="Verdana" w:hAnsi="Verdana" w:cs="Times New Roman"/>
          <w:color w:val="111111"/>
          <w:sz w:val="21"/>
          <w:szCs w:val="21"/>
        </w:rPr>
      </w:pPr>
      <w:r w:rsidRPr="005E5ACD">
        <w:rPr>
          <w:rFonts w:ascii="Verdana" w:hAnsi="Verdana" w:cs="Times New Roman"/>
          <w:color w:val="111111"/>
          <w:sz w:val="21"/>
          <w:szCs w:val="21"/>
        </w:rPr>
        <w:t>Your initial post should be a minimum of 150 words and specifically reference the applicable elements of this week’s reading.</w:t>
      </w:r>
    </w:p>
    <w:p w14:paraId="3951FFB7" w14:textId="77777777" w:rsidR="005E5ACD" w:rsidRPr="005E5ACD" w:rsidRDefault="005E5ACD" w:rsidP="005E5ACD">
      <w:pPr>
        <w:rPr>
          <w:rFonts w:ascii="Times New Roman" w:eastAsia="Times New Roman" w:hAnsi="Times New Roman" w:cs="Times New Roman"/>
        </w:rPr>
      </w:pPr>
    </w:p>
    <w:p w14:paraId="19CBE5BA" w14:textId="77777777" w:rsidR="005E5ACD" w:rsidRDefault="005E5ACD"/>
    <w:p w14:paraId="3E38C6AB" w14:textId="77777777" w:rsidR="005E5ACD" w:rsidRPr="005E5ACD" w:rsidRDefault="005E5ACD" w:rsidP="005E5ACD"/>
    <w:p w14:paraId="232A6D82" w14:textId="77777777" w:rsidR="005E5ACD" w:rsidRPr="005E5ACD" w:rsidRDefault="005E5ACD" w:rsidP="005E5ACD"/>
    <w:p w14:paraId="2DB7D078" w14:textId="77777777" w:rsidR="005E5ACD" w:rsidRPr="005E5ACD" w:rsidRDefault="005E5ACD" w:rsidP="005E5ACD"/>
    <w:p w14:paraId="7FC566EE" w14:textId="77777777" w:rsidR="005E5ACD" w:rsidRPr="005E5ACD" w:rsidRDefault="005E5ACD" w:rsidP="005E5ACD"/>
    <w:p w14:paraId="530AA269" w14:textId="77777777" w:rsidR="001301A6" w:rsidRDefault="005E5ACD" w:rsidP="005E5ACD">
      <w:pPr>
        <w:tabs>
          <w:tab w:val="left" w:pos="980"/>
        </w:tabs>
      </w:pPr>
      <w:r>
        <w:tab/>
      </w:r>
    </w:p>
    <w:p w14:paraId="5A0569FD" w14:textId="77777777" w:rsidR="005E5ACD" w:rsidRDefault="005E5ACD" w:rsidP="005E5ACD">
      <w:pPr>
        <w:tabs>
          <w:tab w:val="left" w:pos="980"/>
        </w:tabs>
      </w:pPr>
    </w:p>
    <w:p w14:paraId="1CBFF291" w14:textId="77777777" w:rsidR="005E5ACD" w:rsidRPr="005E5ACD" w:rsidRDefault="005E5ACD" w:rsidP="005E5ACD">
      <w:pPr>
        <w:shd w:val="clear" w:color="auto" w:fill="FFFFFF"/>
        <w:spacing w:before="240" w:after="240"/>
        <w:outlineLvl w:val="0"/>
        <w:rPr>
          <w:rFonts w:ascii="Verdana" w:eastAsia="Times New Roman" w:hAnsi="Verdana" w:cs="Times New Roman"/>
          <w:color w:val="3063A5"/>
          <w:kern w:val="36"/>
          <w:sz w:val="36"/>
          <w:szCs w:val="36"/>
        </w:rPr>
      </w:pPr>
      <w:r w:rsidRPr="005E5ACD">
        <w:rPr>
          <w:rFonts w:ascii="Verdana" w:eastAsia="Times New Roman" w:hAnsi="Verdana" w:cs="Times New Roman"/>
          <w:color w:val="3063A5"/>
          <w:kern w:val="36"/>
          <w:sz w:val="36"/>
          <w:szCs w:val="36"/>
        </w:rPr>
        <w:t>Whole Foods Case Study Questions</w:t>
      </w:r>
    </w:p>
    <w:p w14:paraId="0AC96E7C" w14:textId="77777777" w:rsidR="005E5ACD" w:rsidRPr="005E5ACD" w:rsidRDefault="005E5ACD" w:rsidP="005E5ACD">
      <w:pPr>
        <w:shd w:val="clear" w:color="auto" w:fill="FFFFFF"/>
        <w:spacing w:line="294" w:lineRule="atLeast"/>
        <w:rPr>
          <w:rFonts w:ascii="Verdana" w:hAnsi="Verdana" w:cs="Times New Roman"/>
          <w:color w:val="111111"/>
          <w:sz w:val="21"/>
          <w:szCs w:val="21"/>
        </w:rPr>
      </w:pPr>
      <w:r w:rsidRPr="005E5ACD">
        <w:rPr>
          <w:rFonts w:ascii="Verdana" w:hAnsi="Verdana" w:cs="Times New Roman"/>
          <w:color w:val="111111"/>
          <w:sz w:val="21"/>
          <w:szCs w:val="21"/>
        </w:rPr>
        <w:t>Review the Whole Foods Case Study (pp. 1-6) and answer the questions connected to Chapters 4, 5, 6, and 7 as listed below. </w:t>
      </w:r>
      <w:r w:rsidRPr="005E5ACD">
        <w:rPr>
          <w:rFonts w:ascii="inherit" w:hAnsi="inherit" w:cs="Times New Roman"/>
          <w:b/>
          <w:bCs/>
          <w:color w:val="111111"/>
          <w:sz w:val="21"/>
          <w:szCs w:val="21"/>
          <w:bdr w:val="none" w:sz="0" w:space="0" w:color="auto" w:frame="1"/>
        </w:rPr>
        <w:t> Responses to each question should range from 100-200 words.</w:t>
      </w:r>
      <w:r w:rsidRPr="005E5ACD">
        <w:rPr>
          <w:rFonts w:ascii="Verdana" w:hAnsi="Verdana" w:cs="Times New Roman"/>
          <w:color w:val="111111"/>
          <w:sz w:val="21"/>
          <w:szCs w:val="21"/>
        </w:rPr>
        <w:t>  Your paper should reflect scholarly writing and current APA standards (12 point Times New Roman font, double-spacing, 1" margins, title and reference pages).  Be sure to use the text and/or other sources to support your responses and properly cite the use of such.</w:t>
      </w:r>
    </w:p>
    <w:p w14:paraId="6CA03B4C" w14:textId="77777777" w:rsidR="005E5ACD" w:rsidRPr="005E5ACD" w:rsidRDefault="005E5ACD" w:rsidP="005E5ACD">
      <w:pPr>
        <w:numPr>
          <w:ilvl w:val="0"/>
          <w:numId w:val="2"/>
        </w:numPr>
        <w:shd w:val="clear" w:color="auto" w:fill="FFFFFF"/>
        <w:spacing w:line="294" w:lineRule="atLeast"/>
        <w:ind w:left="0"/>
        <w:rPr>
          <w:rFonts w:ascii="Verdana" w:eastAsia="Times New Roman" w:hAnsi="Verdana" w:cs="Times New Roman"/>
          <w:color w:val="111111"/>
          <w:sz w:val="21"/>
          <w:szCs w:val="21"/>
        </w:rPr>
      </w:pPr>
      <w:r w:rsidRPr="005E5ACD">
        <w:rPr>
          <w:rFonts w:ascii="Verdana" w:eastAsia="Times New Roman" w:hAnsi="Verdana" w:cs="Times New Roman"/>
          <w:color w:val="111111"/>
          <w:sz w:val="21"/>
          <w:szCs w:val="21"/>
        </w:rPr>
        <w:t>To what extent do you think training and associate learning would be more important for Whole Foods compared to other grocery stores? (</w:t>
      </w:r>
      <w:proofErr w:type="spellStart"/>
      <w:r w:rsidRPr="005E5ACD">
        <w:rPr>
          <w:rFonts w:ascii="Verdana" w:eastAsia="Times New Roman" w:hAnsi="Verdana" w:cs="Times New Roman"/>
          <w:color w:val="111111"/>
          <w:sz w:val="21"/>
          <w:szCs w:val="21"/>
        </w:rPr>
        <w:t>Ch</w:t>
      </w:r>
      <w:proofErr w:type="spellEnd"/>
      <w:r w:rsidRPr="005E5ACD">
        <w:rPr>
          <w:rFonts w:ascii="Verdana" w:eastAsia="Times New Roman" w:hAnsi="Verdana" w:cs="Times New Roman"/>
          <w:color w:val="111111"/>
          <w:sz w:val="21"/>
          <w:szCs w:val="21"/>
        </w:rPr>
        <w:t xml:space="preserve"> 4)</w:t>
      </w:r>
    </w:p>
    <w:p w14:paraId="5A0FD1E9" w14:textId="77777777" w:rsidR="005E5ACD" w:rsidRPr="005E5ACD" w:rsidRDefault="005E5ACD" w:rsidP="005E5ACD">
      <w:pPr>
        <w:numPr>
          <w:ilvl w:val="0"/>
          <w:numId w:val="2"/>
        </w:numPr>
        <w:shd w:val="clear" w:color="auto" w:fill="FFFFFF"/>
        <w:spacing w:line="294" w:lineRule="atLeast"/>
        <w:ind w:left="0"/>
        <w:rPr>
          <w:rFonts w:ascii="Verdana" w:eastAsia="Times New Roman" w:hAnsi="Verdana" w:cs="Times New Roman"/>
          <w:color w:val="111111"/>
          <w:sz w:val="21"/>
          <w:szCs w:val="21"/>
        </w:rPr>
      </w:pPr>
      <w:r w:rsidRPr="005E5ACD">
        <w:rPr>
          <w:rFonts w:ascii="Verdana" w:eastAsia="Times New Roman" w:hAnsi="Verdana" w:cs="Times New Roman"/>
          <w:color w:val="000000"/>
          <w:sz w:val="21"/>
          <w:szCs w:val="21"/>
          <w:bdr w:val="none" w:sz="0" w:space="0" w:color="auto" w:frame="1"/>
          <w:shd w:val="clear" w:color="auto" w:fill="FFFFFF"/>
        </w:rPr>
        <w:t>Given the nature of Whole Foods’ jobs and the way in which associates are selected, which of the Big 5 personality traits would be important for Whole Foods associates to possess? </w:t>
      </w:r>
      <w:r w:rsidRPr="005E5ACD">
        <w:rPr>
          <w:rFonts w:ascii="Verdana" w:eastAsia="Times New Roman" w:hAnsi="Verdana" w:cs="Times New Roman"/>
          <w:color w:val="111111"/>
          <w:sz w:val="21"/>
          <w:szCs w:val="21"/>
        </w:rPr>
        <w:t> (</w:t>
      </w:r>
      <w:proofErr w:type="spellStart"/>
      <w:r w:rsidRPr="005E5ACD">
        <w:rPr>
          <w:rFonts w:ascii="Verdana" w:eastAsia="Times New Roman" w:hAnsi="Verdana" w:cs="Times New Roman"/>
          <w:color w:val="111111"/>
          <w:sz w:val="21"/>
          <w:szCs w:val="21"/>
        </w:rPr>
        <w:t>Ch</w:t>
      </w:r>
      <w:proofErr w:type="spellEnd"/>
      <w:r w:rsidRPr="005E5ACD">
        <w:rPr>
          <w:rFonts w:ascii="Verdana" w:eastAsia="Times New Roman" w:hAnsi="Verdana" w:cs="Times New Roman"/>
          <w:color w:val="111111"/>
          <w:sz w:val="21"/>
          <w:szCs w:val="21"/>
        </w:rPr>
        <w:t xml:space="preserve"> 5)</w:t>
      </w:r>
    </w:p>
    <w:p w14:paraId="2BF4C8DD" w14:textId="77777777" w:rsidR="005E5ACD" w:rsidRPr="005E5ACD" w:rsidRDefault="005E5ACD" w:rsidP="005E5ACD">
      <w:pPr>
        <w:numPr>
          <w:ilvl w:val="0"/>
          <w:numId w:val="2"/>
        </w:numPr>
        <w:shd w:val="clear" w:color="auto" w:fill="FFFFFF"/>
        <w:spacing w:line="294" w:lineRule="atLeast"/>
        <w:ind w:left="0"/>
        <w:rPr>
          <w:rFonts w:ascii="Verdana" w:eastAsia="Times New Roman" w:hAnsi="Verdana" w:cs="Times New Roman"/>
          <w:color w:val="111111"/>
          <w:sz w:val="21"/>
          <w:szCs w:val="21"/>
        </w:rPr>
      </w:pPr>
      <w:r w:rsidRPr="005E5ACD">
        <w:rPr>
          <w:rFonts w:ascii="Verdana" w:eastAsia="Times New Roman" w:hAnsi="Verdana" w:cs="Times New Roman"/>
          <w:color w:val="111111"/>
          <w:sz w:val="21"/>
          <w:szCs w:val="21"/>
        </w:rPr>
        <w:t>Which of the motivational practices are emphasized by Whole Foods in its management system?  Tying rewards to performance?  Designing enriched jobs?  Providing feedback?  Clarifying expectations and goals?  All of these?  (</w:t>
      </w:r>
      <w:proofErr w:type="spellStart"/>
      <w:r w:rsidRPr="005E5ACD">
        <w:rPr>
          <w:rFonts w:ascii="Verdana" w:eastAsia="Times New Roman" w:hAnsi="Verdana" w:cs="Times New Roman"/>
          <w:color w:val="111111"/>
          <w:sz w:val="21"/>
          <w:szCs w:val="21"/>
        </w:rPr>
        <w:t>Ch</w:t>
      </w:r>
      <w:proofErr w:type="spellEnd"/>
      <w:r w:rsidRPr="005E5ACD">
        <w:rPr>
          <w:rFonts w:ascii="Verdana" w:eastAsia="Times New Roman" w:hAnsi="Verdana" w:cs="Times New Roman"/>
          <w:color w:val="111111"/>
          <w:sz w:val="21"/>
          <w:szCs w:val="21"/>
        </w:rPr>
        <w:t xml:space="preserve"> 6)</w:t>
      </w:r>
    </w:p>
    <w:p w14:paraId="68CA8B5E" w14:textId="77777777" w:rsidR="005E5ACD" w:rsidRPr="005E5ACD" w:rsidRDefault="005E5ACD" w:rsidP="005E5ACD">
      <w:pPr>
        <w:numPr>
          <w:ilvl w:val="0"/>
          <w:numId w:val="2"/>
        </w:numPr>
        <w:shd w:val="clear" w:color="auto" w:fill="FFFFFF"/>
        <w:spacing w:line="294" w:lineRule="atLeast"/>
        <w:ind w:left="0"/>
        <w:rPr>
          <w:rFonts w:ascii="Verdana" w:eastAsia="Times New Roman" w:hAnsi="Verdana" w:cs="Times New Roman"/>
          <w:color w:val="111111"/>
          <w:sz w:val="21"/>
          <w:szCs w:val="21"/>
        </w:rPr>
      </w:pPr>
      <w:r w:rsidRPr="005E5ACD">
        <w:rPr>
          <w:rFonts w:ascii="Verdana" w:eastAsia="Times New Roman" w:hAnsi="Verdana" w:cs="Times New Roman"/>
          <w:color w:val="111111"/>
          <w:sz w:val="21"/>
          <w:szCs w:val="21"/>
        </w:rPr>
        <w:t>Based on the demand-control and effort-reward models of stress, are Whole Foods team members like to experience a great deal of stress?  Executives? (</w:t>
      </w:r>
      <w:proofErr w:type="spellStart"/>
      <w:r w:rsidRPr="005E5ACD">
        <w:rPr>
          <w:rFonts w:ascii="Verdana" w:eastAsia="Times New Roman" w:hAnsi="Verdana" w:cs="Times New Roman"/>
          <w:color w:val="111111"/>
          <w:sz w:val="21"/>
          <w:szCs w:val="21"/>
        </w:rPr>
        <w:t>Ch</w:t>
      </w:r>
      <w:proofErr w:type="spellEnd"/>
      <w:r w:rsidRPr="005E5ACD">
        <w:rPr>
          <w:rFonts w:ascii="Verdana" w:eastAsia="Times New Roman" w:hAnsi="Verdana" w:cs="Times New Roman"/>
          <w:color w:val="111111"/>
          <w:sz w:val="21"/>
          <w:szCs w:val="21"/>
        </w:rPr>
        <w:t xml:space="preserve"> 7)   </w:t>
      </w:r>
    </w:p>
    <w:p w14:paraId="3D51811F" w14:textId="77777777" w:rsidR="005E5ACD" w:rsidRPr="005E5ACD" w:rsidRDefault="005E5ACD" w:rsidP="005E5ACD">
      <w:pPr>
        <w:rPr>
          <w:rFonts w:ascii="Times New Roman" w:eastAsia="Times New Roman" w:hAnsi="Times New Roman" w:cs="Times New Roman"/>
        </w:rPr>
      </w:pPr>
    </w:p>
    <w:p w14:paraId="7AD35248" w14:textId="77777777" w:rsidR="005E5ACD" w:rsidRPr="005E5ACD" w:rsidRDefault="005E5ACD" w:rsidP="005E5ACD">
      <w:pPr>
        <w:tabs>
          <w:tab w:val="left" w:pos="980"/>
        </w:tabs>
      </w:pPr>
      <w:bookmarkStart w:id="0" w:name="_GoBack"/>
      <w:bookmarkEnd w:id="0"/>
    </w:p>
    <w:sectPr w:rsidR="005E5ACD" w:rsidRPr="005E5ACD" w:rsidSect="00BB57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3121743"/>
    <w:multiLevelType w:val="multilevel"/>
    <w:tmpl w:val="4D448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5F355145"/>
    <w:multiLevelType w:val="multilevel"/>
    <w:tmpl w:val="16BA2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ACD"/>
    <w:rsid w:val="005E5ACD"/>
    <w:rsid w:val="00BB57BE"/>
    <w:rsid w:val="00BC1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D3AEC8E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E5ACD"/>
    <w:pPr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E5ACD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5E5ACD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DefaultParagraphFont"/>
    <w:rsid w:val="005E5ACD"/>
  </w:style>
  <w:style w:type="character" w:styleId="Strong">
    <w:name w:val="Strong"/>
    <w:basedOn w:val="DefaultParagraphFont"/>
    <w:uiPriority w:val="22"/>
    <w:qFormat/>
    <w:rsid w:val="005E5AC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593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241</Words>
  <Characters>1377</Characters>
  <Application/>
  <DocSecurity>0</DocSecurity>
  <Lines>11</Lines>
  <Paragraphs>3</Paragraphs>
  <ScaleCrop>false</ScaleCrop>
  <LinksUpToDate>false</LinksUpToDate>
  <CharactersWithSpaces>1615</CharactersWithSpaces>
  <SharedDoc>false</SharedDoc>
  <HyperlinksChanged>false</HyperlinksChanged>
  <AppVersion>15.0000</AppVersion>
  <Company/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