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DF" w:rsidRPr="00952305" w:rsidRDefault="000E0429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Ebook</w:t>
      </w:r>
      <w:proofErr w:type="spellEnd"/>
      <w:r>
        <w:rPr>
          <w:sz w:val="28"/>
          <w:szCs w:val="28"/>
          <w:u w:val="single"/>
        </w:rPr>
        <w:t xml:space="preserve"> chapters 1-6 are attached to assignment </w:t>
      </w:r>
      <w:bookmarkStart w:id="0" w:name="_GoBack"/>
      <w:bookmarkEnd w:id="0"/>
    </w:p>
    <w:p w:rsidR="00706BDF" w:rsidRDefault="00952305" w:rsidP="00952305">
      <w:pPr>
        <w:jc w:val="center"/>
      </w:pPr>
      <w:r w:rsidRPr="00952305">
        <w:rPr>
          <w:highlight w:val="yellow"/>
        </w:rPr>
        <w:t>Press CTRL + click the link to view source</w:t>
      </w:r>
    </w:p>
    <w:p w:rsidR="00B357C1" w:rsidRPr="00952305" w:rsidRDefault="00706BDF" w:rsidP="00952305">
      <w:pPr>
        <w:ind w:left="2880" w:firstLine="720"/>
        <w:rPr>
          <w:b/>
          <w:sz w:val="24"/>
          <w:szCs w:val="24"/>
        </w:rPr>
      </w:pPr>
      <w:r w:rsidRPr="00952305">
        <w:rPr>
          <w:b/>
          <w:sz w:val="24"/>
          <w:szCs w:val="24"/>
        </w:rPr>
        <w:t>RESOURCES</w:t>
      </w:r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What is Strategy?</w:t>
        </w:r>
      </w:hyperlink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What is Strategy?</w:t>
        </w:r>
      </w:hyperlink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 xml:space="preserve">Your Strategy Needs a Strategy </w:t>
        </w:r>
      </w:hyperlink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 xml:space="preserve">Good Strategy's Non-Negotiables </w:t>
        </w:r>
      </w:hyperlink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 xml:space="preserve">What is </w:t>
        </w:r>
        <w:proofErr w:type="gramStart"/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Strategy?:</w:t>
        </w:r>
        <w:proofErr w:type="gramEnd"/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 xml:space="preserve"> The Three Levels of Strategy</w:t>
        </w:r>
      </w:hyperlink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Mastering Strategy</w:t>
        </w:r>
      </w:hyperlink>
    </w:p>
    <w:p w:rsidR="00706BDF" w:rsidRPr="00706BDF" w:rsidRDefault="000E0429" w:rsidP="00706BDF">
      <w:pPr>
        <w:shd w:val="clear" w:color="auto" w:fill="FBFBFB"/>
        <w:spacing w:before="120" w:after="63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706BDF" w:rsidRPr="00706BDF">
          <w:rPr>
            <w:rFonts w:ascii="Arial" w:eastAsia="Times New Roman" w:hAnsi="Arial" w:cs="Arial"/>
            <w:color w:val="0000FF"/>
            <w:sz w:val="24"/>
            <w:szCs w:val="24"/>
          </w:rPr>
          <w:t>What is Strategic Planning, Really?</w:t>
        </w:r>
      </w:hyperlink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706BDF" w:rsidRPr="00706BDF">
          <w:rPr>
            <w:rFonts w:ascii="Arial" w:eastAsia="Times New Roman" w:hAnsi="Arial" w:cs="Arial"/>
            <w:color w:val="0000FF"/>
            <w:sz w:val="24"/>
            <w:szCs w:val="24"/>
          </w:rPr>
          <w:t>Overview of the Strategic Planning Process</w:t>
        </w:r>
      </w:hyperlink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Strategic Management Process</w:t>
        </w:r>
      </w:hyperlink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Creating a Strategy That Works</w:t>
        </w:r>
      </w:hyperlink>
    </w:p>
    <w:p w:rsidR="00706BDF" w:rsidRDefault="00706BDF" w:rsidP="00706BDF"/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706BDF" w:rsidRPr="00706BDF">
          <w:rPr>
            <w:rFonts w:ascii="Arial" w:eastAsia="Times New Roman" w:hAnsi="Arial" w:cs="Arial"/>
            <w:color w:val="0000FF"/>
            <w:sz w:val="24"/>
            <w:szCs w:val="24"/>
          </w:rPr>
          <w:t>Hard Ball: Five Killer Strategies for Trouncing the Competition.</w:t>
        </w:r>
      </w:hyperlink>
      <w:r w:rsidR="00706BDF" w:rsidRPr="00706BDF">
        <w:rPr>
          <w:rFonts w:ascii="Arial" w:eastAsia="Times New Roman" w:hAnsi="Arial" w:cs="Arial"/>
          <w:sz w:val="24"/>
          <w:szCs w:val="24"/>
        </w:rPr>
        <w:t xml:space="preserve"> (HBR)</w:t>
      </w:r>
    </w:p>
    <w:p w:rsidR="00706BDF" w:rsidRPr="00706BDF" w:rsidRDefault="000E0429" w:rsidP="00706BDF">
      <w:pPr>
        <w:shd w:val="clear" w:color="auto" w:fill="FAFAFA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 xml:space="preserve">SWOT </w:t>
        </w:r>
        <w:proofErr w:type="gramStart"/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Analysis  (</w:t>
        </w:r>
        <w:proofErr w:type="gramEnd"/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Threats and Opportunities)</w:t>
        </w:r>
      </w:hyperlink>
      <w:r w:rsidR="00706BDF" w:rsidRPr="00706BDF">
        <w:rPr>
          <w:rFonts w:ascii="Arial" w:eastAsia="Times New Roman" w:hAnsi="Arial" w:cs="Arial"/>
          <w:sz w:val="24"/>
          <w:szCs w:val="24"/>
        </w:rPr>
        <w:t>  </w:t>
      </w:r>
    </w:p>
    <w:p w:rsidR="00706BDF" w:rsidRPr="00706BDF" w:rsidRDefault="000E0429" w:rsidP="00706BDF">
      <w:pPr>
        <w:shd w:val="clear" w:color="auto" w:fill="FAFAFA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706BDF" w:rsidRPr="00706BDF">
          <w:rPr>
            <w:rFonts w:ascii="Arial" w:eastAsia="Times New Roman" w:hAnsi="Arial" w:cs="Arial"/>
            <w:color w:val="0000FF"/>
            <w:sz w:val="24"/>
            <w:szCs w:val="24"/>
          </w:rPr>
          <w:t>External Factor Evaluation (EFE) Matrix</w:t>
        </w:r>
      </w:hyperlink>
    </w:p>
    <w:p w:rsidR="00706BDF" w:rsidRPr="00706BDF" w:rsidRDefault="000E0429" w:rsidP="00706BDF">
      <w:pPr>
        <w:shd w:val="clear" w:color="auto" w:fill="FAFAFA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Competitive Profile Matrix</w:t>
        </w:r>
      </w:hyperlink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706BDF" w:rsidRPr="00706BDF">
          <w:rPr>
            <w:rFonts w:ascii="Arial" w:eastAsia="Times New Roman" w:hAnsi="Arial" w:cs="Arial"/>
            <w:color w:val="0000FF"/>
            <w:sz w:val="24"/>
            <w:szCs w:val="24"/>
          </w:rPr>
          <w:t>Porter’s Five Force Model</w:t>
        </w:r>
      </w:hyperlink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Using Porter's Five Force Model</w:t>
        </w:r>
      </w:hyperlink>
    </w:p>
    <w:p w:rsidR="00706BDF" w:rsidRPr="00706BDF" w:rsidRDefault="000E0429" w:rsidP="00706BDF">
      <w:pPr>
        <w:shd w:val="clear" w:color="auto" w:fill="FAFAFA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PEST Analysis</w:t>
        </w:r>
      </w:hyperlink>
    </w:p>
    <w:p w:rsidR="00706BDF" w:rsidRPr="00706BDF" w:rsidRDefault="000E0429" w:rsidP="00706BDF">
      <w:pPr>
        <w:shd w:val="clear" w:color="auto" w:fill="FAFAFA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Porter's (1980) Generic Strategies as Determinants of Strategic Group Membership and Organizational Performance</w:t>
        </w:r>
      </w:hyperlink>
    </w:p>
    <w:p w:rsidR="00706BDF" w:rsidRPr="00706BDF" w:rsidRDefault="000E0429" w:rsidP="00706BDF">
      <w:pPr>
        <w:shd w:val="clear" w:color="auto" w:fill="FAFAFA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tgtFrame="_blank" w:history="1">
        <w:r w:rsidR="00706BDF" w:rsidRPr="00706BDF">
          <w:rPr>
            <w:rFonts w:ascii="Times New Roman" w:eastAsia="Times New Roman" w:hAnsi="Times New Roman" w:cs="Times New Roman"/>
            <w:color w:val="00617F"/>
            <w:sz w:val="27"/>
            <w:szCs w:val="27"/>
          </w:rPr>
          <w:t xml:space="preserve">Extending </w:t>
        </w:r>
        <w:proofErr w:type="gramStart"/>
        <w:r w:rsidR="00706BDF" w:rsidRPr="00706BDF">
          <w:rPr>
            <w:rFonts w:ascii="Times New Roman" w:eastAsia="Times New Roman" w:hAnsi="Times New Roman" w:cs="Times New Roman"/>
            <w:color w:val="00617F"/>
            <w:sz w:val="27"/>
            <w:szCs w:val="27"/>
          </w:rPr>
          <w:t>The</w:t>
        </w:r>
        <w:proofErr w:type="gramEnd"/>
        <w:r w:rsidR="00706BDF" w:rsidRPr="00706BDF">
          <w:rPr>
            <w:rFonts w:ascii="Times New Roman" w:eastAsia="Times New Roman" w:hAnsi="Times New Roman" w:cs="Times New Roman"/>
            <w:color w:val="00617F"/>
            <w:sz w:val="27"/>
            <w:szCs w:val="27"/>
          </w:rPr>
          <w:t xml:space="preserve"> Competitive Profile Matrix Using Internal Factor Evaluation And External Factor Evaluation Matrix Concepts</w:t>
        </w:r>
      </w:hyperlink>
    </w:p>
    <w:p w:rsidR="00706BDF" w:rsidRDefault="00706BDF" w:rsidP="00706BDF">
      <w:pPr>
        <w:shd w:val="clear" w:color="auto" w:fill="FAFAFA"/>
        <w:spacing w:before="120"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Is the resource-based view a useful perspective for strategic management research?</w:t>
        </w:r>
      </w:hyperlink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Selecting Among Alternative Grand Strategies</w:t>
        </w:r>
      </w:hyperlink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Concentrated Growth Strategies</w:t>
        </w:r>
      </w:hyperlink>
    </w:p>
    <w:p w:rsidR="00706BDF" w:rsidRPr="00706BDF" w:rsidRDefault="00706BDF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BDF">
        <w:rPr>
          <w:rFonts w:ascii="Arial" w:eastAsia="Times New Roman" w:hAnsi="Arial" w:cs="Arial"/>
          <w:color w:val="000000"/>
          <w:sz w:val="24"/>
          <w:szCs w:val="24"/>
        </w:rPr>
        <w:t>Industry Analysis (Qualitative and Quantitative Analysis)</w:t>
      </w:r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 xml:space="preserve">SWOT Analysis </w:t>
        </w:r>
        <w:proofErr w:type="gramStart"/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From</w:t>
        </w:r>
        <w:proofErr w:type="gramEnd"/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 xml:space="preserve"> a Resource-Based View </w:t>
        </w:r>
      </w:hyperlink>
      <w:r w:rsidR="00706BDF" w:rsidRPr="00706BDF">
        <w:rPr>
          <w:rFonts w:ascii="Arial" w:eastAsia="Times New Roman" w:hAnsi="Arial" w:cs="Arial"/>
          <w:sz w:val="24"/>
          <w:szCs w:val="24"/>
        </w:rPr>
        <w:t> </w:t>
      </w:r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 xml:space="preserve">Extending </w:t>
        </w:r>
        <w:proofErr w:type="gramStart"/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The</w:t>
        </w:r>
        <w:proofErr w:type="gramEnd"/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 xml:space="preserve"> Competitive Profile Matrix Using Internal Factor Evaluation And External Factor Evaluation Matrix Concepts</w:t>
        </w:r>
      </w:hyperlink>
    </w:p>
    <w:p w:rsidR="00706BDF" w:rsidRPr="00706BDF" w:rsidRDefault="000E0429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Firm Resources and Sustained Competitive Advantage</w:t>
        </w:r>
      </w:hyperlink>
    </w:p>
    <w:p w:rsidR="00706BDF" w:rsidRPr="00706BDF" w:rsidRDefault="00706BDF" w:rsidP="00706BDF">
      <w:pPr>
        <w:shd w:val="clear" w:color="auto" w:fill="FAFAFA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BDF">
        <w:rPr>
          <w:rFonts w:ascii="Times New Roman" w:eastAsia="Times New Roman" w:hAnsi="Times New Roman" w:cs="Times New Roman"/>
          <w:b/>
          <w:bCs/>
          <w:sz w:val="24"/>
          <w:szCs w:val="24"/>
        </w:rPr>
        <w:t>Qualitative:</w:t>
      </w:r>
    </w:p>
    <w:p w:rsidR="00706BDF" w:rsidRPr="00706BDF" w:rsidRDefault="000E0429" w:rsidP="00706BDF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30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 xml:space="preserve">SWOT </w:t>
        </w:r>
        <w:proofErr w:type="gramStart"/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Analysis  (</w:t>
        </w:r>
        <w:proofErr w:type="gramEnd"/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Strengths and Weaknesses)</w:t>
        </w:r>
      </w:hyperlink>
    </w:p>
    <w:p w:rsidR="00706BDF" w:rsidRPr="00706BDF" w:rsidRDefault="000E0429" w:rsidP="00706BDF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706BDF" w:rsidRPr="00706BDF">
          <w:rPr>
            <w:rFonts w:ascii="Arial" w:eastAsia="Times New Roman" w:hAnsi="Arial" w:cs="Arial"/>
            <w:color w:val="0000FF"/>
            <w:sz w:val="24"/>
            <w:szCs w:val="24"/>
          </w:rPr>
          <w:t>SWOT Analysis: How to perform one for your organization</w:t>
        </w:r>
      </w:hyperlink>
    </w:p>
    <w:p w:rsidR="00706BDF" w:rsidRPr="00706BDF" w:rsidRDefault="000E0429" w:rsidP="00706BDF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706BDF" w:rsidRPr="00706BDF">
          <w:rPr>
            <w:rFonts w:ascii="Arial" w:eastAsia="Times New Roman" w:hAnsi="Arial" w:cs="Arial"/>
            <w:color w:val="0000FF"/>
            <w:sz w:val="23"/>
            <w:szCs w:val="23"/>
          </w:rPr>
          <w:t>IFE (Internal Factor Evaluation)</w:t>
        </w:r>
      </w:hyperlink>
    </w:p>
    <w:p w:rsidR="00706BDF" w:rsidRPr="00706BDF" w:rsidRDefault="000E0429" w:rsidP="00706BDF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706BDF" w:rsidRPr="00706BDF">
          <w:rPr>
            <w:rFonts w:ascii="Arial" w:eastAsia="Times New Roman" w:hAnsi="Arial" w:cs="Arial"/>
            <w:color w:val="0000FF"/>
            <w:sz w:val="23"/>
            <w:szCs w:val="23"/>
          </w:rPr>
          <w:t>VRIO Analysis</w:t>
        </w:r>
      </w:hyperlink>
    </w:p>
    <w:p w:rsidR="00706BDF" w:rsidRPr="00706BDF" w:rsidRDefault="000E0429" w:rsidP="00706BDF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706BDF" w:rsidRPr="00706BDF">
          <w:rPr>
            <w:rFonts w:ascii="Arial" w:eastAsia="Times New Roman" w:hAnsi="Arial" w:cs="Arial"/>
            <w:color w:val="0000FF"/>
            <w:sz w:val="23"/>
            <w:szCs w:val="23"/>
          </w:rPr>
          <w:t>VRIO Analysis</w:t>
        </w:r>
      </w:hyperlink>
    </w:p>
    <w:p w:rsidR="00706BDF" w:rsidRPr="00706BDF" w:rsidRDefault="000E0429" w:rsidP="00706BDF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706BDF" w:rsidRPr="00706BDF">
          <w:rPr>
            <w:rFonts w:ascii="Arial" w:eastAsia="Times New Roman" w:hAnsi="Arial" w:cs="Arial"/>
            <w:color w:val="0000FF"/>
            <w:sz w:val="23"/>
            <w:szCs w:val="23"/>
          </w:rPr>
          <w:t>TOWS</w:t>
        </w:r>
      </w:hyperlink>
    </w:p>
    <w:p w:rsidR="00706BDF" w:rsidRPr="00706BDF" w:rsidRDefault="000E0429" w:rsidP="00706BDF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Grand Strategy Matrix</w:t>
        </w:r>
      </w:hyperlink>
      <w:r w:rsidR="00706BDF" w:rsidRPr="00706BDF">
        <w:rPr>
          <w:rFonts w:ascii="Arial" w:eastAsia="Times New Roman" w:hAnsi="Arial" w:cs="Arial"/>
          <w:sz w:val="24"/>
          <w:szCs w:val="24"/>
        </w:rPr>
        <w:t> </w:t>
      </w:r>
    </w:p>
    <w:p w:rsidR="00706BDF" w:rsidRPr="00706BDF" w:rsidRDefault="000E0429" w:rsidP="00706BDF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37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Competitive Profile Matrix (CPM)</w:t>
        </w:r>
      </w:hyperlink>
    </w:p>
    <w:p w:rsidR="00706BDF" w:rsidRPr="00706BDF" w:rsidRDefault="00706BDF" w:rsidP="00706BDF">
      <w:pPr>
        <w:shd w:val="clear" w:color="auto" w:fill="FAFAFA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Quantitative:</w:t>
      </w:r>
    </w:p>
    <w:p w:rsidR="00706BDF" w:rsidRPr="00706BDF" w:rsidRDefault="000E0429" w:rsidP="00706BDF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38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15 Financial Ratios Every Investor Should Use</w:t>
        </w:r>
      </w:hyperlink>
    </w:p>
    <w:p w:rsidR="00706BDF" w:rsidRPr="00706BDF" w:rsidRDefault="000E0429" w:rsidP="00706BDF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39" w:tgtFrame="_blank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The Seven Key Ratios Used in Key Ratio Analysis</w:t>
        </w:r>
      </w:hyperlink>
    </w:p>
    <w:p w:rsidR="00952305" w:rsidRDefault="000E0429" w:rsidP="00952305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40" w:tgtFrame="_self" w:history="1">
        <w:r w:rsidR="00706BDF" w:rsidRPr="00706BDF">
          <w:rPr>
            <w:rFonts w:ascii="Arial" w:eastAsia="Times New Roman" w:hAnsi="Arial" w:cs="Arial"/>
            <w:color w:val="00617F"/>
            <w:sz w:val="24"/>
            <w:szCs w:val="24"/>
          </w:rPr>
          <w:t>Balanced Scorecard</w:t>
        </w:r>
      </w:hyperlink>
    </w:p>
    <w:p w:rsidR="00952305" w:rsidRPr="00952305" w:rsidRDefault="00952305" w:rsidP="00952305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305" w:rsidRPr="00952305" w:rsidRDefault="000E0429" w:rsidP="00952305">
      <w:pPr>
        <w:pStyle w:val="ListParagraph"/>
        <w:numPr>
          <w:ilvl w:val="0"/>
          <w:numId w:val="2"/>
        </w:numPr>
        <w:shd w:val="clear" w:color="auto" w:fill="FAFAFA"/>
        <w:spacing w:after="200" w:line="240" w:lineRule="auto"/>
        <w:rPr>
          <w:rFonts w:ascii="Calibri" w:eastAsia="Times New Roman" w:hAnsi="Calibri" w:cs="Calibri"/>
        </w:rPr>
      </w:pPr>
      <w:hyperlink r:id="rId41" w:tgtFrame="_blank" w:history="1">
        <w:r w:rsidR="00952305" w:rsidRPr="00952305">
          <w:rPr>
            <w:rFonts w:ascii="Arial" w:eastAsia="Times New Roman" w:hAnsi="Arial" w:cs="Arial"/>
            <w:color w:val="0000FF"/>
            <w:sz w:val="24"/>
            <w:szCs w:val="24"/>
          </w:rPr>
          <w:t>Blue Ocean Strategy and Red Ocean Traps</w:t>
        </w:r>
      </w:hyperlink>
    </w:p>
    <w:p w:rsidR="00952305" w:rsidRPr="00952305" w:rsidRDefault="000E0429" w:rsidP="00952305">
      <w:pPr>
        <w:pStyle w:val="ListParagraph"/>
        <w:numPr>
          <w:ilvl w:val="0"/>
          <w:numId w:val="2"/>
        </w:numPr>
        <w:shd w:val="clear" w:color="auto" w:fill="FAFAFA"/>
        <w:spacing w:after="200" w:line="240" w:lineRule="auto"/>
        <w:rPr>
          <w:rFonts w:ascii="Calibri" w:eastAsia="Times New Roman" w:hAnsi="Calibri" w:cs="Calibri"/>
        </w:rPr>
      </w:pPr>
      <w:hyperlink r:id="rId42" w:tgtFrame="_blank" w:history="1">
        <w:r w:rsidR="00952305" w:rsidRPr="00952305">
          <w:rPr>
            <w:rFonts w:ascii="Arial" w:eastAsia="Times New Roman" w:hAnsi="Arial" w:cs="Arial"/>
            <w:color w:val="0000FF"/>
            <w:sz w:val="24"/>
            <w:szCs w:val="24"/>
          </w:rPr>
          <w:t>Making Sense of Digital Disruption</w:t>
        </w:r>
      </w:hyperlink>
    </w:p>
    <w:p w:rsidR="00952305" w:rsidRPr="00952305" w:rsidRDefault="000E0429" w:rsidP="00952305">
      <w:pPr>
        <w:pStyle w:val="ListParagraph"/>
        <w:numPr>
          <w:ilvl w:val="0"/>
          <w:numId w:val="2"/>
        </w:numPr>
        <w:shd w:val="clear" w:color="auto" w:fill="FAFAFA"/>
        <w:spacing w:after="200" w:line="240" w:lineRule="auto"/>
        <w:rPr>
          <w:rFonts w:ascii="Calibri" w:eastAsia="Times New Roman" w:hAnsi="Calibri" w:cs="Calibri"/>
        </w:rPr>
      </w:pPr>
      <w:hyperlink r:id="rId43" w:tgtFrame="_blank" w:history="1">
        <w:r w:rsidR="00952305" w:rsidRPr="00952305">
          <w:rPr>
            <w:rFonts w:ascii="Arial" w:eastAsia="Times New Roman" w:hAnsi="Arial" w:cs="Arial"/>
            <w:color w:val="0000FF"/>
            <w:sz w:val="24"/>
            <w:szCs w:val="24"/>
          </w:rPr>
          <w:t>Strategic-Formulation Analytical Framework</w:t>
        </w:r>
      </w:hyperlink>
    </w:p>
    <w:p w:rsidR="00952305" w:rsidRPr="00952305" w:rsidRDefault="000E0429" w:rsidP="00952305">
      <w:pPr>
        <w:pStyle w:val="ListParagraph"/>
        <w:numPr>
          <w:ilvl w:val="0"/>
          <w:numId w:val="2"/>
        </w:numPr>
        <w:shd w:val="clear" w:color="auto" w:fill="FAFAFA"/>
        <w:spacing w:after="200" w:line="240" w:lineRule="auto"/>
        <w:rPr>
          <w:rFonts w:ascii="Calibri" w:eastAsia="Times New Roman" w:hAnsi="Calibri" w:cs="Calibri"/>
        </w:rPr>
      </w:pPr>
      <w:hyperlink r:id="rId44" w:tgtFrame="_blank" w:history="1">
        <w:r w:rsidR="00952305" w:rsidRPr="00952305">
          <w:rPr>
            <w:rFonts w:ascii="Arial" w:eastAsia="Times New Roman" w:hAnsi="Arial" w:cs="Arial"/>
            <w:color w:val="0000FF"/>
            <w:sz w:val="24"/>
            <w:szCs w:val="24"/>
          </w:rPr>
          <w:t>The Boston Consulting Group (BCG) Matrix</w:t>
        </w:r>
      </w:hyperlink>
    </w:p>
    <w:p w:rsidR="00952305" w:rsidRPr="00952305" w:rsidRDefault="000E0429" w:rsidP="00952305">
      <w:pPr>
        <w:pStyle w:val="ListParagraph"/>
        <w:numPr>
          <w:ilvl w:val="0"/>
          <w:numId w:val="2"/>
        </w:numPr>
        <w:shd w:val="clear" w:color="auto" w:fill="FAFAFA"/>
        <w:spacing w:after="200" w:line="240" w:lineRule="auto"/>
        <w:rPr>
          <w:rFonts w:ascii="Calibri" w:eastAsia="Times New Roman" w:hAnsi="Calibri" w:cs="Calibri"/>
        </w:rPr>
      </w:pPr>
      <w:hyperlink r:id="rId45" w:tgtFrame="_blank" w:history="1">
        <w:r w:rsidR="00952305" w:rsidRPr="00952305">
          <w:rPr>
            <w:rFonts w:ascii="Arial" w:eastAsia="Times New Roman" w:hAnsi="Arial" w:cs="Arial"/>
            <w:color w:val="0000FF"/>
            <w:sz w:val="24"/>
            <w:szCs w:val="24"/>
          </w:rPr>
          <w:t>BCG Matrix</w:t>
        </w:r>
      </w:hyperlink>
    </w:p>
    <w:p w:rsidR="00952305" w:rsidRPr="00952305" w:rsidRDefault="000E0429" w:rsidP="00952305">
      <w:pPr>
        <w:pStyle w:val="ListParagraph"/>
        <w:numPr>
          <w:ilvl w:val="0"/>
          <w:numId w:val="2"/>
        </w:numPr>
        <w:shd w:val="clear" w:color="auto" w:fill="FAFAFA"/>
        <w:spacing w:after="200" w:line="240" w:lineRule="auto"/>
        <w:rPr>
          <w:rFonts w:ascii="Calibri" w:eastAsia="Times New Roman" w:hAnsi="Calibri" w:cs="Calibri"/>
        </w:rPr>
      </w:pPr>
      <w:hyperlink r:id="rId46" w:tgtFrame="_blank" w:history="1">
        <w:r w:rsidR="00952305" w:rsidRPr="00952305">
          <w:rPr>
            <w:rFonts w:ascii="Arial" w:eastAsia="Times New Roman" w:hAnsi="Arial" w:cs="Arial"/>
            <w:color w:val="0000FF"/>
            <w:sz w:val="24"/>
            <w:szCs w:val="24"/>
          </w:rPr>
          <w:t>Internal External (IE) Matrix</w:t>
        </w:r>
      </w:hyperlink>
    </w:p>
    <w:p w:rsidR="00952305" w:rsidRPr="00952305" w:rsidRDefault="000E0429" w:rsidP="00952305">
      <w:pPr>
        <w:pStyle w:val="ListParagraph"/>
        <w:numPr>
          <w:ilvl w:val="0"/>
          <w:numId w:val="2"/>
        </w:numPr>
        <w:shd w:val="clear" w:color="auto" w:fill="FAFAFA"/>
        <w:spacing w:after="200" w:line="240" w:lineRule="auto"/>
        <w:rPr>
          <w:rFonts w:ascii="Calibri" w:eastAsia="Times New Roman" w:hAnsi="Calibri" w:cs="Calibri"/>
        </w:rPr>
      </w:pPr>
      <w:hyperlink r:id="rId47" w:tgtFrame="_blank" w:history="1">
        <w:r w:rsidR="00952305" w:rsidRPr="00952305">
          <w:rPr>
            <w:rFonts w:ascii="Arial" w:eastAsia="Times New Roman" w:hAnsi="Arial" w:cs="Arial"/>
            <w:color w:val="0000FF"/>
            <w:sz w:val="24"/>
            <w:szCs w:val="24"/>
          </w:rPr>
          <w:t>Quantitative Strategic Planning Matrix (QSPM)</w:t>
        </w:r>
      </w:hyperlink>
    </w:p>
    <w:p w:rsidR="00952305" w:rsidRPr="00952305" w:rsidRDefault="000E0429" w:rsidP="00952305">
      <w:pPr>
        <w:pStyle w:val="ListParagraph"/>
        <w:numPr>
          <w:ilvl w:val="0"/>
          <w:numId w:val="2"/>
        </w:numPr>
        <w:shd w:val="clear" w:color="auto" w:fill="FAFAFA"/>
        <w:spacing w:after="200" w:line="240" w:lineRule="auto"/>
        <w:rPr>
          <w:rFonts w:ascii="Calibri" w:eastAsia="Times New Roman" w:hAnsi="Calibri" w:cs="Calibri"/>
        </w:rPr>
      </w:pPr>
      <w:hyperlink r:id="rId48" w:tgtFrame="_blank" w:history="1">
        <w:r w:rsidR="00952305" w:rsidRPr="00952305">
          <w:rPr>
            <w:rFonts w:ascii="Arial" w:eastAsia="Times New Roman" w:hAnsi="Arial" w:cs="Arial"/>
            <w:color w:val="0000FF"/>
            <w:sz w:val="24"/>
            <w:szCs w:val="24"/>
          </w:rPr>
          <w:t xml:space="preserve">QSPM </w:t>
        </w:r>
        <w:proofErr w:type="spellStart"/>
        <w:r w:rsidR="00952305" w:rsidRPr="00952305">
          <w:rPr>
            <w:rFonts w:ascii="Arial" w:eastAsia="Times New Roman" w:hAnsi="Arial" w:cs="Arial"/>
            <w:color w:val="0000FF"/>
            <w:sz w:val="24"/>
            <w:szCs w:val="24"/>
          </w:rPr>
          <w:t>Slideshare</w:t>
        </w:r>
        <w:proofErr w:type="spellEnd"/>
      </w:hyperlink>
    </w:p>
    <w:p w:rsidR="00952305" w:rsidRPr="00952305" w:rsidRDefault="000E0429" w:rsidP="00952305">
      <w:pPr>
        <w:pStyle w:val="ListParagraph"/>
        <w:numPr>
          <w:ilvl w:val="0"/>
          <w:numId w:val="2"/>
        </w:numPr>
        <w:shd w:val="clear" w:color="auto" w:fill="FAFAFA"/>
        <w:spacing w:after="200" w:line="240" w:lineRule="auto"/>
        <w:rPr>
          <w:rFonts w:ascii="Calibri" w:eastAsia="Times New Roman" w:hAnsi="Calibri" w:cs="Calibri"/>
        </w:rPr>
      </w:pPr>
      <w:hyperlink r:id="rId49" w:tgtFrame="_blank" w:history="1">
        <w:r w:rsidR="00952305" w:rsidRPr="00952305">
          <w:rPr>
            <w:rFonts w:ascii="Arial" w:eastAsia="Times New Roman" w:hAnsi="Arial" w:cs="Arial"/>
            <w:color w:val="0000FF"/>
            <w:sz w:val="24"/>
            <w:szCs w:val="24"/>
          </w:rPr>
          <w:t>The Quantitative Strategic Planning Matrix (QSPM) Applied to a Computer Store (download the full text PDF - you do not need to register)</w:t>
        </w:r>
      </w:hyperlink>
    </w:p>
    <w:p w:rsidR="00952305" w:rsidRPr="00952305" w:rsidRDefault="000E0429" w:rsidP="00952305">
      <w:pPr>
        <w:pStyle w:val="ListParagraph"/>
        <w:numPr>
          <w:ilvl w:val="0"/>
          <w:numId w:val="2"/>
        </w:numPr>
        <w:shd w:val="clear" w:color="auto" w:fill="FAFAFA"/>
        <w:spacing w:after="200" w:line="240" w:lineRule="auto"/>
        <w:rPr>
          <w:rFonts w:ascii="Calibri" w:eastAsia="Times New Roman" w:hAnsi="Calibri" w:cs="Calibri"/>
        </w:rPr>
      </w:pPr>
      <w:hyperlink r:id="rId50" w:tgtFrame="_blank" w:history="1">
        <w:r w:rsidR="00952305" w:rsidRPr="00952305">
          <w:rPr>
            <w:rFonts w:ascii="Arial" w:eastAsia="Times New Roman" w:hAnsi="Arial" w:cs="Arial"/>
            <w:color w:val="0000FF"/>
            <w:sz w:val="24"/>
            <w:szCs w:val="24"/>
          </w:rPr>
          <w:t>Porter's (1980) Generic Strategies as Determinants of Strategic Group Membership and Organizational Performance</w:t>
        </w:r>
      </w:hyperlink>
    </w:p>
    <w:p w:rsidR="00952305" w:rsidRPr="00706BDF" w:rsidRDefault="00952305" w:rsidP="00952305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Boston Consulting Group (BCG) Matrix</w:t>
        </w:r>
      </w:hyperlink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What is Corporate Strategy, Really?</w:t>
        </w:r>
      </w:hyperlink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Strategy, Marketing, and Technology are all Intertwined</w:t>
        </w:r>
      </w:hyperlink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Exploring the Structural Effects of Internetworking</w:t>
        </w:r>
      </w:hyperlink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IBM Internetworking</w:t>
        </w:r>
      </w:hyperlink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How to Build Collaborative Advantage</w:t>
        </w:r>
      </w:hyperlink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Globalization in Uncertain Times: 10 Key Takeaways</w:t>
        </w:r>
      </w:hyperlink>
    </w:p>
    <w:p w:rsidR="00952305" w:rsidRDefault="000E0429" w:rsidP="00952305">
      <w:pPr>
        <w:shd w:val="clear" w:color="auto" w:fill="FAFAFA"/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hyperlink r:id="rId58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What a Trump Presidency Will Mean for Globalization</w:t>
        </w:r>
      </w:hyperlink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Getting Organizational Redesign Right</w:t>
        </w:r>
      </w:hyperlink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 xml:space="preserve">Hsieh, T. and </w:t>
        </w:r>
        <w:proofErr w:type="spellStart"/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Yik</w:t>
        </w:r>
        <w:proofErr w:type="spellEnd"/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, S. (2005, February). Leadership as the starting point of strategy. McKinsey &amp; Company</w:t>
        </w:r>
      </w:hyperlink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 xml:space="preserve">It's Not The CEO, It's </w:t>
        </w:r>
        <w:proofErr w:type="gramStart"/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The</w:t>
        </w:r>
        <w:proofErr w:type="gramEnd"/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 xml:space="preserve"> Leadership Strategy That Matters</w:t>
        </w:r>
      </w:hyperlink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Does Your Strategy Need a Strategy Part 1</w:t>
        </w:r>
      </w:hyperlink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Does Your Strategy Need a Strategy Part 2</w:t>
        </w:r>
      </w:hyperlink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Strategy and Corporate Culture</w:t>
        </w:r>
      </w:hyperlink>
    </w:p>
    <w:p w:rsidR="00952305" w:rsidRPr="00952305" w:rsidRDefault="000E0429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tgtFrame="_blank" w:history="1">
        <w:r w:rsidR="00952305" w:rsidRPr="00952305">
          <w:rPr>
            <w:rFonts w:ascii="Arial" w:eastAsia="Times New Roman" w:hAnsi="Arial" w:cs="Arial"/>
            <w:color w:val="00617F"/>
            <w:sz w:val="24"/>
            <w:szCs w:val="24"/>
          </w:rPr>
          <w:t>Levels of Culture</w:t>
        </w:r>
      </w:hyperlink>
    </w:p>
    <w:p w:rsidR="00952305" w:rsidRPr="00952305" w:rsidRDefault="00952305" w:rsidP="00952305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BDF" w:rsidRPr="00706BDF" w:rsidRDefault="00706BDF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BDF" w:rsidRPr="00706BDF" w:rsidRDefault="00706BDF" w:rsidP="00706BDF">
      <w:pPr>
        <w:shd w:val="clear" w:color="auto" w:fill="FAFAFA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BDF" w:rsidRDefault="00706BDF" w:rsidP="00706BDF"/>
    <w:sectPr w:rsidR="00706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171"/>
    <w:multiLevelType w:val="multilevel"/>
    <w:tmpl w:val="30EA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155887"/>
    <w:multiLevelType w:val="multilevel"/>
    <w:tmpl w:val="D336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6D0C16"/>
    <w:multiLevelType w:val="multilevel"/>
    <w:tmpl w:val="953E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034D13"/>
    <w:multiLevelType w:val="multilevel"/>
    <w:tmpl w:val="474E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DF"/>
    <w:rsid w:val="000E0429"/>
    <w:rsid w:val="004316BA"/>
    <w:rsid w:val="00592AB2"/>
    <w:rsid w:val="00706BDF"/>
    <w:rsid w:val="009405FD"/>
    <w:rsid w:val="00952305"/>
    <w:rsid w:val="00A467DF"/>
    <w:rsid w:val="00F3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AF5F9"/>
  <w15:chartTrackingRefBased/>
  <w15:docId w15:val="{A7B8C1F6-8C0C-478D-AFA4-5297DAA2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6BDF"/>
    <w:rPr>
      <w:b/>
      <w:bCs/>
    </w:rPr>
  </w:style>
  <w:style w:type="paragraph" w:styleId="ListParagraph">
    <w:name w:val="List Paragraph"/>
    <w:basedOn w:val="Normal"/>
    <w:uiPriority w:val="34"/>
    <w:qFormat/>
    <w:rsid w:val="0095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8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search.proquest.com.ezproxy.umuc.edu/docview/1753248688?accountid=14580"/>
  <Relationship Id="rId11" Type="http://schemas.openxmlformats.org/officeDocument/2006/relationships/hyperlink" TargetMode="External" Target="https://www.youtube.com/watch?v=mLJ34L5UW4E"/>
  <Relationship Id="rId12" Type="http://schemas.openxmlformats.org/officeDocument/2006/relationships/hyperlink" TargetMode="External" Target="https://www.youtube.com/watch?v=sU3FLxnDv_A"/>
  <Relationship Id="rId13" Type="http://schemas.openxmlformats.org/officeDocument/2006/relationships/hyperlink" TargetMode="External" Target="http://www.managementstudyguide.com/strategic-management-process.htm"/>
  <Relationship Id="rId14" Type="http://schemas.openxmlformats.org/officeDocument/2006/relationships/hyperlink" TargetMode="External" Target="http://www.strategy-business.com/feature/Creating-a-Strategy-That-Works"/>
  <Relationship Id="rId15" Type="http://schemas.openxmlformats.org/officeDocument/2006/relationships/hyperlink" TargetMode="External" Target="http://hbr.org/2004/04/hardball-five-killer-strategies-for-trouncing-the-competition/ar/1"/>
  <Relationship Id="rId16" Type="http://schemas.openxmlformats.org/officeDocument/2006/relationships/hyperlink" TargetMode="External" Target="https://www.mindtools.com/pages/article/newTMC_05.htm"/>
  <Relationship Id="rId17" Type="http://schemas.openxmlformats.org/officeDocument/2006/relationships/hyperlink" TargetMode="External" Target="http://www.maxi-pedia.com/EFE+matrix+external"/>
  <Relationship Id="rId18" Type="http://schemas.openxmlformats.org/officeDocument/2006/relationships/hyperlink" TargetMode="External" Target="http://www.strategicmanagementinsight.com/tools/competitive-profile-matrix-cpm.html"/>
  <Relationship Id="rId19" Type="http://schemas.openxmlformats.org/officeDocument/2006/relationships/hyperlink" TargetMode="External" Target="http://www.maxi-pedia.com/Five+Forces+model+by+Michael+Porter"/>
  <Relationship Id="rId2" Type="http://schemas.openxmlformats.org/officeDocument/2006/relationships/styles" Target="styles.xml"/>
  <Relationship Id="rId20" Type="http://schemas.openxmlformats.org/officeDocument/2006/relationships/hyperlink" TargetMode="External" Target="https://soundcloud.com/businessbankingcoach/using-porters-five-forces-model"/>
  <Relationship Id="rId21" Type="http://schemas.openxmlformats.org/officeDocument/2006/relationships/hyperlink" TargetMode="External" Target="https://www.mindtools.com/pages/article/newTMC_09.htm"/>
  <Relationship Id="rId22" Type="http://schemas.openxmlformats.org/officeDocument/2006/relationships/hyperlink" TargetMode="External" Target="https://www.jstor.org/stable/pdf/256040.pdf"/>
  <Relationship Id="rId23" Type="http://schemas.openxmlformats.org/officeDocument/2006/relationships/hyperlink" TargetMode="External" Target="https://www.cluteinstitute.com/ojs/index.php/JABR/article/viewFile/7245/7315"/>
  <Relationship Id="rId24" Type="http://schemas.openxmlformats.org/officeDocument/2006/relationships/hyperlink" TargetMode="External" Target="https://learn.umuc.edu/content/enforced/279535-M_001153-01-2178/Is%20the%20Resource-based%20"/>
  <Relationship Id="rId25" Type="http://schemas.openxmlformats.org/officeDocument/2006/relationships/hyperlink" TargetMode="External" Target="https://learn.umuc.edu/content/enforced/279535-M_001153-01-2178/Selecting%20among%20alternative%20grand%20strategies.pdf?_&amp;d2lSessionVal=DwI199AlDKkZcUxD6TglCC1Ub"/>
  <Relationship Id="rId26" Type="http://schemas.openxmlformats.org/officeDocument/2006/relationships/hyperlink" TargetMode="External" Target="https://learn.umuc.edu/content/enforced/279535-M_001153-01-2178/Concentrated%20growth%20strategies.pdf?_&amp;d2lSessionVal=DwI199AlDKkZcUxD6TglCC1Ub"/>
  <Relationship Id="rId27" Type="http://schemas.openxmlformats.org/officeDocument/2006/relationships/hyperlink" TargetMode="External" Target="https://learn.umuc.edu/content/enforced/279535-M_001153-01-2178/SWOT%20analysis%20from%20a%20resource-based%20view.pdf?_&amp;d2lSessionVal=DwI199AlDKkZcUxD6TglCC1Ub"/>
  <Relationship Id="rId28" Type="http://schemas.openxmlformats.org/officeDocument/2006/relationships/hyperlink" TargetMode="External" Target="https://learn.umuc.edu/content/enforced/180848-001153-01-2168-US2-4165/Extending%20The%20Competitive%20Profile%20Matrix%20Using%20Internal%20Factor%20Evaluation%20And%20External%20Factor%20Evaluation%20Matrix%20Concepts1.pdf?_&amp;d2lSessionVal=X7jUkN9KUkUx2n5TZAAndyBPx&amp;ou=180848"/>
  <Relationship Id="rId29" Type="http://schemas.openxmlformats.org/officeDocument/2006/relationships/hyperlink" TargetMode="External" Target="https://learn.umuc.edu/content/enforced/180848-001153-01-2168-US2-4165/J%20Barney_Firm%20resources%20and%20sustained%20competitive%20advantage.pdf?_&amp;d2lSessionVal=uOVC5ogbMFjzICnFgef1dHQhB&amp;ou=180848"/>
  <Relationship Id="rId3" Type="http://schemas.openxmlformats.org/officeDocument/2006/relationships/settings" Target="settings.xml"/>
  <Relationship Id="rId30" Type="http://schemas.openxmlformats.org/officeDocument/2006/relationships/hyperlink" TargetMode="External" Target="https://www.mindtools.com/pages/article/newTMC_05.htm"/>
  <Relationship Id="rId31" Type="http://schemas.openxmlformats.org/officeDocument/2006/relationships/hyperlink" TargetMode="External" Target="https://www.youtube.com/watch?v=GNXYI10Po6A"/>
  <Relationship Id="rId32" Type="http://schemas.openxmlformats.org/officeDocument/2006/relationships/hyperlink" TargetMode="External" Target="http://www.maxi-pedia.com/IFE+EFE+matrix+internal+factor+evaluation"/>
  <Relationship Id="rId33" Type="http://schemas.openxmlformats.org/officeDocument/2006/relationships/hyperlink" TargetMode="External" Target="http://www.strategicmanagementinsight.com/tools/vrio.html"/>
  <Relationship Id="rId34" Type="http://schemas.openxmlformats.org/officeDocument/2006/relationships/hyperlink" TargetMode="External" Target="http://chris264.wordpress.com/2012/09/23/vriovaluerarityimitabilityorganization/"/>
  <Relationship Id="rId35" Type="http://schemas.openxmlformats.org/officeDocument/2006/relationships/hyperlink" TargetMode="External" Target="http://www.volunteerhub.com/blog/the-tows-matrix-putting-a-swot-analysis-into-action/"/>
  <Relationship Id="rId36" Type="http://schemas.openxmlformats.org/officeDocument/2006/relationships/hyperlink" TargetMode="External" Target="https://www.youtube.com/watch?v=fYWHaOjWnN8"/>
  <Relationship Id="rId37" Type="http://schemas.openxmlformats.org/officeDocument/2006/relationships/hyperlink" TargetMode="External" Target="http://www.strategicmanagementinsight.com/tools/competitive-profile-matrix-cpm.html"/>
  <Relationship Id="rId38" Type="http://schemas.openxmlformats.org/officeDocument/2006/relationships/hyperlink" TargetMode="External" Target="http://www.investinganswers.com/education/ratio-analysis/15-financial-ratios-every-investor-should-use-3011"/>
  <Relationship Id="rId39" Type="http://schemas.openxmlformats.org/officeDocument/2006/relationships/hyperlink" TargetMode="External" Target="http://ezinearticles.com/?The-Seven-Key-Ratios-Used-+++++++++in-Key-Ratio-Analysis&amp;id=5873597"/>
  <Relationship Id="rId4" Type="http://schemas.openxmlformats.org/officeDocument/2006/relationships/webSettings" Target="webSettings.xml"/>
  <Relationship Id="rId40" Type="http://schemas.openxmlformats.org/officeDocument/2006/relationships/hyperlink" TargetMode="External" Target="https://www.youtube.com/watch?v=oNy8kupW8oI"/>
  <Relationship Id="rId41" Type="http://schemas.openxmlformats.org/officeDocument/2006/relationships/hyperlink" TargetMode="External" Target="https://soundcloud.com/hbrideacast/455-blue-ocean-strategy-and"/>
  <Relationship Id="rId42" Type="http://schemas.openxmlformats.org/officeDocument/2006/relationships/hyperlink" TargetMode="External" Target="https://soundcloud.com/hbrideacast/466-making-sense-of-digital"/>
  <Relationship Id="rId43" Type="http://schemas.openxmlformats.org/officeDocument/2006/relationships/hyperlink" TargetMode="External" Target="https://learn.umuc.edu/content/enforced/279535-M_001153-01-2178/Strategy-Formulation%20Analytical%20Framework.docx"/>
  <Relationship Id="rId44" Type="http://schemas.openxmlformats.org/officeDocument/2006/relationships/hyperlink" TargetMode="External" Target="https://learn.umuc.edu/content/enforced/115108-M_001153-01-2158/Boston%20Consulting%20Group%20(BCG)%20Matrix.doc?_&amp;d2lSessionVal=3vs0GVW35Iea7t7HqIT53oVFw&amp;ou=115108"/>
  <Relationship Id="rId45" Type="http://schemas.openxmlformats.org/officeDocument/2006/relationships/hyperlink" TargetMode="External" Target="http://www.strategicmanagementinsight.com/tools/bcg-matrix-growth-share.html"/>
  <Relationship Id="rId46" Type="http://schemas.openxmlformats.org/officeDocument/2006/relationships/hyperlink" TargetMode="External" Target="http://www.maxi-pedia.com/internal+external+IE+matrix"/>
  <Relationship Id="rId47" Type="http://schemas.openxmlformats.org/officeDocument/2006/relationships/hyperlink" TargetMode="External" Target="http://www.mba-tutorials.com/strategy/230-quantitative-strategic-planning-matrix-qspm.html"/>
  <Relationship Id="rId48" Type="http://schemas.openxmlformats.org/officeDocument/2006/relationships/hyperlink" TargetMode="External" Target="http://www.slideshare.net/swarupasahu/qspm-matrix/4"/>
  <Relationship Id="rId49" Type="http://schemas.openxmlformats.org/officeDocument/2006/relationships/hyperlink" TargetMode="External" Target="https://www.researchgate.net/publication/237541485_THE_QUANTITATIVE_STRATEGIC_PLANNING_MATRIX_QSPM_APPLIED_TO_A_RETAIL_COMPUTER_STORE"/>
  <Relationship Id="rId5" Type="http://schemas.openxmlformats.org/officeDocument/2006/relationships/hyperlink" TargetMode="External" Target="https://www.youtube.com/watch?v=3Hd88eBgkw0"/>
  <Relationship Id="rId50" Type="http://schemas.openxmlformats.org/officeDocument/2006/relationships/hyperlink" TargetMode="External" Target="http://www.jstor.org.ezproxy.umuc.edu/stable/256040"/>
  <Relationship Id="rId51" Type="http://schemas.openxmlformats.org/officeDocument/2006/relationships/hyperlink" TargetMode="External" Target="http://www.professionalacademy.com/news/marketing-theories-boston-consulting-group-matrix"/>
  <Relationship Id="rId52" Type="http://schemas.openxmlformats.org/officeDocument/2006/relationships/hyperlink" TargetMode="External" Target="http://iveybusinessjournal.com/publication/what-is-corporate-strategy-really/"/>
  <Relationship Id="rId53" Type="http://schemas.openxmlformats.org/officeDocument/2006/relationships/hyperlink" TargetMode="External" Target="http://chiefmartec.com/2014/01/strategy-marketing-technology-intertwined/"/>
  <Relationship Id="rId54" Type="http://schemas.openxmlformats.org/officeDocument/2006/relationships/hyperlink" TargetMode="External" Target="https://learn.umuc.edu/content/enforced/224203-001153-01-2175-OL1-6381/Exploring%20the%20Structural%20Effects%20of%20Internetworking.pdf?_&amp;d2lSessionVal=u5OeaRlqALdTyZS1JYGrTLXqm"/>
  <Relationship Id="rId55" Type="http://schemas.openxmlformats.org/officeDocument/2006/relationships/hyperlink" TargetMode="External" Target="http://www.cisco.com/c/en/us/support/docs/ibm-technologies/data-link-switching-dlsw-data-link-switching-plus-dlsw-/12305-18.html"/>
  <Relationship Id="rId56" Type="http://schemas.openxmlformats.org/officeDocument/2006/relationships/hyperlink" TargetMode="External" Target="http://sloanreview.mit.edu/article/how-to-build-collaborative-advantage/"/>
  <Relationship Id="rId57" Type="http://schemas.openxmlformats.org/officeDocument/2006/relationships/hyperlink" TargetMode="External" Target="http://www.ieseinsight.com/doc.aspx?id=1871&amp;ar=6&amp;idioma=2"/>
  <Relationship Id="rId58" Type="http://schemas.openxmlformats.org/officeDocument/2006/relationships/hyperlink" TargetMode="External" Target="http://knowledge.wharton.upenn.edu/article/globalization-and-a-trump-presidency/?utm_source=kw_newsletter&amp;utm_medium=email&amp;utm_campaign=2016-11-15"/>
  <Relationship Id="rId59" Type="http://schemas.openxmlformats.org/officeDocument/2006/relationships/hyperlink" TargetMode="External" Target="http://www.mckinsey.com/business-functions/organization/our-insights/getting-organizational-redesign-right"/>
  <Relationship Id="rId6" Type="http://schemas.openxmlformats.org/officeDocument/2006/relationships/hyperlink" TargetMode="External" Target="https://www.youtube.com/watch?v=TD7WSLeQtVw"/>
  <Relationship Id="rId60" Type="http://schemas.openxmlformats.org/officeDocument/2006/relationships/hyperlink" TargetMode="External" Target="http://www.mckinsey.com/insights/leading_in_the_21st_century/leadership_as_the_starting_point_of_strategy"/>
  <Relationship Id="rId61" Type="http://schemas.openxmlformats.org/officeDocument/2006/relationships/hyperlink" TargetMode="External" Target="http://www.forbes.com/sites/joshbersin/2012/07/30/its-not-the-ceo-its-the-leadership-strategy-that-matters/"/>
  <Relationship Id="rId62" Type="http://schemas.openxmlformats.org/officeDocument/2006/relationships/hyperlink" TargetMode="External" Target="http://knowledge.wharton.upenn.edu/article/does-your-strategy-need-a-strategy-part-i/"/>
  <Relationship Id="rId63" Type="http://schemas.openxmlformats.org/officeDocument/2006/relationships/hyperlink" TargetMode="External" Target="http://knowledge.wharton.upenn.edu/article/does-your-strategy-need-a-strategy-part-ii/"/>
  <Relationship Id="rId64" Type="http://schemas.openxmlformats.org/officeDocument/2006/relationships/hyperlink" TargetMode="External" Target="https://www.youtube.com/watch?v=zC13IaTFtXg"/>
  <Relationship Id="rId65" Type="http://schemas.openxmlformats.org/officeDocument/2006/relationships/hyperlink" TargetMode="External" Target="http://www.valuebasedmanagement.net/methods_schein_three_levels_culture.html"/>
  <Relationship Id="rId66" Type="http://schemas.openxmlformats.org/officeDocument/2006/relationships/fontTable" Target="fontTable.xml"/>
  <Relationship Id="rId67" Type="http://schemas.openxmlformats.org/officeDocument/2006/relationships/theme" Target="theme/theme1.xml"/>
  <Relationship Id="rId7" Type="http://schemas.openxmlformats.org/officeDocument/2006/relationships/hyperlink" TargetMode="External" Target="https://www.youtube.com/watch?v=YE_ETgaFVo8&amp;feature=youtu.be"/>
  <Relationship Id="rId8" Type="http://schemas.openxmlformats.org/officeDocument/2006/relationships/hyperlink" TargetMode="External" Target="https://soundcloud.com/hbrideacast/292-good-strategys-non"/>
  <Relationship Id="rId9" Type="http://schemas.openxmlformats.org/officeDocument/2006/relationships/hyperlink" TargetMode="External" Target="https://www.mindtools.com/pages/article/what-is-strategy.htm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1452</Words>
  <Characters>8281</Characters>
  <Application/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