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646F" w:rsidRPr="00F6646F" w:rsidRDefault="00F6646F" w:rsidP="00F6646F">
      <w:pPr>
        <w:pStyle w:val="NormalWeb"/>
        <w:spacing w:before="0" w:beforeAutospacing="0" w:after="200" w:afterAutospacing="0"/>
        <w:rPr>
          <w:sz w:val="28"/>
          <w:szCs w:val="28"/>
        </w:rPr>
      </w:pPr>
      <w:r w:rsidRPr="00F6646F">
        <w:rPr>
          <w:b/>
          <w:bCs/>
          <w:color w:val="000000"/>
          <w:sz w:val="28"/>
          <w:szCs w:val="28"/>
        </w:rPr>
        <w:t xml:space="preserve">Assignment 2:  Internal Environmental Analysis/Strategy Analysis and Strategy Selection </w:t>
      </w:r>
    </w:p>
    <w:p w:rsidR="00F6646F" w:rsidRPr="00F6646F" w:rsidRDefault="00F6646F" w:rsidP="00F6646F">
      <w:pPr>
        <w:pStyle w:val="NormalWeb"/>
        <w:spacing w:before="0" w:beforeAutospacing="0" w:after="200" w:afterAutospacing="0"/>
        <w:rPr>
          <w:sz w:val="28"/>
          <w:szCs w:val="28"/>
        </w:rPr>
      </w:pPr>
      <w:r w:rsidRPr="00F6646F">
        <w:rPr>
          <w:color w:val="000000"/>
          <w:sz w:val="28"/>
          <w:szCs w:val="28"/>
        </w:rPr>
        <w:t> </w:t>
      </w:r>
    </w:p>
    <w:p w:rsidR="00F6646F" w:rsidRPr="00F6646F" w:rsidRDefault="00F6646F" w:rsidP="00F6646F">
      <w:pPr>
        <w:pStyle w:val="NormalWeb"/>
        <w:spacing w:before="0" w:beforeAutospacing="0" w:after="200" w:afterAutospacing="0"/>
        <w:rPr>
          <w:sz w:val="28"/>
          <w:szCs w:val="28"/>
        </w:rPr>
      </w:pPr>
      <w:r w:rsidRPr="00F6646F">
        <w:rPr>
          <w:color w:val="000000"/>
          <w:sz w:val="28"/>
          <w:szCs w:val="28"/>
        </w:rPr>
        <w:t>Purpose:  This assignment is the second of three assignments.  Students will use the tools and concepts learned in the course and in previous business courses to develop an understanding of how organizations develop and manage strategies to establish, safeguard and sustain its position in a competitive market. </w:t>
      </w:r>
    </w:p>
    <w:p w:rsidR="00F6646F" w:rsidRPr="00F6646F" w:rsidRDefault="00F6646F" w:rsidP="00F6646F">
      <w:pPr>
        <w:pStyle w:val="NormalWeb"/>
        <w:spacing w:before="0" w:beforeAutospacing="0" w:after="200" w:afterAutospacing="0"/>
        <w:rPr>
          <w:sz w:val="28"/>
          <w:szCs w:val="28"/>
        </w:rPr>
      </w:pPr>
      <w:r w:rsidRPr="00F6646F">
        <w:rPr>
          <w:color w:val="000000"/>
          <w:sz w:val="28"/>
          <w:szCs w:val="28"/>
        </w:rPr>
        <w:t>Students also have the opportunity to review an organization’s objectives and goals and the key functional areas within the organization.  Performing an internal environment analysis helps assess a firm’s internal resources and capabilities and plays a critical role in formulating strategy by identifying a firm’s strengths to overcome weaknesses.  Students will then 1) assess long-term objectives, 2) identify and evaluate alternative strategies and 3) recommend strategies for a company to pursue. </w:t>
      </w:r>
    </w:p>
    <w:p w:rsidR="00F6646F" w:rsidRPr="00F6646F" w:rsidRDefault="00F6646F" w:rsidP="00F6646F">
      <w:pPr>
        <w:pStyle w:val="NormalWeb"/>
        <w:spacing w:before="0" w:beforeAutospacing="0" w:after="200" w:afterAutospacing="0"/>
        <w:rPr>
          <w:sz w:val="28"/>
          <w:szCs w:val="28"/>
        </w:rPr>
      </w:pPr>
      <w:r w:rsidRPr="00F6646F">
        <w:rPr>
          <w:b/>
          <w:bCs/>
          <w:color w:val="000000"/>
          <w:sz w:val="28"/>
          <w:szCs w:val="28"/>
        </w:rPr>
        <w:t>Instructions:</w:t>
      </w:r>
    </w:p>
    <w:p w:rsidR="00F6646F" w:rsidRPr="00F6646F" w:rsidRDefault="00F6646F" w:rsidP="00F6646F">
      <w:pPr>
        <w:pStyle w:val="NormalWeb"/>
        <w:spacing w:before="0" w:beforeAutospacing="0" w:after="200" w:afterAutospacing="0"/>
        <w:rPr>
          <w:sz w:val="28"/>
          <w:szCs w:val="28"/>
        </w:rPr>
      </w:pPr>
      <w:r w:rsidRPr="00F6646F">
        <w:rPr>
          <w:color w:val="000000"/>
          <w:sz w:val="28"/>
          <w:szCs w:val="28"/>
        </w:rPr>
        <w:t xml:space="preserve">In completing the report, students will use the chapters in the eBook as a guide and </w:t>
      </w:r>
      <w:r w:rsidRPr="00F6646F">
        <w:rPr>
          <w:b/>
          <w:color w:val="000000"/>
          <w:sz w:val="28"/>
          <w:szCs w:val="28"/>
          <w:highlight w:val="yellow"/>
        </w:rPr>
        <w:t xml:space="preserve">perform research on </w:t>
      </w:r>
      <w:proofErr w:type="spellStart"/>
      <w:r w:rsidRPr="00F6646F">
        <w:rPr>
          <w:b/>
          <w:color w:val="000000"/>
          <w:sz w:val="28"/>
          <w:szCs w:val="28"/>
          <w:highlight w:val="yellow"/>
          <w:u w:val="single"/>
        </w:rPr>
        <w:t>Sunpower</w:t>
      </w:r>
      <w:proofErr w:type="spellEnd"/>
      <w:r w:rsidRPr="00F6646F">
        <w:rPr>
          <w:b/>
          <w:color w:val="000000"/>
          <w:sz w:val="28"/>
          <w:szCs w:val="28"/>
          <w:highlight w:val="yellow"/>
          <w:u w:val="single"/>
        </w:rPr>
        <w:t xml:space="preserve"> Corporation</w:t>
      </w:r>
      <w:r w:rsidRPr="00F6646F">
        <w:rPr>
          <w:b/>
          <w:color w:val="000000"/>
          <w:sz w:val="28"/>
          <w:szCs w:val="28"/>
          <w:highlight w:val="yellow"/>
        </w:rPr>
        <w:t xml:space="preserve"> (solar company),</w:t>
      </w:r>
      <w:r w:rsidRPr="00F6646F">
        <w:rPr>
          <w:color w:val="000000"/>
          <w:sz w:val="28"/>
          <w:szCs w:val="28"/>
        </w:rPr>
        <w:t xml:space="preserve"> answer the required elements below in narrative form following the steps.</w:t>
      </w:r>
    </w:p>
    <w:p w:rsidR="00F6646F" w:rsidRPr="00F6646F" w:rsidRDefault="00F6646F" w:rsidP="00F6646F">
      <w:pPr>
        <w:pStyle w:val="NormalWeb"/>
        <w:spacing w:before="0" w:beforeAutospacing="0" w:after="200" w:afterAutospacing="0"/>
        <w:rPr>
          <w:sz w:val="28"/>
          <w:szCs w:val="28"/>
        </w:rPr>
      </w:pPr>
      <w:r w:rsidRPr="00F6646F">
        <w:rPr>
          <w:b/>
          <w:bCs/>
          <w:color w:val="2B78E4"/>
          <w:sz w:val="28"/>
          <w:szCs w:val="28"/>
        </w:rPr>
        <w:t>Step 1</w:t>
      </w:r>
      <w:r w:rsidRPr="00F6646F">
        <w:rPr>
          <w:color w:val="2B78E4"/>
          <w:sz w:val="28"/>
          <w:szCs w:val="28"/>
        </w:rPr>
        <w:t>:  </w:t>
      </w:r>
      <w:r w:rsidRPr="00F6646F">
        <w:rPr>
          <w:b/>
          <w:bCs/>
          <w:color w:val="0070C0"/>
          <w:sz w:val="28"/>
          <w:szCs w:val="28"/>
        </w:rPr>
        <w:t> Preparation for the Assignment</w:t>
      </w:r>
    </w:p>
    <w:p w:rsidR="00F6646F" w:rsidRPr="00F6646F" w:rsidRDefault="00F6646F" w:rsidP="00F6646F">
      <w:pPr>
        <w:pStyle w:val="NormalWeb"/>
        <w:spacing w:before="0" w:beforeAutospacing="0" w:after="200" w:afterAutospacing="0"/>
        <w:rPr>
          <w:sz w:val="28"/>
          <w:szCs w:val="28"/>
        </w:rPr>
      </w:pPr>
      <w:r w:rsidRPr="00F6646F">
        <w:rPr>
          <w:color w:val="000000"/>
          <w:sz w:val="28"/>
          <w:szCs w:val="28"/>
        </w:rPr>
        <w:t>Before you begin writing the report, you will read the following requirements that will help you meet the writing and APA requirements. </w:t>
      </w:r>
    </w:p>
    <w:p w:rsidR="00F6646F" w:rsidRPr="00F6646F" w:rsidRDefault="00F6646F" w:rsidP="00F6646F">
      <w:pPr>
        <w:pStyle w:val="NormalWeb"/>
        <w:spacing w:before="0" w:beforeAutospacing="0" w:after="0" w:afterAutospacing="0"/>
        <w:rPr>
          <w:sz w:val="28"/>
          <w:szCs w:val="28"/>
        </w:rPr>
      </w:pPr>
      <w:r w:rsidRPr="00F6646F">
        <w:rPr>
          <w:color w:val="000000"/>
          <w:sz w:val="28"/>
          <w:szCs w:val="28"/>
        </w:rPr>
        <w:t>In writing this assignment, you will read and following:</w:t>
      </w:r>
    </w:p>
    <w:p w:rsidR="00F6646F" w:rsidRPr="00F6646F" w:rsidRDefault="00F6646F" w:rsidP="00F6646F">
      <w:pPr>
        <w:pStyle w:val="NormalWeb"/>
        <w:spacing w:before="0" w:beforeAutospacing="0" w:after="0" w:afterAutospacing="0"/>
        <w:ind w:firstLine="72"/>
        <w:rPr>
          <w:sz w:val="28"/>
          <w:szCs w:val="28"/>
        </w:rPr>
      </w:pPr>
      <w:r w:rsidRPr="00F6646F">
        <w:rPr>
          <w:color w:val="000000"/>
          <w:sz w:val="28"/>
          <w:szCs w:val="28"/>
        </w:rPr>
        <w:t> </w:t>
      </w:r>
    </w:p>
    <w:p w:rsidR="00F6646F" w:rsidRPr="00F6646F" w:rsidRDefault="00F6646F" w:rsidP="00F6646F">
      <w:pPr>
        <w:numPr>
          <w:ilvl w:val="0"/>
          <w:numId w:val="10"/>
        </w:numPr>
        <w:spacing w:after="200" w:line="240" w:lineRule="auto"/>
        <w:rPr>
          <w:rFonts w:ascii="Times New Roman" w:hAnsi="Times New Roman" w:cs="Times New Roman"/>
          <w:color w:val="000000"/>
          <w:sz w:val="28"/>
          <w:szCs w:val="28"/>
        </w:rPr>
      </w:pPr>
      <w:r w:rsidRPr="00F6646F">
        <w:rPr>
          <w:rFonts w:ascii="Times New Roman" w:hAnsi="Times New Roman" w:cs="Times New Roman"/>
          <w:b/>
          <w:color w:val="000000"/>
          <w:sz w:val="28"/>
          <w:szCs w:val="28"/>
          <w:highlight w:val="yellow"/>
        </w:rPr>
        <w:t>Third person writing is required</w:t>
      </w:r>
      <w:r w:rsidRPr="00F6646F">
        <w:rPr>
          <w:rFonts w:ascii="Times New Roman" w:hAnsi="Times New Roman" w:cs="Times New Roman"/>
          <w:color w:val="000000"/>
          <w:sz w:val="28"/>
          <w:szCs w:val="28"/>
          <w:highlight w:val="yellow"/>
        </w:rPr>
        <w:t>.</w:t>
      </w:r>
      <w:r w:rsidRPr="00F6646F">
        <w:rPr>
          <w:rFonts w:ascii="Times New Roman" w:hAnsi="Times New Roman" w:cs="Times New Roman"/>
          <w:color w:val="000000"/>
          <w:sz w:val="28"/>
          <w:szCs w:val="28"/>
        </w:rPr>
        <w:t>  Third person means that there are no words such as “I, me, my, we, or us” (first person writing), nor is there use of “you or your” (second person writing).  If uncertain how to write in the third person, view this link:  </w:t>
      </w:r>
      <w:hyperlink r:id="rId5" w:history="1">
        <w:r w:rsidRPr="00F6646F">
          <w:rPr>
            <w:rStyle w:val="Hyperlink"/>
            <w:rFonts w:ascii="Times New Roman" w:hAnsi="Times New Roman" w:cs="Times New Roman"/>
            <w:color w:val="0000FF"/>
            <w:sz w:val="28"/>
            <w:szCs w:val="28"/>
          </w:rPr>
          <w:t>http://www.quickanddirtytips.com/education/grammar/first-second-and-third-person</w:t>
        </w:r>
        <w:r w:rsidRPr="00F6646F">
          <w:rPr>
            <w:rStyle w:val="Hyperlink"/>
            <w:rFonts w:ascii="Times New Roman" w:hAnsi="Times New Roman" w:cs="Times New Roman"/>
            <w:color w:val="000000"/>
            <w:sz w:val="28"/>
            <w:szCs w:val="28"/>
          </w:rPr>
          <w:t>.</w:t>
        </w:r>
      </w:hyperlink>
    </w:p>
    <w:p w:rsidR="00F6646F" w:rsidRPr="00F6646F" w:rsidRDefault="00F6646F" w:rsidP="00F6646F">
      <w:pPr>
        <w:numPr>
          <w:ilvl w:val="0"/>
          <w:numId w:val="11"/>
        </w:numPr>
        <w:spacing w:after="200" w:line="240" w:lineRule="auto"/>
        <w:rPr>
          <w:rFonts w:ascii="Times New Roman" w:hAnsi="Times New Roman" w:cs="Times New Roman"/>
          <w:color w:val="000000"/>
          <w:sz w:val="28"/>
          <w:szCs w:val="28"/>
        </w:rPr>
      </w:pPr>
      <w:r w:rsidRPr="00F6646F">
        <w:rPr>
          <w:rFonts w:ascii="Times New Roman" w:hAnsi="Times New Roman" w:cs="Times New Roman"/>
          <w:b/>
          <w:color w:val="000000"/>
          <w:sz w:val="28"/>
          <w:szCs w:val="28"/>
          <w:highlight w:val="yellow"/>
        </w:rPr>
        <w:t>Contractions are not used in business writing</w:t>
      </w:r>
      <w:r w:rsidRPr="00F6646F">
        <w:rPr>
          <w:rFonts w:ascii="Times New Roman" w:hAnsi="Times New Roman" w:cs="Times New Roman"/>
          <w:color w:val="000000"/>
          <w:sz w:val="28"/>
          <w:szCs w:val="28"/>
        </w:rPr>
        <w:t>, so you are NOT to use contraction in writing this assignment. </w:t>
      </w:r>
    </w:p>
    <w:p w:rsidR="00F6646F" w:rsidRPr="00F6646F" w:rsidRDefault="00F6646F" w:rsidP="00F6646F">
      <w:pPr>
        <w:numPr>
          <w:ilvl w:val="0"/>
          <w:numId w:val="12"/>
        </w:numPr>
        <w:spacing w:after="200" w:line="240" w:lineRule="auto"/>
        <w:rPr>
          <w:rFonts w:ascii="Times New Roman" w:hAnsi="Times New Roman" w:cs="Times New Roman"/>
          <w:color w:val="000000"/>
          <w:sz w:val="28"/>
          <w:szCs w:val="28"/>
        </w:rPr>
      </w:pPr>
      <w:r w:rsidRPr="00F6646F">
        <w:rPr>
          <w:rFonts w:ascii="Times New Roman" w:hAnsi="Times New Roman" w:cs="Times New Roman"/>
          <w:b/>
          <w:color w:val="000000"/>
          <w:sz w:val="28"/>
          <w:szCs w:val="28"/>
          <w:highlight w:val="yellow"/>
        </w:rPr>
        <w:t>You are expected to paraphrase and are NOT to use direct quotes</w:t>
      </w:r>
      <w:r w:rsidRPr="00F6646F">
        <w:rPr>
          <w:rFonts w:ascii="Times New Roman" w:hAnsi="Times New Roman" w:cs="Times New Roman"/>
          <w:color w:val="000000"/>
          <w:sz w:val="28"/>
          <w:szCs w:val="28"/>
        </w:rPr>
        <w:t>.  You are expected to paraphrase, which can be learned by reviewing this link:   </w:t>
      </w:r>
      <w:hyperlink r:id="rId6" w:history="1">
        <w:r w:rsidRPr="00F6646F">
          <w:rPr>
            <w:rStyle w:val="Hyperlink"/>
            <w:rFonts w:ascii="Times New Roman" w:hAnsi="Times New Roman" w:cs="Times New Roman"/>
            <w:color w:val="0000FF"/>
            <w:sz w:val="28"/>
            <w:szCs w:val="28"/>
          </w:rPr>
          <w:t>https://writing.wisc.edu/Handbook/QPA_paraphrase2.html</w:t>
        </w:r>
        <w:r w:rsidRPr="00F6646F">
          <w:rPr>
            <w:rStyle w:val="Hyperlink"/>
            <w:rFonts w:ascii="Times New Roman" w:hAnsi="Times New Roman" w:cs="Times New Roman"/>
            <w:color w:val="000000"/>
            <w:sz w:val="28"/>
            <w:szCs w:val="28"/>
          </w:rPr>
          <w:t>.</w:t>
        </w:r>
      </w:hyperlink>
    </w:p>
    <w:p w:rsidR="00F6646F" w:rsidRPr="00F6646F" w:rsidRDefault="00F6646F" w:rsidP="00F6646F">
      <w:pPr>
        <w:numPr>
          <w:ilvl w:val="0"/>
          <w:numId w:val="13"/>
        </w:numPr>
        <w:spacing w:after="200" w:line="240" w:lineRule="auto"/>
        <w:rPr>
          <w:rFonts w:ascii="Times New Roman" w:hAnsi="Times New Roman" w:cs="Times New Roman"/>
          <w:b/>
          <w:color w:val="000000"/>
          <w:sz w:val="28"/>
          <w:szCs w:val="28"/>
          <w:highlight w:val="yellow"/>
        </w:rPr>
      </w:pPr>
      <w:r w:rsidRPr="00F6646F">
        <w:rPr>
          <w:rFonts w:ascii="Times New Roman" w:hAnsi="Times New Roman" w:cs="Times New Roman"/>
          <w:b/>
          <w:color w:val="000000"/>
          <w:sz w:val="28"/>
          <w:szCs w:val="28"/>
          <w:highlight w:val="yellow"/>
        </w:rPr>
        <w:lastRenderedPageBreak/>
        <w:t>You are responsible for APA only for in-text citations and a reference list.  Cite the page or paragraph number. </w:t>
      </w:r>
    </w:p>
    <w:p w:rsidR="00F6646F" w:rsidRPr="00F6646F" w:rsidRDefault="00F6646F" w:rsidP="00F6646F">
      <w:pPr>
        <w:numPr>
          <w:ilvl w:val="0"/>
          <w:numId w:val="17"/>
        </w:numPr>
        <w:spacing w:after="200" w:line="240" w:lineRule="auto"/>
        <w:rPr>
          <w:rFonts w:ascii="Times New Roman" w:hAnsi="Times New Roman" w:cs="Times New Roman"/>
          <w:color w:val="000000"/>
          <w:sz w:val="28"/>
          <w:szCs w:val="28"/>
        </w:rPr>
      </w:pPr>
      <w:r w:rsidRPr="00F6646F">
        <w:rPr>
          <w:rFonts w:ascii="Times New Roman" w:hAnsi="Times New Roman" w:cs="Times New Roman"/>
          <w:color w:val="000000"/>
          <w:sz w:val="28"/>
          <w:szCs w:val="28"/>
        </w:rPr>
        <w:t>Read all course material for weeks 1 through 6 and perform independent research to provide a comprehensive internal environmental analysis, strategy analysis and selection.</w:t>
      </w:r>
    </w:p>
    <w:p w:rsidR="00F6646F" w:rsidRPr="00F6646F" w:rsidRDefault="00F6646F" w:rsidP="00F6646F">
      <w:pPr>
        <w:numPr>
          <w:ilvl w:val="0"/>
          <w:numId w:val="18"/>
        </w:numPr>
        <w:spacing w:after="200" w:line="240" w:lineRule="auto"/>
        <w:rPr>
          <w:rFonts w:ascii="Times New Roman" w:hAnsi="Times New Roman" w:cs="Times New Roman"/>
          <w:color w:val="000000"/>
          <w:sz w:val="28"/>
          <w:szCs w:val="28"/>
        </w:rPr>
      </w:pPr>
      <w:r w:rsidRPr="00F6646F">
        <w:rPr>
          <w:rFonts w:ascii="Times New Roman" w:hAnsi="Times New Roman" w:cs="Times New Roman"/>
          <w:color w:val="000000"/>
          <w:sz w:val="28"/>
          <w:szCs w:val="28"/>
        </w:rPr>
        <w:t>Jot down key facts about the company.  Consider making an outline to capture key points in the paper. </w:t>
      </w:r>
    </w:p>
    <w:p w:rsidR="00F6646F" w:rsidRPr="00F6646F" w:rsidRDefault="00F6646F" w:rsidP="00F6646F">
      <w:pPr>
        <w:pStyle w:val="NormalWeb"/>
        <w:spacing w:before="0" w:beforeAutospacing="0" w:after="200" w:afterAutospacing="0"/>
        <w:rPr>
          <w:sz w:val="28"/>
          <w:szCs w:val="28"/>
        </w:rPr>
      </w:pPr>
      <w:r w:rsidRPr="00F6646F">
        <w:rPr>
          <w:color w:val="000000"/>
          <w:sz w:val="28"/>
          <w:szCs w:val="28"/>
        </w:rPr>
        <w:t> </w:t>
      </w:r>
    </w:p>
    <w:p w:rsidR="00F6646F" w:rsidRDefault="00F6646F" w:rsidP="00F6646F">
      <w:pPr>
        <w:pStyle w:val="NormalWeb"/>
        <w:spacing w:before="0" w:beforeAutospacing="0" w:after="200" w:afterAutospacing="0"/>
        <w:rPr>
          <w:b/>
          <w:bCs/>
          <w:color w:val="0070C0"/>
          <w:sz w:val="28"/>
          <w:szCs w:val="28"/>
        </w:rPr>
      </w:pPr>
      <w:r w:rsidRPr="00F6646F">
        <w:rPr>
          <w:b/>
          <w:bCs/>
          <w:color w:val="0070C0"/>
          <w:sz w:val="28"/>
          <w:szCs w:val="28"/>
        </w:rPr>
        <w:t>Step 2:  How to Set Up the Plan</w:t>
      </w:r>
    </w:p>
    <w:tbl>
      <w:tblPr>
        <w:tblW w:w="5000" w:type="pct"/>
        <w:tblCellMar>
          <w:top w:w="15" w:type="dxa"/>
          <w:left w:w="15" w:type="dxa"/>
          <w:bottom w:w="15" w:type="dxa"/>
          <w:right w:w="15" w:type="dxa"/>
        </w:tblCellMar>
        <w:tblLook w:val="04A0" w:firstRow="1" w:lastRow="0" w:firstColumn="1" w:lastColumn="0" w:noHBand="0" w:noVBand="1"/>
      </w:tblPr>
      <w:tblGrid>
        <w:gridCol w:w="9360"/>
      </w:tblGrid>
      <w:tr w:rsidR="00513C71" w:rsidRPr="00513C71" w:rsidTr="00513C71">
        <w:tc>
          <w:tcPr>
            <w:tcW w:w="0" w:type="auto"/>
            <w:tcMar>
              <w:top w:w="0" w:type="dxa"/>
              <w:left w:w="0" w:type="dxa"/>
              <w:bottom w:w="300" w:type="dxa"/>
              <w:right w:w="45" w:type="dxa"/>
            </w:tcMar>
            <w:hideMark/>
          </w:tcPr>
          <w:p w:rsidR="00513C71" w:rsidRPr="00513C71" w:rsidRDefault="00513C71" w:rsidP="00513C71">
            <w:pPr>
              <w:pStyle w:val="NormalWeb"/>
              <w:rPr>
                <w:sz w:val="28"/>
                <w:szCs w:val="28"/>
              </w:rPr>
            </w:pPr>
            <w:r w:rsidRPr="00513C71">
              <w:rPr>
                <w:b/>
                <w:sz w:val="28"/>
                <w:szCs w:val="28"/>
                <w:highlight w:val="yellow"/>
              </w:rPr>
              <w:t xml:space="preserve">Create </w:t>
            </w:r>
            <w:r w:rsidRPr="00513C71">
              <w:rPr>
                <w:b/>
                <w:sz w:val="32"/>
                <w:szCs w:val="32"/>
                <w:highlight w:val="yellow"/>
              </w:rPr>
              <w:t>a double-spac</w:t>
            </w:r>
            <w:bookmarkStart w:id="0" w:name="_GoBack"/>
            <w:bookmarkEnd w:id="0"/>
            <w:r w:rsidRPr="00513C71">
              <w:rPr>
                <w:b/>
                <w:sz w:val="32"/>
                <w:szCs w:val="32"/>
                <w:highlight w:val="yellow"/>
              </w:rPr>
              <w:t>ed</w:t>
            </w:r>
            <w:r w:rsidRPr="00513C71">
              <w:rPr>
                <w:b/>
                <w:sz w:val="28"/>
                <w:szCs w:val="28"/>
                <w:highlight w:val="yellow"/>
              </w:rPr>
              <w:t xml:space="preserve">, 12-point font document.  The final product </w:t>
            </w:r>
            <w:r w:rsidR="00F061F9">
              <w:rPr>
                <w:b/>
                <w:sz w:val="28"/>
                <w:szCs w:val="28"/>
                <w:highlight w:val="yellow"/>
              </w:rPr>
              <w:t xml:space="preserve">should </w:t>
            </w:r>
            <w:r w:rsidR="00F061F9" w:rsidRPr="00F061F9">
              <w:rPr>
                <w:b/>
                <w:sz w:val="28"/>
                <w:szCs w:val="28"/>
                <w:highlight w:val="yellow"/>
                <w:u w:val="single"/>
              </w:rPr>
              <w:t xml:space="preserve">be </w:t>
            </w:r>
            <w:r w:rsidR="00F061F9" w:rsidRPr="00F061F9">
              <w:rPr>
                <w:b/>
                <w:sz w:val="40"/>
                <w:szCs w:val="28"/>
                <w:highlight w:val="yellow"/>
                <w:u w:val="single"/>
              </w:rPr>
              <w:t>14</w:t>
            </w:r>
            <w:r w:rsidR="00F061F9" w:rsidRPr="00F061F9">
              <w:rPr>
                <w:b/>
                <w:sz w:val="28"/>
                <w:szCs w:val="28"/>
                <w:highlight w:val="yellow"/>
                <w:u w:val="single"/>
              </w:rPr>
              <w:t xml:space="preserve"> </w:t>
            </w:r>
            <w:r w:rsidRPr="00F061F9">
              <w:rPr>
                <w:b/>
                <w:sz w:val="28"/>
                <w:szCs w:val="28"/>
                <w:highlight w:val="yellow"/>
                <w:u w:val="single"/>
              </w:rPr>
              <w:t>pages in length</w:t>
            </w:r>
            <w:r w:rsidRPr="00513C71">
              <w:rPr>
                <w:b/>
                <w:sz w:val="28"/>
                <w:szCs w:val="28"/>
                <w:highlight w:val="yellow"/>
              </w:rPr>
              <w:t xml:space="preserve">, </w:t>
            </w:r>
            <w:r w:rsidRPr="00513C71">
              <w:rPr>
                <w:b/>
                <w:sz w:val="32"/>
                <w:szCs w:val="32"/>
                <w:highlight w:val="yellow"/>
              </w:rPr>
              <w:t>which includes all tables and matrices but excludes the title page and reference page</w:t>
            </w:r>
            <w:r w:rsidRPr="00513C71">
              <w:rPr>
                <w:b/>
                <w:sz w:val="28"/>
                <w:szCs w:val="28"/>
                <w:highlight w:val="yellow"/>
              </w:rPr>
              <w:t>.  Those items identified in the technical analysis should appear under the appropriate heading in the paper.  Do no use an Appendix</w:t>
            </w:r>
            <w:r w:rsidRPr="00513C71">
              <w:rPr>
                <w:sz w:val="28"/>
                <w:szCs w:val="28"/>
              </w:rPr>
              <w:t>.</w:t>
            </w:r>
          </w:p>
          <w:p w:rsidR="00513C71" w:rsidRPr="00513C71" w:rsidRDefault="00513C71" w:rsidP="00513C71">
            <w:pPr>
              <w:pStyle w:val="NormalWeb"/>
              <w:rPr>
                <w:sz w:val="28"/>
                <w:szCs w:val="28"/>
              </w:rPr>
            </w:pPr>
            <w:r w:rsidRPr="00513C71">
              <w:rPr>
                <w:sz w:val="28"/>
                <w:szCs w:val="28"/>
              </w:rPr>
              <w:t> </w:t>
            </w:r>
            <w:r w:rsidRPr="00513C71">
              <w:rPr>
                <w:sz w:val="28"/>
                <w:szCs w:val="28"/>
                <w:highlight w:val="yellow"/>
              </w:rPr>
              <w:t>Follow the following format using these topics as headings:</w:t>
            </w:r>
          </w:p>
          <w:p w:rsidR="00513C71" w:rsidRPr="00513C71" w:rsidRDefault="00513C71" w:rsidP="00513C71">
            <w:pPr>
              <w:pStyle w:val="NormalWeb"/>
              <w:numPr>
                <w:ilvl w:val="0"/>
                <w:numId w:val="34"/>
              </w:numPr>
              <w:rPr>
                <w:sz w:val="28"/>
                <w:szCs w:val="28"/>
              </w:rPr>
            </w:pPr>
            <w:r w:rsidRPr="00513C71">
              <w:rPr>
                <w:sz w:val="28"/>
                <w:szCs w:val="28"/>
              </w:rPr>
              <w:t>Title page with title, your name, the course, the instructor’s name;</w:t>
            </w:r>
          </w:p>
          <w:p w:rsidR="00513C71" w:rsidRPr="00513C71" w:rsidRDefault="00513C71" w:rsidP="00513C71">
            <w:pPr>
              <w:pStyle w:val="NormalWeb"/>
              <w:numPr>
                <w:ilvl w:val="0"/>
                <w:numId w:val="34"/>
              </w:numPr>
              <w:rPr>
                <w:sz w:val="28"/>
                <w:szCs w:val="28"/>
              </w:rPr>
            </w:pPr>
            <w:r w:rsidRPr="00513C71">
              <w:rPr>
                <w:sz w:val="28"/>
                <w:szCs w:val="28"/>
              </w:rPr>
              <w:t>Company Background/Information</w:t>
            </w:r>
          </w:p>
          <w:p w:rsidR="00513C71" w:rsidRPr="00513C71" w:rsidRDefault="00513C71" w:rsidP="00513C71">
            <w:pPr>
              <w:pStyle w:val="NormalWeb"/>
              <w:numPr>
                <w:ilvl w:val="0"/>
                <w:numId w:val="34"/>
              </w:numPr>
              <w:rPr>
                <w:sz w:val="28"/>
                <w:szCs w:val="28"/>
              </w:rPr>
            </w:pPr>
            <w:r w:rsidRPr="00513C71">
              <w:rPr>
                <w:sz w:val="28"/>
                <w:szCs w:val="28"/>
              </w:rPr>
              <w:t>Internal Environmental Analysis</w:t>
            </w:r>
          </w:p>
          <w:p w:rsidR="00513C71" w:rsidRPr="00513C71" w:rsidRDefault="00513C71" w:rsidP="00513C71">
            <w:pPr>
              <w:pStyle w:val="NormalWeb"/>
              <w:numPr>
                <w:ilvl w:val="0"/>
                <w:numId w:val="34"/>
              </w:numPr>
              <w:rPr>
                <w:sz w:val="28"/>
                <w:szCs w:val="28"/>
              </w:rPr>
            </w:pPr>
            <w:r w:rsidRPr="00513C71">
              <w:rPr>
                <w:sz w:val="28"/>
                <w:szCs w:val="28"/>
              </w:rPr>
              <w:t>Strategic Analysis &amp; Strategy Selection</w:t>
            </w:r>
          </w:p>
          <w:p w:rsidR="00513C71" w:rsidRPr="00513C71" w:rsidRDefault="00513C71" w:rsidP="00513C71">
            <w:pPr>
              <w:pStyle w:val="NormalWeb"/>
              <w:numPr>
                <w:ilvl w:val="0"/>
                <w:numId w:val="34"/>
              </w:numPr>
              <w:rPr>
                <w:sz w:val="28"/>
                <w:szCs w:val="28"/>
              </w:rPr>
            </w:pPr>
            <w:r w:rsidRPr="00513C71">
              <w:rPr>
                <w:sz w:val="28"/>
                <w:szCs w:val="28"/>
              </w:rPr>
              <w:t>Reference page</w:t>
            </w:r>
          </w:p>
          <w:p w:rsidR="00513C71" w:rsidRPr="00513C71" w:rsidRDefault="00513C71" w:rsidP="00513C71">
            <w:pPr>
              <w:pStyle w:val="NormalWeb"/>
              <w:rPr>
                <w:sz w:val="28"/>
                <w:szCs w:val="28"/>
              </w:rPr>
            </w:pPr>
            <w:r w:rsidRPr="00513C71">
              <w:rPr>
                <w:sz w:val="28"/>
                <w:szCs w:val="28"/>
                <w:highlight w:val="yellow"/>
              </w:rPr>
              <w:t>Under the appropriate heading, include the following:</w:t>
            </w:r>
          </w:p>
          <w:p w:rsidR="00513C71" w:rsidRPr="00513C71" w:rsidRDefault="00513C71" w:rsidP="00513C71">
            <w:pPr>
              <w:pStyle w:val="NormalWeb"/>
              <w:spacing w:after="200"/>
              <w:rPr>
                <w:sz w:val="28"/>
                <w:szCs w:val="28"/>
              </w:rPr>
            </w:pPr>
            <w:r w:rsidRPr="00513C71">
              <w:rPr>
                <w:sz w:val="28"/>
                <w:szCs w:val="28"/>
              </w:rPr>
              <w:t>  </w:t>
            </w:r>
          </w:p>
          <w:p w:rsidR="00513C71" w:rsidRPr="00513C71" w:rsidRDefault="00513C71" w:rsidP="00513C71">
            <w:pPr>
              <w:pStyle w:val="NormalWeb"/>
              <w:numPr>
                <w:ilvl w:val="0"/>
                <w:numId w:val="35"/>
              </w:numPr>
              <w:spacing w:after="200"/>
              <w:rPr>
                <w:sz w:val="28"/>
                <w:szCs w:val="28"/>
              </w:rPr>
            </w:pPr>
            <w:r w:rsidRPr="00513C71">
              <w:rPr>
                <w:sz w:val="28"/>
                <w:szCs w:val="28"/>
              </w:rPr>
              <w:t>Background analysis including vision and mission statements and objectives</w:t>
            </w:r>
          </w:p>
          <w:p w:rsidR="00513C71" w:rsidRPr="00513C71" w:rsidRDefault="00513C71" w:rsidP="00513C71">
            <w:pPr>
              <w:pStyle w:val="NormalWeb"/>
              <w:numPr>
                <w:ilvl w:val="0"/>
                <w:numId w:val="35"/>
              </w:numPr>
              <w:spacing w:after="200"/>
              <w:rPr>
                <w:sz w:val="28"/>
                <w:szCs w:val="28"/>
              </w:rPr>
            </w:pPr>
            <w:r w:rsidRPr="00513C71">
              <w:rPr>
                <w:sz w:val="28"/>
                <w:szCs w:val="28"/>
              </w:rPr>
              <w:t>Internal Environmental Analysis</w:t>
            </w:r>
          </w:p>
          <w:p w:rsidR="00513C71" w:rsidRPr="00513C71" w:rsidRDefault="00513C71" w:rsidP="00513C71">
            <w:pPr>
              <w:pStyle w:val="NormalWeb"/>
              <w:numPr>
                <w:ilvl w:val="0"/>
                <w:numId w:val="35"/>
              </w:numPr>
              <w:spacing w:after="200"/>
              <w:rPr>
                <w:sz w:val="28"/>
                <w:szCs w:val="28"/>
              </w:rPr>
            </w:pPr>
            <w:r w:rsidRPr="00513C71">
              <w:rPr>
                <w:sz w:val="28"/>
                <w:szCs w:val="28"/>
              </w:rPr>
              <w:t>Corporate Level Strategy</w:t>
            </w:r>
          </w:p>
          <w:p w:rsidR="00513C71" w:rsidRPr="00513C71" w:rsidRDefault="00513C71" w:rsidP="00513C71">
            <w:pPr>
              <w:pStyle w:val="NormalWeb"/>
              <w:numPr>
                <w:ilvl w:val="0"/>
                <w:numId w:val="35"/>
              </w:numPr>
              <w:spacing w:after="200"/>
              <w:rPr>
                <w:sz w:val="28"/>
                <w:szCs w:val="28"/>
              </w:rPr>
            </w:pPr>
            <w:r w:rsidRPr="00513C71">
              <w:rPr>
                <w:sz w:val="28"/>
                <w:szCs w:val="28"/>
              </w:rPr>
              <w:t>Business Unit Level Strategy</w:t>
            </w:r>
          </w:p>
          <w:p w:rsidR="00513C71" w:rsidRPr="00513C71" w:rsidRDefault="00513C71" w:rsidP="00513C71">
            <w:pPr>
              <w:pStyle w:val="NormalWeb"/>
              <w:numPr>
                <w:ilvl w:val="0"/>
                <w:numId w:val="35"/>
              </w:numPr>
              <w:spacing w:after="200"/>
              <w:rPr>
                <w:sz w:val="28"/>
                <w:szCs w:val="28"/>
              </w:rPr>
            </w:pPr>
            <w:r w:rsidRPr="00513C71">
              <w:rPr>
                <w:sz w:val="28"/>
                <w:szCs w:val="28"/>
              </w:rPr>
              <w:t>Functional Level Strategy</w:t>
            </w:r>
          </w:p>
          <w:p w:rsidR="00513C71" w:rsidRPr="00513C71" w:rsidRDefault="00513C71" w:rsidP="00513C71">
            <w:pPr>
              <w:pStyle w:val="NormalWeb"/>
              <w:numPr>
                <w:ilvl w:val="1"/>
                <w:numId w:val="35"/>
              </w:numPr>
              <w:spacing w:after="200"/>
              <w:rPr>
                <w:sz w:val="28"/>
                <w:szCs w:val="28"/>
              </w:rPr>
            </w:pPr>
            <w:r w:rsidRPr="00513C71">
              <w:rPr>
                <w:sz w:val="28"/>
                <w:szCs w:val="28"/>
              </w:rPr>
              <w:t>Explain how these strategies align with the company’s vision and mission statements;</w:t>
            </w:r>
          </w:p>
          <w:p w:rsidR="00513C71" w:rsidRDefault="00513C71" w:rsidP="00513C71">
            <w:pPr>
              <w:pStyle w:val="NormalWeb"/>
              <w:numPr>
                <w:ilvl w:val="1"/>
                <w:numId w:val="35"/>
              </w:numPr>
              <w:spacing w:after="200"/>
              <w:rPr>
                <w:sz w:val="28"/>
                <w:szCs w:val="28"/>
              </w:rPr>
            </w:pPr>
            <w:r w:rsidRPr="00513C71">
              <w:rPr>
                <w:sz w:val="28"/>
                <w:szCs w:val="28"/>
              </w:rPr>
              <w:t xml:space="preserve">Assess the company’s interactions with its stakeholders, the organizational structure, the organizational culture, and </w:t>
            </w:r>
            <w:r w:rsidRPr="00513C71">
              <w:rPr>
                <w:sz w:val="28"/>
                <w:szCs w:val="28"/>
              </w:rPr>
              <w:lastRenderedPageBreak/>
              <w:t>communication/decision making among managers within human resources, marketing production, operations, finance and accounting, R&amp;D, and computer information systems, which can be accomplished by viewing the company’s website, interviews, and surveys.</w:t>
            </w:r>
          </w:p>
          <w:p w:rsidR="00513C71" w:rsidRPr="00513C71" w:rsidRDefault="00513C71" w:rsidP="00513C71">
            <w:pPr>
              <w:pStyle w:val="NormalWeb"/>
              <w:spacing w:after="200"/>
              <w:rPr>
                <w:sz w:val="28"/>
                <w:szCs w:val="28"/>
              </w:rPr>
            </w:pPr>
            <w:r w:rsidRPr="00513C71">
              <w:rPr>
                <w:sz w:val="28"/>
                <w:szCs w:val="28"/>
                <w:highlight w:val="yellow"/>
              </w:rPr>
              <w:t xml:space="preserve">Financial analysis </w:t>
            </w:r>
            <w:r w:rsidRPr="00513C71">
              <w:rPr>
                <w:b/>
                <w:sz w:val="28"/>
                <w:szCs w:val="28"/>
                <w:highlight w:val="yellow"/>
              </w:rPr>
              <w:t>for the last reported fiscal year</w:t>
            </w:r>
            <w:r w:rsidRPr="00513C71">
              <w:rPr>
                <w:sz w:val="28"/>
                <w:szCs w:val="28"/>
                <w:highlight w:val="yellow"/>
              </w:rPr>
              <w:t>:</w:t>
            </w:r>
          </w:p>
          <w:p w:rsidR="00513C71" w:rsidRPr="00513C71" w:rsidRDefault="00513C71" w:rsidP="00513C71">
            <w:pPr>
              <w:pStyle w:val="NormalWeb"/>
              <w:numPr>
                <w:ilvl w:val="1"/>
                <w:numId w:val="35"/>
              </w:numPr>
              <w:spacing w:after="200"/>
              <w:rPr>
                <w:sz w:val="28"/>
                <w:szCs w:val="28"/>
              </w:rPr>
            </w:pPr>
            <w:r w:rsidRPr="00513C71">
              <w:rPr>
                <w:sz w:val="28"/>
                <w:szCs w:val="28"/>
              </w:rPr>
              <w:t>Use the company’s income statement and balance sheet to </w:t>
            </w:r>
            <w:r w:rsidRPr="00513C71">
              <w:rPr>
                <w:sz w:val="28"/>
                <w:szCs w:val="28"/>
                <w:u w:val="single"/>
              </w:rPr>
              <w:t>calculate</w:t>
            </w:r>
            <w:r w:rsidRPr="00513C71">
              <w:rPr>
                <w:sz w:val="28"/>
                <w:szCs w:val="28"/>
              </w:rPr>
              <w:t> key, but no less than 10 key financial ratios to the business.  There must be a mix of the different ratios so t</w:t>
            </w:r>
            <w:r>
              <w:rPr>
                <w:sz w:val="28"/>
                <w:szCs w:val="28"/>
              </w:rPr>
              <w:t xml:space="preserve">hat the ratios do not all come </w:t>
            </w:r>
            <w:r w:rsidRPr="00513C71">
              <w:rPr>
                <w:sz w:val="28"/>
                <w:szCs w:val="28"/>
              </w:rPr>
              <w:t>from the same category.  Show the calculations. </w:t>
            </w:r>
          </w:p>
          <w:p w:rsidR="00513C71" w:rsidRPr="00513C71" w:rsidRDefault="00513C71" w:rsidP="00513C71">
            <w:pPr>
              <w:pStyle w:val="NormalWeb"/>
              <w:numPr>
                <w:ilvl w:val="1"/>
                <w:numId w:val="35"/>
              </w:numPr>
              <w:spacing w:after="200"/>
              <w:rPr>
                <w:sz w:val="28"/>
                <w:szCs w:val="28"/>
              </w:rPr>
            </w:pPr>
            <w:r w:rsidRPr="00513C71">
              <w:rPr>
                <w:sz w:val="28"/>
                <w:szCs w:val="28"/>
              </w:rPr>
              <w:t>Using Excel or a Word table, record key financial ratios in the first column;</w:t>
            </w:r>
          </w:p>
          <w:p w:rsidR="00513C71" w:rsidRPr="00513C71" w:rsidRDefault="00513C71" w:rsidP="00513C71">
            <w:pPr>
              <w:pStyle w:val="NormalWeb"/>
              <w:numPr>
                <w:ilvl w:val="1"/>
                <w:numId w:val="35"/>
              </w:numPr>
              <w:spacing w:after="200"/>
              <w:rPr>
                <w:sz w:val="28"/>
                <w:szCs w:val="28"/>
              </w:rPr>
            </w:pPr>
            <w:r w:rsidRPr="00513C71">
              <w:rPr>
                <w:sz w:val="28"/>
                <w:szCs w:val="28"/>
              </w:rPr>
              <w:t>Research the industry average financial ratios for the same ratios above and record in a second column.  If you cannot find an industry average, then select another ratio; [Ratios presented should not all come from the same category]</w:t>
            </w:r>
          </w:p>
          <w:p w:rsidR="00513C71" w:rsidRPr="00513C71" w:rsidRDefault="00513C71" w:rsidP="00513C71">
            <w:pPr>
              <w:pStyle w:val="NormalWeb"/>
              <w:numPr>
                <w:ilvl w:val="1"/>
                <w:numId w:val="35"/>
              </w:numPr>
              <w:spacing w:after="200"/>
              <w:rPr>
                <w:sz w:val="28"/>
                <w:szCs w:val="28"/>
              </w:rPr>
            </w:pPr>
            <w:r w:rsidRPr="00513C71">
              <w:rPr>
                <w:sz w:val="28"/>
                <w:szCs w:val="28"/>
              </w:rPr>
              <w:t>In the third column, indicate whether the financial ratio is a strength, a weakness or a neutral factor.</w:t>
            </w:r>
          </w:p>
          <w:p w:rsidR="00513C71" w:rsidRPr="00513C71" w:rsidRDefault="00513C71" w:rsidP="00513C71">
            <w:pPr>
              <w:pStyle w:val="NormalWeb"/>
              <w:numPr>
                <w:ilvl w:val="1"/>
                <w:numId w:val="35"/>
              </w:numPr>
              <w:spacing w:after="200"/>
              <w:rPr>
                <w:sz w:val="28"/>
                <w:szCs w:val="28"/>
              </w:rPr>
            </w:pPr>
            <w:r w:rsidRPr="00513C71">
              <w:rPr>
                <w:sz w:val="28"/>
                <w:szCs w:val="28"/>
              </w:rPr>
              <w:t>Explain the results and compare and contrast the company financials to the industry. </w:t>
            </w:r>
          </w:p>
          <w:p w:rsidR="00513C71" w:rsidRDefault="00513C71" w:rsidP="00513C71">
            <w:pPr>
              <w:pStyle w:val="NormalWeb"/>
              <w:spacing w:after="200"/>
              <w:rPr>
                <w:sz w:val="28"/>
                <w:szCs w:val="28"/>
              </w:rPr>
            </w:pPr>
            <w:r w:rsidRPr="00513C71">
              <w:rPr>
                <w:sz w:val="28"/>
                <w:szCs w:val="28"/>
                <w:highlight w:val="yellow"/>
              </w:rPr>
              <w:t>Technique Analysis</w:t>
            </w:r>
            <w:r w:rsidRPr="00513C71">
              <w:rPr>
                <w:sz w:val="28"/>
                <w:szCs w:val="28"/>
              </w:rPr>
              <w:t xml:space="preserve">: </w:t>
            </w:r>
          </w:p>
          <w:p w:rsidR="00513C71" w:rsidRPr="00513C71" w:rsidRDefault="00513C71" w:rsidP="00513C71">
            <w:pPr>
              <w:pStyle w:val="NormalWeb"/>
              <w:numPr>
                <w:ilvl w:val="0"/>
                <w:numId w:val="39"/>
              </w:numPr>
              <w:spacing w:after="200"/>
              <w:rPr>
                <w:sz w:val="28"/>
                <w:szCs w:val="28"/>
              </w:rPr>
            </w:pPr>
            <w:r w:rsidRPr="00513C71">
              <w:rPr>
                <w:sz w:val="28"/>
                <w:szCs w:val="28"/>
              </w:rPr>
              <w:t>develop and explain an IFE, BCG matrix, Grand Strategy Matrix, and QSPM.  The expectation is not to copy from the Internet but to develop one's own.  The various tools are to appear in the appropriate area of the paper and not in one section of the paper.</w:t>
            </w:r>
          </w:p>
          <w:p w:rsidR="00513C71" w:rsidRPr="00513C71" w:rsidRDefault="00513C71" w:rsidP="00513C71">
            <w:pPr>
              <w:pStyle w:val="NormalWeb"/>
              <w:spacing w:after="200"/>
              <w:rPr>
                <w:sz w:val="28"/>
                <w:szCs w:val="28"/>
              </w:rPr>
            </w:pPr>
            <w:r w:rsidRPr="00513C71">
              <w:rPr>
                <w:sz w:val="28"/>
                <w:szCs w:val="28"/>
                <w:highlight w:val="yellow"/>
              </w:rPr>
              <w:t>Strategy Analysis:</w:t>
            </w:r>
          </w:p>
          <w:p w:rsidR="00513C71" w:rsidRPr="00513C71" w:rsidRDefault="00513C71" w:rsidP="00513C71">
            <w:pPr>
              <w:pStyle w:val="NormalWeb"/>
              <w:numPr>
                <w:ilvl w:val="0"/>
                <w:numId w:val="39"/>
              </w:numPr>
              <w:spacing w:after="200"/>
              <w:rPr>
                <w:sz w:val="28"/>
                <w:szCs w:val="28"/>
              </w:rPr>
            </w:pPr>
            <w:r w:rsidRPr="00513C71">
              <w:rPr>
                <w:sz w:val="28"/>
                <w:szCs w:val="28"/>
              </w:rPr>
              <w:t>Identify and explain company strengths and weaknesses. Discuss success factors and what the company must do to perform successfully in the industry?  Discuss what strategies would allow the company to capitalize on its major strengths.  Discuss strategies that would allow the company to improve upon its major weaknesses</w:t>
            </w:r>
          </w:p>
          <w:p w:rsidR="00513C71" w:rsidRPr="00513C71" w:rsidRDefault="00513C71" w:rsidP="00513C71">
            <w:pPr>
              <w:pStyle w:val="NormalWeb"/>
              <w:spacing w:after="200"/>
              <w:rPr>
                <w:sz w:val="28"/>
                <w:szCs w:val="28"/>
              </w:rPr>
            </w:pPr>
            <w:r w:rsidRPr="00513C71">
              <w:rPr>
                <w:sz w:val="28"/>
                <w:szCs w:val="28"/>
                <w:highlight w:val="yellow"/>
              </w:rPr>
              <w:t>Generate a minimum of three possible alternative strategies for the company;</w:t>
            </w:r>
          </w:p>
          <w:p w:rsidR="00513C71" w:rsidRPr="00513C71" w:rsidRDefault="00513C71" w:rsidP="00513C71">
            <w:pPr>
              <w:pStyle w:val="NormalWeb"/>
              <w:numPr>
                <w:ilvl w:val="1"/>
                <w:numId w:val="38"/>
              </w:numPr>
              <w:spacing w:after="200"/>
              <w:rPr>
                <w:sz w:val="28"/>
                <w:szCs w:val="28"/>
              </w:rPr>
            </w:pPr>
            <w:r w:rsidRPr="00513C71">
              <w:rPr>
                <w:sz w:val="28"/>
                <w:szCs w:val="28"/>
              </w:rPr>
              <w:lastRenderedPageBreak/>
              <w:t>Identify and discuss cultural factors that should be considered in analyzing and choosing among the alternative strategies;</w:t>
            </w:r>
          </w:p>
          <w:p w:rsidR="00513C71" w:rsidRPr="00513C71" w:rsidRDefault="00513C71" w:rsidP="00513C71">
            <w:pPr>
              <w:pStyle w:val="NormalWeb"/>
              <w:spacing w:after="200"/>
              <w:rPr>
                <w:sz w:val="28"/>
                <w:szCs w:val="28"/>
              </w:rPr>
            </w:pPr>
            <w:r w:rsidRPr="00513C71">
              <w:rPr>
                <w:sz w:val="28"/>
                <w:szCs w:val="28"/>
                <w:highlight w:val="yellow"/>
              </w:rPr>
              <w:t>Prioritize and explain the selection of alternative strategies</w:t>
            </w:r>
          </w:p>
          <w:p w:rsidR="00513C71" w:rsidRPr="00513C71" w:rsidRDefault="00513C71" w:rsidP="00513C71">
            <w:pPr>
              <w:pStyle w:val="NormalWeb"/>
              <w:spacing w:after="200"/>
              <w:rPr>
                <w:sz w:val="28"/>
                <w:szCs w:val="28"/>
              </w:rPr>
            </w:pPr>
            <w:r w:rsidRPr="00513C71">
              <w:rPr>
                <w:sz w:val="28"/>
                <w:szCs w:val="28"/>
                <w:highlight w:val="yellow"/>
              </w:rPr>
              <w:t>Recommend the best one or two strategies among the alternative strategies and explain why these strategies are the best;</w:t>
            </w:r>
            <w:r w:rsidRPr="00513C71">
              <w:rPr>
                <w:sz w:val="28"/>
                <w:szCs w:val="28"/>
              </w:rPr>
              <w:t> </w:t>
            </w:r>
          </w:p>
        </w:tc>
      </w:tr>
    </w:tbl>
    <w:p w:rsidR="00513C71" w:rsidRPr="00F6646F" w:rsidRDefault="00513C71" w:rsidP="00F6646F">
      <w:pPr>
        <w:pStyle w:val="NormalWeb"/>
        <w:spacing w:before="0" w:beforeAutospacing="0" w:after="200" w:afterAutospacing="0"/>
        <w:rPr>
          <w:sz w:val="28"/>
          <w:szCs w:val="28"/>
        </w:rPr>
      </w:pPr>
    </w:p>
    <w:p w:rsidR="00F6646F" w:rsidRPr="00F6646F" w:rsidRDefault="00F6646F" w:rsidP="00F6646F">
      <w:pPr>
        <w:pStyle w:val="NormalWeb"/>
        <w:spacing w:before="0" w:beforeAutospacing="0" w:after="200" w:afterAutospacing="0"/>
        <w:rPr>
          <w:sz w:val="28"/>
          <w:szCs w:val="28"/>
        </w:rPr>
      </w:pPr>
      <w:r w:rsidRPr="00F6646F">
        <w:rPr>
          <w:b/>
          <w:bCs/>
          <w:color w:val="0070C0"/>
          <w:sz w:val="28"/>
          <w:szCs w:val="28"/>
        </w:rPr>
        <w:t>Step 3</w:t>
      </w:r>
      <w:r w:rsidRPr="00F6646F">
        <w:rPr>
          <w:b/>
          <w:bCs/>
          <w:color w:val="2B78E4"/>
          <w:sz w:val="28"/>
          <w:szCs w:val="28"/>
        </w:rPr>
        <w:t>:</w:t>
      </w:r>
      <w:r w:rsidRPr="00F6646F">
        <w:rPr>
          <w:color w:val="000000"/>
          <w:sz w:val="28"/>
          <w:szCs w:val="28"/>
        </w:rPr>
        <w:t xml:space="preserve">  </w:t>
      </w:r>
      <w:r w:rsidRPr="00513C71">
        <w:rPr>
          <w:color w:val="000000"/>
          <w:sz w:val="28"/>
          <w:szCs w:val="28"/>
          <w:highlight w:val="yellow"/>
        </w:rPr>
        <w:t>Create an introductory paragraph.  The Introduction should clearly and concisely convey the main points of the assignment’s requirements.</w:t>
      </w:r>
      <w:r w:rsidRPr="00F6646F">
        <w:rPr>
          <w:color w:val="000000"/>
          <w:sz w:val="28"/>
          <w:szCs w:val="28"/>
        </w:rPr>
        <w:t xml:space="preserve"> Review the following website to learn how to write an introductory paragraph:  </w:t>
      </w:r>
      <w:hyperlink r:id="rId7" w:history="1">
        <w:r w:rsidRPr="00F6646F">
          <w:rPr>
            <w:rStyle w:val="Hyperlink"/>
            <w:color w:val="0000FF"/>
            <w:sz w:val="28"/>
            <w:szCs w:val="28"/>
          </w:rPr>
          <w:t>http://www.writing.ucsb.edu/faculty/donelan/intro.html</w:t>
        </w:r>
      </w:hyperlink>
    </w:p>
    <w:p w:rsidR="00F6646F" w:rsidRPr="00F6646F" w:rsidRDefault="00F6646F" w:rsidP="00F6646F">
      <w:pPr>
        <w:pStyle w:val="NormalWeb"/>
        <w:spacing w:before="0" w:beforeAutospacing="0" w:after="200" w:afterAutospacing="0"/>
        <w:rPr>
          <w:sz w:val="28"/>
          <w:szCs w:val="28"/>
        </w:rPr>
      </w:pPr>
      <w:r w:rsidRPr="00F6646F">
        <w:rPr>
          <w:color w:val="000000"/>
          <w:sz w:val="28"/>
          <w:szCs w:val="28"/>
        </w:rPr>
        <w:t> </w:t>
      </w:r>
    </w:p>
    <w:p w:rsidR="00F6646F" w:rsidRPr="00513C71" w:rsidRDefault="00F6646F" w:rsidP="00F6646F">
      <w:pPr>
        <w:pStyle w:val="NormalWeb"/>
        <w:spacing w:before="0" w:beforeAutospacing="0" w:after="200" w:afterAutospacing="0"/>
        <w:rPr>
          <w:b/>
          <w:sz w:val="28"/>
          <w:szCs w:val="28"/>
        </w:rPr>
      </w:pPr>
      <w:r w:rsidRPr="00F6646F">
        <w:rPr>
          <w:b/>
          <w:bCs/>
          <w:color w:val="2B78E4"/>
          <w:sz w:val="28"/>
          <w:szCs w:val="28"/>
        </w:rPr>
        <w:t>Step 4:</w:t>
      </w:r>
      <w:r w:rsidRPr="00F6646F">
        <w:rPr>
          <w:color w:val="2B78E4"/>
          <w:sz w:val="28"/>
          <w:szCs w:val="28"/>
        </w:rPr>
        <w:t> </w:t>
      </w:r>
      <w:r w:rsidRPr="00F6646F">
        <w:rPr>
          <w:color w:val="000000"/>
          <w:sz w:val="28"/>
          <w:szCs w:val="28"/>
        </w:rPr>
        <w:t> </w:t>
      </w:r>
      <w:r w:rsidRPr="00513C71">
        <w:rPr>
          <w:b/>
          <w:color w:val="000000"/>
          <w:sz w:val="28"/>
          <w:szCs w:val="28"/>
          <w:highlight w:val="yellow"/>
        </w:rPr>
        <w:t>Write a summary paragraph.  A summary paragraph restates the main idea(s) of the essay.  Make sure to leave a reader with a sense that the essay is complete.  The summary paragraph is the last paragraph of a paper.</w:t>
      </w:r>
      <w:r w:rsidRPr="00513C71">
        <w:rPr>
          <w:b/>
          <w:bCs/>
          <w:color w:val="000000"/>
          <w:sz w:val="28"/>
          <w:szCs w:val="28"/>
        </w:rPr>
        <w:t> </w:t>
      </w:r>
    </w:p>
    <w:p w:rsidR="00F6646F" w:rsidRPr="00F6646F" w:rsidRDefault="00F6646F" w:rsidP="00F6646F">
      <w:pPr>
        <w:pStyle w:val="NormalWeb"/>
        <w:spacing w:before="0" w:beforeAutospacing="0" w:after="200" w:afterAutospacing="0"/>
        <w:rPr>
          <w:sz w:val="28"/>
          <w:szCs w:val="28"/>
        </w:rPr>
      </w:pPr>
      <w:r w:rsidRPr="00F6646F">
        <w:rPr>
          <w:color w:val="000000"/>
          <w:sz w:val="28"/>
          <w:szCs w:val="28"/>
        </w:rPr>
        <w:t> </w:t>
      </w:r>
    </w:p>
    <w:p w:rsidR="00F6646F" w:rsidRPr="00F6646F" w:rsidRDefault="00F6646F" w:rsidP="00F6646F">
      <w:pPr>
        <w:pStyle w:val="NormalWeb"/>
        <w:spacing w:before="0" w:beforeAutospacing="0" w:after="200" w:afterAutospacing="0"/>
        <w:rPr>
          <w:sz w:val="28"/>
          <w:szCs w:val="28"/>
        </w:rPr>
      </w:pPr>
      <w:r w:rsidRPr="00F6646F">
        <w:rPr>
          <w:b/>
          <w:bCs/>
          <w:color w:val="2B78E4"/>
          <w:sz w:val="28"/>
          <w:szCs w:val="28"/>
        </w:rPr>
        <w:t>Step 5:</w:t>
      </w:r>
      <w:r w:rsidRPr="00F6646F">
        <w:rPr>
          <w:color w:val="000000"/>
          <w:sz w:val="28"/>
          <w:szCs w:val="28"/>
        </w:rPr>
        <w:t>  Using the grading rubric as a comparison, read through the paper to ensure all required elements are presented.</w:t>
      </w:r>
    </w:p>
    <w:p w:rsidR="00F6646F" w:rsidRPr="00F6646F" w:rsidRDefault="00F6646F" w:rsidP="00F6646F">
      <w:pPr>
        <w:pStyle w:val="NormalWeb"/>
        <w:spacing w:before="0" w:beforeAutospacing="0" w:after="200" w:afterAutospacing="0"/>
        <w:rPr>
          <w:sz w:val="28"/>
          <w:szCs w:val="28"/>
        </w:rPr>
      </w:pPr>
      <w:r w:rsidRPr="00F6646F">
        <w:rPr>
          <w:color w:val="000000"/>
          <w:sz w:val="28"/>
          <w:szCs w:val="28"/>
        </w:rPr>
        <w:t> </w:t>
      </w:r>
    </w:p>
    <w:p w:rsidR="00F6646F" w:rsidRPr="00513C71" w:rsidRDefault="00F6646F" w:rsidP="00F6646F">
      <w:pPr>
        <w:pStyle w:val="NormalWeb"/>
        <w:spacing w:before="0" w:beforeAutospacing="0" w:after="200" w:afterAutospacing="0"/>
        <w:rPr>
          <w:b/>
          <w:sz w:val="28"/>
          <w:szCs w:val="28"/>
        </w:rPr>
      </w:pPr>
      <w:r w:rsidRPr="00F6646F">
        <w:rPr>
          <w:b/>
          <w:bCs/>
          <w:color w:val="2B78E4"/>
          <w:sz w:val="28"/>
          <w:szCs w:val="28"/>
        </w:rPr>
        <w:t>Step 6:</w:t>
      </w:r>
      <w:r w:rsidRPr="00F6646F">
        <w:rPr>
          <w:color w:val="000000"/>
          <w:sz w:val="28"/>
          <w:szCs w:val="28"/>
        </w:rPr>
        <w:t> </w:t>
      </w:r>
      <w:r w:rsidRPr="00513C71">
        <w:rPr>
          <w:b/>
          <w:color w:val="000000"/>
          <w:sz w:val="28"/>
          <w:szCs w:val="28"/>
          <w:highlight w:val="yellow"/>
        </w:rPr>
        <w:t>Proofread the paper for spelling and grammatical issues, and third person writing.</w:t>
      </w:r>
      <w:r w:rsidRPr="00513C71">
        <w:rPr>
          <w:b/>
          <w:color w:val="000000"/>
          <w:sz w:val="28"/>
          <w:szCs w:val="28"/>
        </w:rPr>
        <w:t> </w:t>
      </w:r>
    </w:p>
    <w:p w:rsidR="00F6646F" w:rsidRPr="00F6646F" w:rsidRDefault="00F6646F" w:rsidP="00F6646F">
      <w:pPr>
        <w:numPr>
          <w:ilvl w:val="0"/>
          <w:numId w:val="27"/>
        </w:numPr>
        <w:spacing w:after="200" w:line="240" w:lineRule="auto"/>
        <w:rPr>
          <w:rFonts w:ascii="Times New Roman" w:hAnsi="Times New Roman" w:cs="Times New Roman"/>
          <w:color w:val="000000"/>
          <w:sz w:val="28"/>
          <w:szCs w:val="28"/>
        </w:rPr>
      </w:pPr>
      <w:r w:rsidRPr="00513C71">
        <w:rPr>
          <w:rFonts w:ascii="Times New Roman" w:hAnsi="Times New Roman" w:cs="Times New Roman"/>
          <w:color w:val="000000"/>
          <w:sz w:val="28"/>
          <w:szCs w:val="28"/>
          <w:highlight w:val="yellow"/>
        </w:rPr>
        <w:t>Use the spell and grammar check in Word as a first measure</w:t>
      </w:r>
      <w:r w:rsidRPr="00F6646F">
        <w:rPr>
          <w:rFonts w:ascii="Times New Roman" w:hAnsi="Times New Roman" w:cs="Times New Roman"/>
          <w:color w:val="000000"/>
          <w:sz w:val="28"/>
          <w:szCs w:val="28"/>
        </w:rPr>
        <w:t>;</w:t>
      </w:r>
    </w:p>
    <w:p w:rsidR="00F6646F" w:rsidRPr="00F6646F" w:rsidRDefault="00F6646F" w:rsidP="00F6646F">
      <w:pPr>
        <w:numPr>
          <w:ilvl w:val="0"/>
          <w:numId w:val="27"/>
        </w:numPr>
        <w:spacing w:after="200" w:line="240" w:lineRule="auto"/>
        <w:rPr>
          <w:rFonts w:ascii="Times New Roman" w:hAnsi="Times New Roman" w:cs="Times New Roman"/>
          <w:color w:val="000000"/>
          <w:sz w:val="28"/>
          <w:szCs w:val="28"/>
        </w:rPr>
      </w:pPr>
      <w:r w:rsidRPr="00F6646F">
        <w:rPr>
          <w:rFonts w:ascii="Times New Roman" w:hAnsi="Times New Roman" w:cs="Times New Roman"/>
          <w:color w:val="000000"/>
          <w:sz w:val="28"/>
          <w:szCs w:val="28"/>
        </w:rPr>
        <w:t>Have someone who has excellent English skills to proof the paper;</w:t>
      </w:r>
    </w:p>
    <w:p w:rsidR="00B357C1" w:rsidRPr="00F6646F" w:rsidRDefault="00F061F9" w:rsidP="00F6646F">
      <w:pPr>
        <w:rPr>
          <w:rFonts w:ascii="Times New Roman" w:hAnsi="Times New Roman" w:cs="Times New Roman"/>
          <w:sz w:val="28"/>
          <w:szCs w:val="28"/>
        </w:rPr>
      </w:pPr>
    </w:p>
    <w:sectPr w:rsidR="00B357C1" w:rsidRPr="00F664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2" type="#_x0000_t75" style="width:3in;height:3in" o:bullet="t"/>
    </w:pict>
  </w:numPicBullet>
  <w:numPicBullet w:numPicBulletId="1">
    <w:pict>
      <v:shape id="_x0000_i1063" type="#_x0000_t75" style="width:3in;height:3in" o:bullet="t"/>
    </w:pict>
  </w:numPicBullet>
  <w:numPicBullet w:numPicBulletId="2">
    <w:pict>
      <v:shape id="_x0000_i1064" type="#_x0000_t75" style="width:3in;height:3in" o:bullet="t"/>
    </w:pict>
  </w:numPicBullet>
  <w:numPicBullet w:numPicBulletId="3">
    <w:pict>
      <v:shape id="_x0000_i1065" type="#_x0000_t75" style="width:3in;height:3in" o:bullet="t"/>
    </w:pict>
  </w:numPicBullet>
  <w:numPicBullet w:numPicBulletId="4">
    <w:pict>
      <v:shape id="_x0000_i1066" type="#_x0000_t75" style="width:3in;height:3in" o:bullet="t"/>
    </w:pict>
  </w:numPicBullet>
  <w:numPicBullet w:numPicBulletId="5">
    <w:pict>
      <v:shape id="_x0000_i1067" type="#_x0000_t75" style="width:3in;height:3in" o:bullet="t"/>
    </w:pict>
  </w:numPicBullet>
  <w:numPicBullet w:numPicBulletId="6">
    <w:pict>
      <v:shape id="_x0000_i1068" type="#_x0000_t75" style="width:3in;height:3in" o:bullet="t"/>
    </w:pict>
  </w:numPicBullet>
  <w:numPicBullet w:numPicBulletId="7">
    <w:pict>
      <v:shape id="_x0000_i1069" type="#_x0000_t75" style="width:3in;height:3in" o:bullet="t"/>
    </w:pict>
  </w:numPicBullet>
  <w:numPicBullet w:numPicBulletId="8">
    <w:pict>
      <v:shape id="_x0000_i1070" type="#_x0000_t75" style="width:3in;height:3in" o:bullet="t"/>
    </w:pict>
  </w:numPicBullet>
  <w:numPicBullet w:numPicBulletId="9">
    <w:pict>
      <v:shape id="_x0000_i1071" type="#_x0000_t75" style="width:3in;height:3in" o:bullet="t"/>
    </w:pict>
  </w:numPicBullet>
  <w:numPicBullet w:numPicBulletId="10">
    <w:pict>
      <v:shape id="_x0000_i1072" type="#_x0000_t75" style="width:3in;height:3in" o:bullet="t"/>
    </w:pict>
  </w:numPicBullet>
  <w:numPicBullet w:numPicBulletId="11">
    <w:pict>
      <v:shape id="_x0000_i1073" type="#_x0000_t75" style="width:3in;height:3in" o:bullet="t"/>
    </w:pict>
  </w:numPicBullet>
  <w:numPicBullet w:numPicBulletId="12">
    <w:pict>
      <v:shape id="_x0000_i1074" type="#_x0000_t75" style="width:3in;height:3in" o:bullet="t"/>
    </w:pict>
  </w:numPicBullet>
  <w:numPicBullet w:numPicBulletId="13">
    <w:pict>
      <v:shape id="_x0000_i1075" type="#_x0000_t75" style="width:3in;height:3in" o:bullet="t"/>
    </w:pict>
  </w:numPicBullet>
  <w:numPicBullet w:numPicBulletId="14">
    <w:pict>
      <v:shape id="_x0000_i1076" type="#_x0000_t75" style="width:3in;height:3in" o:bullet="t"/>
    </w:pict>
  </w:numPicBullet>
  <w:numPicBullet w:numPicBulletId="15">
    <w:pict>
      <v:shape id="_x0000_i1077" type="#_x0000_t75" style="width:3in;height:3in" o:bullet="t"/>
    </w:pict>
  </w:numPicBullet>
  <w:numPicBullet w:numPicBulletId="16">
    <w:pict>
      <v:shape id="_x0000_i1078" type="#_x0000_t75" style="width:3in;height:3in" o:bullet="t"/>
    </w:pict>
  </w:numPicBullet>
  <w:numPicBullet w:numPicBulletId="17">
    <w:pict>
      <v:shape id="_x0000_i1079" type="#_x0000_t75" style="width:3in;height:3in" o:bullet="t"/>
    </w:pict>
  </w:numPicBullet>
  <w:numPicBullet w:numPicBulletId="18">
    <w:pict>
      <v:shape id="_x0000_i1080" type="#_x0000_t75" style="width:3in;height:3in" o:bullet="t"/>
    </w:pict>
  </w:numPicBullet>
  <w:numPicBullet w:numPicBulletId="19">
    <w:pict>
      <v:shape id="_x0000_i1081" type="#_x0000_t75" style="width:3in;height:3in" o:bullet="t"/>
    </w:pict>
  </w:numPicBullet>
  <w:numPicBullet w:numPicBulletId="20">
    <w:pict>
      <v:shape id="_x0000_i1082" type="#_x0000_t75" style="width:3in;height:3in" o:bullet="t"/>
    </w:pict>
  </w:numPicBullet>
  <w:numPicBullet w:numPicBulletId="21">
    <w:pict>
      <v:shape id="_x0000_i1083" type="#_x0000_t75" style="width:3in;height:3in" o:bullet="t"/>
    </w:pict>
  </w:numPicBullet>
  <w:numPicBullet w:numPicBulletId="22">
    <w:pict>
      <v:shape id="_x0000_i1084" type="#_x0000_t75" style="width:3in;height:3in" o:bullet="t"/>
    </w:pict>
  </w:numPicBullet>
  <w:numPicBullet w:numPicBulletId="23">
    <w:pict>
      <v:shape id="_x0000_i1085" type="#_x0000_t75" style="width:3in;height:3in" o:bullet="t"/>
    </w:pict>
  </w:numPicBullet>
  <w:numPicBullet w:numPicBulletId="24">
    <w:pict>
      <v:shape id="_x0000_i1086" type="#_x0000_t75" style="width:3in;height:3in" o:bullet="t"/>
    </w:pict>
  </w:numPicBullet>
  <w:numPicBullet w:numPicBulletId="25">
    <w:pict>
      <v:shape id="_x0000_i1087" type="#_x0000_t75" style="width:3in;height:3in" o:bullet="t"/>
    </w:pict>
  </w:numPicBullet>
  <w:numPicBullet w:numPicBulletId="26">
    <w:pict>
      <v:shape id="_x0000_i1088" type="#_x0000_t75" style="width:3in;height:3in" o:bullet="t"/>
    </w:pict>
  </w:numPicBullet>
  <w:numPicBullet w:numPicBulletId="27">
    <w:pict>
      <v:shape id="_x0000_i1089" type="#_x0000_t75" style="width:3in;height:3in" o:bullet="t"/>
    </w:pict>
  </w:numPicBullet>
  <w:numPicBullet w:numPicBulletId="28">
    <w:pict>
      <v:shape id="_x0000_i1090" type="#_x0000_t75" style="width:3in;height:3in" o:bullet="t"/>
    </w:pict>
  </w:numPicBullet>
  <w:numPicBullet w:numPicBulletId="29">
    <w:pict>
      <v:shape id="_x0000_i1091" type="#_x0000_t75" style="width:3in;height:3in" o:bullet="t"/>
    </w:pict>
  </w:numPicBullet>
  <w:numPicBullet w:numPicBulletId="30">
    <w:pict>
      <v:shape id="_x0000_i1092" type="#_x0000_t75" style="width:3in;height:3in" o:bullet="t"/>
    </w:pict>
  </w:numPicBullet>
  <w:numPicBullet w:numPicBulletId="31">
    <w:pict>
      <v:shape id="_x0000_i1093" type="#_x0000_t75" style="width:3in;height:3in" o:bullet="t"/>
    </w:pict>
  </w:numPicBullet>
  <w:numPicBullet w:numPicBulletId="32">
    <w:pict>
      <v:shape id="_x0000_i1094" type="#_x0000_t75" style="width:3in;height:3in" o:bullet="t"/>
    </w:pict>
  </w:numPicBullet>
  <w:numPicBullet w:numPicBulletId="33">
    <w:pict>
      <v:shape id="_x0000_i1095" type="#_x0000_t75" style="width:3in;height:3in" o:bullet="t"/>
    </w:pict>
  </w:numPicBullet>
  <w:numPicBullet w:numPicBulletId="34">
    <w:pict>
      <v:shape id="_x0000_i1096" type="#_x0000_t75" style="width:3in;height:3in" o:bullet="t"/>
    </w:pict>
  </w:numPicBullet>
  <w:numPicBullet w:numPicBulletId="35">
    <w:pict>
      <v:shape id="_x0000_i1097" type="#_x0000_t75" style="width:3in;height:3in" o:bullet="t"/>
    </w:pict>
  </w:numPicBullet>
  <w:abstractNum w:abstractNumId="0" w15:restartNumberingAfterBreak="0">
    <w:nsid w:val="026A564A"/>
    <w:multiLevelType w:val="multilevel"/>
    <w:tmpl w:val="163A00C8"/>
    <w:lvl w:ilvl="0">
      <w:start w:val="1"/>
      <w:numFmt w:val="bullet"/>
      <w:lvlText w:val=""/>
      <w:lvlPicBulletId w:val="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F33B25"/>
    <w:multiLevelType w:val="multilevel"/>
    <w:tmpl w:val="613EFB0A"/>
    <w:lvl w:ilvl="0">
      <w:start w:val="1"/>
      <w:numFmt w:val="bullet"/>
      <w:lvlText w:val=""/>
      <w:lvlPicBulletId w:val="2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5C00B0"/>
    <w:multiLevelType w:val="multilevel"/>
    <w:tmpl w:val="25384232"/>
    <w:lvl w:ilvl="0">
      <w:start w:val="1"/>
      <w:numFmt w:val="bullet"/>
      <w:lvlText w:val=""/>
      <w:lvlPicBulletId w:val="1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5D30F6"/>
    <w:multiLevelType w:val="hybridMultilevel"/>
    <w:tmpl w:val="00E25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9F22E76"/>
    <w:multiLevelType w:val="multilevel"/>
    <w:tmpl w:val="541ACD04"/>
    <w:lvl w:ilvl="0">
      <w:start w:val="1"/>
      <w:numFmt w:val="bullet"/>
      <w:lvlText w:val=""/>
      <w:lvlPicBulletId w:val="3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15624C"/>
    <w:multiLevelType w:val="multilevel"/>
    <w:tmpl w:val="8BB06650"/>
    <w:lvl w:ilvl="0">
      <w:start w:val="1"/>
      <w:numFmt w:val="bullet"/>
      <w:lvlText w:val=""/>
      <w:lvlPicBulletId w:val="1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CE52B3"/>
    <w:multiLevelType w:val="multilevel"/>
    <w:tmpl w:val="E87A2AFA"/>
    <w:lvl w:ilvl="0">
      <w:start w:val="1"/>
      <w:numFmt w:val="bullet"/>
      <w:lvlText w:val=""/>
      <w:lvlPicBulletId w:val="35"/>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3B19A3"/>
    <w:multiLevelType w:val="multilevel"/>
    <w:tmpl w:val="8A905C60"/>
    <w:lvl w:ilvl="0">
      <w:start w:val="1"/>
      <w:numFmt w:val="bullet"/>
      <w:lvlText w:val=""/>
      <w:lvlPicBulletId w:val="3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DD2910"/>
    <w:multiLevelType w:val="multilevel"/>
    <w:tmpl w:val="FD94BC16"/>
    <w:lvl w:ilvl="0">
      <w:start w:val="1"/>
      <w:numFmt w:val="bullet"/>
      <w:lvlText w:val=""/>
      <w:lvlPicBulletId w:val="29"/>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B3320C"/>
    <w:multiLevelType w:val="multilevel"/>
    <w:tmpl w:val="8552FA14"/>
    <w:lvl w:ilvl="0">
      <w:start w:val="1"/>
      <w:numFmt w:val="bullet"/>
      <w:lvlText w:val=""/>
      <w:lvlPicBulletId w:val="26"/>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972CFB"/>
    <w:multiLevelType w:val="multilevel"/>
    <w:tmpl w:val="8C926276"/>
    <w:lvl w:ilvl="0">
      <w:start w:val="1"/>
      <w:numFmt w:val="bullet"/>
      <w:lvlText w:val=""/>
      <w:lvlPicBulletId w:val="18"/>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4D3C6B"/>
    <w:multiLevelType w:val="multilevel"/>
    <w:tmpl w:val="0A0CDAF2"/>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083F51"/>
    <w:multiLevelType w:val="multilevel"/>
    <w:tmpl w:val="7C52F2E0"/>
    <w:lvl w:ilvl="0">
      <w:start w:val="1"/>
      <w:numFmt w:val="bullet"/>
      <w:lvlText w:val=""/>
      <w:lvlPicBulletId w:val="1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745FD5"/>
    <w:multiLevelType w:val="multilevel"/>
    <w:tmpl w:val="57364E84"/>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C1B0024"/>
    <w:multiLevelType w:val="multilevel"/>
    <w:tmpl w:val="2892E96A"/>
    <w:lvl w:ilvl="0">
      <w:start w:val="1"/>
      <w:numFmt w:val="bullet"/>
      <w:lvlText w:val=""/>
      <w:lvlPicBulletId w:val="25"/>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A171FD"/>
    <w:multiLevelType w:val="multilevel"/>
    <w:tmpl w:val="71589642"/>
    <w:lvl w:ilvl="0">
      <w:start w:val="1"/>
      <w:numFmt w:val="bullet"/>
      <w:lvlText w:val=""/>
      <w:lvlPicBulletId w:val="32"/>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2B486E"/>
    <w:multiLevelType w:val="multilevel"/>
    <w:tmpl w:val="DD7C5CAE"/>
    <w:lvl w:ilvl="0">
      <w:start w:val="1"/>
      <w:numFmt w:val="bullet"/>
      <w:lvlText w:val=""/>
      <w:lvlPicBulletId w:val="16"/>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9BF43C4"/>
    <w:multiLevelType w:val="multilevel"/>
    <w:tmpl w:val="CC2A0A3E"/>
    <w:lvl w:ilvl="0">
      <w:start w:val="1"/>
      <w:numFmt w:val="bullet"/>
      <w:lvlText w:val=""/>
      <w:lvlPicBulletId w:val="2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D792601"/>
    <w:multiLevelType w:val="hybridMultilevel"/>
    <w:tmpl w:val="F43C4A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082F43"/>
    <w:multiLevelType w:val="multilevel"/>
    <w:tmpl w:val="A490B99E"/>
    <w:lvl w:ilvl="0">
      <w:start w:val="1"/>
      <w:numFmt w:val="bullet"/>
      <w:lvlText w:val="o"/>
      <w:lvlPicBulletId w:val="21"/>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2F516A0E"/>
    <w:multiLevelType w:val="multilevel"/>
    <w:tmpl w:val="CBF04276"/>
    <w:lvl w:ilvl="0">
      <w:start w:val="1"/>
      <w:numFmt w:val="bullet"/>
      <w:lvlText w:val=""/>
      <w:lvlPicBulletId w:val="22"/>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FB2DB8"/>
    <w:multiLevelType w:val="multilevel"/>
    <w:tmpl w:val="69CC12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D4E21A8"/>
    <w:multiLevelType w:val="multilevel"/>
    <w:tmpl w:val="CD8869B2"/>
    <w:lvl w:ilvl="0">
      <w:start w:val="1"/>
      <w:numFmt w:val="bullet"/>
      <w:lvlText w:val=""/>
      <w:lvlPicBulletId w:val="27"/>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E6A1D09"/>
    <w:multiLevelType w:val="multilevel"/>
    <w:tmpl w:val="0E0C20E2"/>
    <w:lvl w:ilvl="0">
      <w:start w:val="1"/>
      <w:numFmt w:val="bullet"/>
      <w:lvlText w:val=""/>
      <w:lvlPicBulletId w:val="4"/>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F490F5A"/>
    <w:multiLevelType w:val="multilevel"/>
    <w:tmpl w:val="2D488B1E"/>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3A26B3F"/>
    <w:multiLevelType w:val="multilevel"/>
    <w:tmpl w:val="578034DC"/>
    <w:lvl w:ilvl="0">
      <w:start w:val="1"/>
      <w:numFmt w:val="bullet"/>
      <w:lvlText w:val=""/>
      <w:lvlPicBulletId w:val="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5726461"/>
    <w:multiLevelType w:val="multilevel"/>
    <w:tmpl w:val="494085E6"/>
    <w:lvl w:ilvl="0">
      <w:start w:val="1"/>
      <w:numFmt w:val="bullet"/>
      <w:lvlText w:val=""/>
      <w:lvlPicBulletId w:val="7"/>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9B02F54"/>
    <w:multiLevelType w:val="multilevel"/>
    <w:tmpl w:val="AC5CDA1E"/>
    <w:lvl w:ilvl="0">
      <w:start w:val="1"/>
      <w:numFmt w:val="bullet"/>
      <w:lvlText w:val=""/>
      <w:lvlPicBulletId w:val="15"/>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A381DCA"/>
    <w:multiLevelType w:val="multilevel"/>
    <w:tmpl w:val="2728AAAA"/>
    <w:lvl w:ilvl="0">
      <w:start w:val="1"/>
      <w:numFmt w:val="bullet"/>
      <w:lvlText w:val=""/>
      <w:lvlPicBulletId w:val="8"/>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B4A5D4C"/>
    <w:multiLevelType w:val="multilevel"/>
    <w:tmpl w:val="EFB491C4"/>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3DD60A0"/>
    <w:multiLevelType w:val="multilevel"/>
    <w:tmpl w:val="6136E90C"/>
    <w:lvl w:ilvl="0">
      <w:start w:val="1"/>
      <w:numFmt w:val="bullet"/>
      <w:lvlText w:val=""/>
      <w:lvlPicBulletId w:val="28"/>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7A5870"/>
    <w:multiLevelType w:val="multilevel"/>
    <w:tmpl w:val="0804EDD6"/>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792270D"/>
    <w:multiLevelType w:val="multilevel"/>
    <w:tmpl w:val="98F6B72A"/>
    <w:lvl w:ilvl="0">
      <w:start w:val="1"/>
      <w:numFmt w:val="bullet"/>
      <w:lvlText w:val="o"/>
      <w:lvlPicBulletId w:val="31"/>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6BF3070B"/>
    <w:multiLevelType w:val="multilevel"/>
    <w:tmpl w:val="CB96D21E"/>
    <w:lvl w:ilvl="0">
      <w:start w:val="1"/>
      <w:numFmt w:val="bullet"/>
      <w:lvlText w:val=""/>
      <w:lvlPicBulletId w:val="19"/>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E051408"/>
    <w:multiLevelType w:val="multilevel"/>
    <w:tmpl w:val="5392669C"/>
    <w:lvl w:ilvl="0">
      <w:start w:val="1"/>
      <w:numFmt w:val="bullet"/>
      <w:lvlText w:val=""/>
      <w:lvlPicBulletId w:val="1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C87699"/>
    <w:multiLevelType w:val="multilevel"/>
    <w:tmpl w:val="3F481F32"/>
    <w:lvl w:ilvl="0">
      <w:start w:val="1"/>
      <w:numFmt w:val="bullet"/>
      <w:lvlText w:val=""/>
      <w:lvlPicBulletId w:val="33"/>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5524DF"/>
    <w:multiLevelType w:val="multilevel"/>
    <w:tmpl w:val="84F2E210"/>
    <w:lvl w:ilvl="0">
      <w:start w:val="1"/>
      <w:numFmt w:val="bullet"/>
      <w:lvlText w:val=""/>
      <w:lvlPicBulletId w:val="17"/>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AD22CA1"/>
    <w:multiLevelType w:val="multilevel"/>
    <w:tmpl w:val="9D6823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EED1D6D"/>
    <w:multiLevelType w:val="multilevel"/>
    <w:tmpl w:val="4DC00FCA"/>
    <w:lvl w:ilvl="0">
      <w:start w:val="1"/>
      <w:numFmt w:val="bullet"/>
      <w:lvlText w:val=""/>
      <w:lvlPicBulletId w:val="12"/>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9"/>
  </w:num>
  <w:num w:numId="2">
    <w:abstractNumId w:val="24"/>
  </w:num>
  <w:num w:numId="3">
    <w:abstractNumId w:val="25"/>
  </w:num>
  <w:num w:numId="4">
    <w:abstractNumId w:val="11"/>
  </w:num>
  <w:num w:numId="5">
    <w:abstractNumId w:val="23"/>
  </w:num>
  <w:num w:numId="6">
    <w:abstractNumId w:val="0"/>
  </w:num>
  <w:num w:numId="7">
    <w:abstractNumId w:val="13"/>
  </w:num>
  <w:num w:numId="8">
    <w:abstractNumId w:val="26"/>
  </w:num>
  <w:num w:numId="9">
    <w:abstractNumId w:val="28"/>
  </w:num>
  <w:num w:numId="10">
    <w:abstractNumId w:val="31"/>
  </w:num>
  <w:num w:numId="11">
    <w:abstractNumId w:val="34"/>
  </w:num>
  <w:num w:numId="12">
    <w:abstractNumId w:val="2"/>
  </w:num>
  <w:num w:numId="13">
    <w:abstractNumId w:val="38"/>
  </w:num>
  <w:num w:numId="14">
    <w:abstractNumId w:val="12"/>
  </w:num>
  <w:num w:numId="15">
    <w:abstractNumId w:val="5"/>
  </w:num>
  <w:num w:numId="16">
    <w:abstractNumId w:val="27"/>
  </w:num>
  <w:num w:numId="17">
    <w:abstractNumId w:val="16"/>
  </w:num>
  <w:num w:numId="18">
    <w:abstractNumId w:val="36"/>
  </w:num>
  <w:num w:numId="19">
    <w:abstractNumId w:val="10"/>
  </w:num>
  <w:num w:numId="20">
    <w:abstractNumId w:val="33"/>
  </w:num>
  <w:num w:numId="21">
    <w:abstractNumId w:val="22"/>
  </w:num>
  <w:num w:numId="22">
    <w:abstractNumId w:val="19"/>
  </w:num>
  <w:num w:numId="23">
    <w:abstractNumId w:val="20"/>
  </w:num>
  <w:num w:numId="24">
    <w:abstractNumId w:val="1"/>
  </w:num>
  <w:num w:numId="25">
    <w:abstractNumId w:val="17"/>
  </w:num>
  <w:num w:numId="26">
    <w:abstractNumId w:val="14"/>
  </w:num>
  <w:num w:numId="27">
    <w:abstractNumId w:val="9"/>
  </w:num>
  <w:num w:numId="28">
    <w:abstractNumId w:val="3"/>
  </w:num>
  <w:num w:numId="29">
    <w:abstractNumId w:val="37"/>
  </w:num>
  <w:num w:numId="30">
    <w:abstractNumId w:val="21"/>
  </w:num>
  <w:num w:numId="31">
    <w:abstractNumId w:val="30"/>
  </w:num>
  <w:num w:numId="32">
    <w:abstractNumId w:val="8"/>
  </w:num>
  <w:num w:numId="33">
    <w:abstractNumId w:val="4"/>
  </w:num>
  <w:num w:numId="34">
    <w:abstractNumId w:val="32"/>
  </w:num>
  <w:num w:numId="35">
    <w:abstractNumId w:val="15"/>
  </w:num>
  <w:num w:numId="36">
    <w:abstractNumId w:val="35"/>
  </w:num>
  <w:num w:numId="37">
    <w:abstractNumId w:val="7"/>
  </w:num>
  <w:num w:numId="38">
    <w:abstractNumId w:val="6"/>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D17"/>
    <w:rsid w:val="004316BA"/>
    <w:rsid w:val="00513C71"/>
    <w:rsid w:val="00592AB2"/>
    <w:rsid w:val="007C687A"/>
    <w:rsid w:val="00A467DF"/>
    <w:rsid w:val="00B13D17"/>
    <w:rsid w:val="00F061F9"/>
    <w:rsid w:val="00F33D66"/>
    <w:rsid w:val="00F66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31716E"/>
  <w15:chartTrackingRefBased/>
  <w15:docId w15:val="{4691C68E-4F27-4658-8827-195B4E13D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13D17"/>
    <w:rPr>
      <w:strike w:val="0"/>
      <w:dstrike w:val="0"/>
      <w:color w:val="00617F"/>
      <w:u w:val="none"/>
      <w:effect w:val="none"/>
    </w:rPr>
  </w:style>
  <w:style w:type="paragraph" w:styleId="NormalWeb">
    <w:name w:val="Normal (Web)"/>
    <w:basedOn w:val="Normal"/>
    <w:uiPriority w:val="99"/>
    <w:semiHidden/>
    <w:unhideWhenUsed/>
    <w:rsid w:val="00B13D1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6646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3166">
      <w:bodyDiv w:val="1"/>
      <w:marLeft w:val="0"/>
      <w:marRight w:val="0"/>
      <w:marTop w:val="0"/>
      <w:marBottom w:val="0"/>
      <w:divBdr>
        <w:top w:val="none" w:sz="0" w:space="0" w:color="auto"/>
        <w:left w:val="none" w:sz="0" w:space="0" w:color="auto"/>
        <w:bottom w:val="none" w:sz="0" w:space="0" w:color="auto"/>
        <w:right w:val="none" w:sz="0" w:space="0" w:color="auto"/>
      </w:divBdr>
      <w:divsChild>
        <w:div w:id="144204003">
          <w:marLeft w:val="0"/>
          <w:marRight w:val="0"/>
          <w:marTop w:val="0"/>
          <w:marBottom w:val="0"/>
          <w:divBdr>
            <w:top w:val="none" w:sz="0" w:space="0" w:color="auto"/>
            <w:left w:val="none" w:sz="0" w:space="0" w:color="auto"/>
            <w:bottom w:val="none" w:sz="0" w:space="0" w:color="auto"/>
            <w:right w:val="none" w:sz="0" w:space="0" w:color="auto"/>
          </w:divBdr>
          <w:divsChild>
            <w:div w:id="1993636102">
              <w:marLeft w:val="0"/>
              <w:marRight w:val="0"/>
              <w:marTop w:val="0"/>
              <w:marBottom w:val="0"/>
              <w:divBdr>
                <w:top w:val="none" w:sz="0" w:space="0" w:color="auto"/>
                <w:left w:val="none" w:sz="0" w:space="0" w:color="auto"/>
                <w:bottom w:val="none" w:sz="0" w:space="0" w:color="auto"/>
                <w:right w:val="none" w:sz="0" w:space="0" w:color="auto"/>
              </w:divBdr>
              <w:divsChild>
                <w:div w:id="268002200">
                  <w:marLeft w:val="0"/>
                  <w:marRight w:val="0"/>
                  <w:marTop w:val="0"/>
                  <w:marBottom w:val="0"/>
                  <w:divBdr>
                    <w:top w:val="none" w:sz="0" w:space="0" w:color="auto"/>
                    <w:left w:val="none" w:sz="0" w:space="0" w:color="auto"/>
                    <w:bottom w:val="none" w:sz="0" w:space="0" w:color="auto"/>
                    <w:right w:val="none" w:sz="0" w:space="0" w:color="auto"/>
                  </w:divBdr>
                  <w:divsChild>
                    <w:div w:id="1468233647">
                      <w:marLeft w:val="0"/>
                      <w:marRight w:val="0"/>
                      <w:marTop w:val="0"/>
                      <w:marBottom w:val="0"/>
                      <w:divBdr>
                        <w:top w:val="none" w:sz="0" w:space="0" w:color="auto"/>
                        <w:left w:val="none" w:sz="0" w:space="0" w:color="auto"/>
                        <w:bottom w:val="none" w:sz="0" w:space="0" w:color="auto"/>
                        <w:right w:val="none" w:sz="0" w:space="0" w:color="auto"/>
                      </w:divBdr>
                      <w:divsChild>
                        <w:div w:id="1627199242">
                          <w:marLeft w:val="0"/>
                          <w:marRight w:val="0"/>
                          <w:marTop w:val="0"/>
                          <w:marBottom w:val="0"/>
                          <w:divBdr>
                            <w:top w:val="none" w:sz="0" w:space="0" w:color="auto"/>
                            <w:left w:val="none" w:sz="0" w:space="0" w:color="auto"/>
                            <w:bottom w:val="none" w:sz="0" w:space="0" w:color="auto"/>
                            <w:right w:val="none" w:sz="0" w:space="0" w:color="auto"/>
                          </w:divBdr>
                          <w:divsChild>
                            <w:div w:id="1867913147">
                              <w:marLeft w:val="0"/>
                              <w:marRight w:val="0"/>
                              <w:marTop w:val="0"/>
                              <w:marBottom w:val="0"/>
                              <w:divBdr>
                                <w:top w:val="none" w:sz="0" w:space="0" w:color="auto"/>
                                <w:left w:val="none" w:sz="0" w:space="0" w:color="auto"/>
                                <w:bottom w:val="none" w:sz="0" w:space="0" w:color="auto"/>
                                <w:right w:val="none" w:sz="0" w:space="0" w:color="auto"/>
                              </w:divBdr>
                              <w:divsChild>
                                <w:div w:id="376856072">
                                  <w:marLeft w:val="0"/>
                                  <w:marRight w:val="0"/>
                                  <w:marTop w:val="0"/>
                                  <w:marBottom w:val="0"/>
                                  <w:divBdr>
                                    <w:top w:val="none" w:sz="0" w:space="0" w:color="auto"/>
                                    <w:left w:val="none" w:sz="0" w:space="0" w:color="auto"/>
                                    <w:bottom w:val="none" w:sz="0" w:space="0" w:color="auto"/>
                                    <w:right w:val="none" w:sz="0" w:space="0" w:color="auto"/>
                                  </w:divBdr>
                                  <w:divsChild>
                                    <w:div w:id="58863193">
                                      <w:marLeft w:val="0"/>
                                      <w:marRight w:val="0"/>
                                      <w:marTop w:val="0"/>
                                      <w:marBottom w:val="0"/>
                                      <w:divBdr>
                                        <w:top w:val="none" w:sz="0" w:space="0" w:color="auto"/>
                                        <w:left w:val="none" w:sz="0" w:space="0" w:color="auto"/>
                                        <w:bottom w:val="none" w:sz="0" w:space="0" w:color="auto"/>
                                        <w:right w:val="none" w:sz="0" w:space="0" w:color="auto"/>
                                      </w:divBdr>
                                      <w:divsChild>
                                        <w:div w:id="211485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9694394">
      <w:bodyDiv w:val="1"/>
      <w:marLeft w:val="0"/>
      <w:marRight w:val="0"/>
      <w:marTop w:val="0"/>
      <w:marBottom w:val="0"/>
      <w:divBdr>
        <w:top w:val="none" w:sz="0" w:space="0" w:color="auto"/>
        <w:left w:val="none" w:sz="0" w:space="0" w:color="auto"/>
        <w:bottom w:val="none" w:sz="0" w:space="0" w:color="auto"/>
        <w:right w:val="none" w:sz="0" w:space="0" w:color="auto"/>
      </w:divBdr>
      <w:divsChild>
        <w:div w:id="2034644523">
          <w:marLeft w:val="0"/>
          <w:marRight w:val="0"/>
          <w:marTop w:val="0"/>
          <w:marBottom w:val="0"/>
          <w:divBdr>
            <w:top w:val="none" w:sz="0" w:space="0" w:color="auto"/>
            <w:left w:val="none" w:sz="0" w:space="0" w:color="auto"/>
            <w:bottom w:val="none" w:sz="0" w:space="0" w:color="auto"/>
            <w:right w:val="none" w:sz="0" w:space="0" w:color="auto"/>
          </w:divBdr>
          <w:divsChild>
            <w:div w:id="1476601715">
              <w:marLeft w:val="0"/>
              <w:marRight w:val="0"/>
              <w:marTop w:val="0"/>
              <w:marBottom w:val="0"/>
              <w:divBdr>
                <w:top w:val="none" w:sz="0" w:space="0" w:color="auto"/>
                <w:left w:val="none" w:sz="0" w:space="0" w:color="auto"/>
                <w:bottom w:val="none" w:sz="0" w:space="0" w:color="auto"/>
                <w:right w:val="none" w:sz="0" w:space="0" w:color="auto"/>
              </w:divBdr>
              <w:divsChild>
                <w:div w:id="1020157150">
                  <w:marLeft w:val="0"/>
                  <w:marRight w:val="0"/>
                  <w:marTop w:val="0"/>
                  <w:marBottom w:val="0"/>
                  <w:divBdr>
                    <w:top w:val="none" w:sz="0" w:space="0" w:color="auto"/>
                    <w:left w:val="none" w:sz="0" w:space="0" w:color="auto"/>
                    <w:bottom w:val="none" w:sz="0" w:space="0" w:color="auto"/>
                    <w:right w:val="none" w:sz="0" w:space="0" w:color="auto"/>
                  </w:divBdr>
                  <w:divsChild>
                    <w:div w:id="320668467">
                      <w:marLeft w:val="0"/>
                      <w:marRight w:val="0"/>
                      <w:marTop w:val="0"/>
                      <w:marBottom w:val="0"/>
                      <w:divBdr>
                        <w:top w:val="none" w:sz="0" w:space="0" w:color="auto"/>
                        <w:left w:val="none" w:sz="0" w:space="0" w:color="auto"/>
                        <w:bottom w:val="none" w:sz="0" w:space="0" w:color="auto"/>
                        <w:right w:val="none" w:sz="0" w:space="0" w:color="auto"/>
                      </w:divBdr>
                      <w:divsChild>
                        <w:div w:id="1016033275">
                          <w:marLeft w:val="0"/>
                          <w:marRight w:val="0"/>
                          <w:marTop w:val="0"/>
                          <w:marBottom w:val="0"/>
                          <w:divBdr>
                            <w:top w:val="none" w:sz="0" w:space="0" w:color="auto"/>
                            <w:left w:val="none" w:sz="0" w:space="0" w:color="auto"/>
                            <w:bottom w:val="none" w:sz="0" w:space="0" w:color="auto"/>
                            <w:right w:val="none" w:sz="0" w:space="0" w:color="auto"/>
                          </w:divBdr>
                          <w:divsChild>
                            <w:div w:id="1674917830">
                              <w:marLeft w:val="0"/>
                              <w:marRight w:val="0"/>
                              <w:marTop w:val="0"/>
                              <w:marBottom w:val="0"/>
                              <w:divBdr>
                                <w:top w:val="none" w:sz="0" w:space="0" w:color="auto"/>
                                <w:left w:val="none" w:sz="0" w:space="0" w:color="auto"/>
                                <w:bottom w:val="none" w:sz="0" w:space="0" w:color="auto"/>
                                <w:right w:val="none" w:sz="0" w:space="0" w:color="auto"/>
                              </w:divBdr>
                              <w:divsChild>
                                <w:div w:id="159320367">
                                  <w:marLeft w:val="0"/>
                                  <w:marRight w:val="0"/>
                                  <w:marTop w:val="0"/>
                                  <w:marBottom w:val="0"/>
                                  <w:divBdr>
                                    <w:top w:val="none" w:sz="0" w:space="0" w:color="auto"/>
                                    <w:left w:val="none" w:sz="0" w:space="0" w:color="auto"/>
                                    <w:bottom w:val="none" w:sz="0" w:space="0" w:color="auto"/>
                                    <w:right w:val="none" w:sz="0" w:space="0" w:color="auto"/>
                                  </w:divBdr>
                                  <w:divsChild>
                                    <w:div w:id="12003017">
                                      <w:marLeft w:val="0"/>
                                      <w:marRight w:val="0"/>
                                      <w:marTop w:val="0"/>
                                      <w:marBottom w:val="0"/>
                                      <w:divBdr>
                                        <w:top w:val="none" w:sz="0" w:space="0" w:color="auto"/>
                                        <w:left w:val="none" w:sz="0" w:space="0" w:color="auto"/>
                                        <w:bottom w:val="none" w:sz="0" w:space="0" w:color="auto"/>
                                        <w:right w:val="none" w:sz="0" w:space="0" w:color="auto"/>
                                      </w:divBdr>
                                      <w:divsChild>
                                        <w:div w:id="652486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800908">
      <w:bodyDiv w:val="1"/>
      <w:marLeft w:val="0"/>
      <w:marRight w:val="0"/>
      <w:marTop w:val="0"/>
      <w:marBottom w:val="0"/>
      <w:divBdr>
        <w:top w:val="none" w:sz="0" w:space="0" w:color="auto"/>
        <w:left w:val="none" w:sz="0" w:space="0" w:color="auto"/>
        <w:bottom w:val="none" w:sz="0" w:space="0" w:color="auto"/>
        <w:right w:val="none" w:sz="0" w:space="0" w:color="auto"/>
      </w:divBdr>
      <w:divsChild>
        <w:div w:id="973102302">
          <w:marLeft w:val="0"/>
          <w:marRight w:val="0"/>
          <w:marTop w:val="0"/>
          <w:marBottom w:val="0"/>
          <w:divBdr>
            <w:top w:val="none" w:sz="0" w:space="0" w:color="auto"/>
            <w:left w:val="none" w:sz="0" w:space="0" w:color="auto"/>
            <w:bottom w:val="none" w:sz="0" w:space="0" w:color="auto"/>
            <w:right w:val="none" w:sz="0" w:space="0" w:color="auto"/>
          </w:divBdr>
          <w:divsChild>
            <w:div w:id="728917301">
              <w:marLeft w:val="0"/>
              <w:marRight w:val="0"/>
              <w:marTop w:val="0"/>
              <w:marBottom w:val="0"/>
              <w:divBdr>
                <w:top w:val="none" w:sz="0" w:space="0" w:color="auto"/>
                <w:left w:val="none" w:sz="0" w:space="0" w:color="auto"/>
                <w:bottom w:val="none" w:sz="0" w:space="0" w:color="auto"/>
                <w:right w:val="none" w:sz="0" w:space="0" w:color="auto"/>
              </w:divBdr>
              <w:divsChild>
                <w:div w:id="1065182820">
                  <w:marLeft w:val="0"/>
                  <w:marRight w:val="0"/>
                  <w:marTop w:val="0"/>
                  <w:marBottom w:val="0"/>
                  <w:divBdr>
                    <w:top w:val="none" w:sz="0" w:space="0" w:color="auto"/>
                    <w:left w:val="none" w:sz="0" w:space="0" w:color="auto"/>
                    <w:bottom w:val="none" w:sz="0" w:space="0" w:color="auto"/>
                    <w:right w:val="none" w:sz="0" w:space="0" w:color="auto"/>
                  </w:divBdr>
                  <w:divsChild>
                    <w:div w:id="2006588867">
                      <w:marLeft w:val="0"/>
                      <w:marRight w:val="0"/>
                      <w:marTop w:val="0"/>
                      <w:marBottom w:val="0"/>
                      <w:divBdr>
                        <w:top w:val="none" w:sz="0" w:space="0" w:color="auto"/>
                        <w:left w:val="none" w:sz="0" w:space="0" w:color="auto"/>
                        <w:bottom w:val="none" w:sz="0" w:space="0" w:color="auto"/>
                        <w:right w:val="none" w:sz="0" w:space="0" w:color="auto"/>
                      </w:divBdr>
                      <w:divsChild>
                        <w:div w:id="273562741">
                          <w:marLeft w:val="0"/>
                          <w:marRight w:val="0"/>
                          <w:marTop w:val="0"/>
                          <w:marBottom w:val="0"/>
                          <w:divBdr>
                            <w:top w:val="none" w:sz="0" w:space="0" w:color="auto"/>
                            <w:left w:val="none" w:sz="0" w:space="0" w:color="auto"/>
                            <w:bottom w:val="none" w:sz="0" w:space="0" w:color="auto"/>
                            <w:right w:val="none" w:sz="0" w:space="0" w:color="auto"/>
                          </w:divBdr>
                          <w:divsChild>
                            <w:div w:id="1067338524">
                              <w:marLeft w:val="0"/>
                              <w:marRight w:val="0"/>
                              <w:marTop w:val="0"/>
                              <w:marBottom w:val="0"/>
                              <w:divBdr>
                                <w:top w:val="none" w:sz="0" w:space="0" w:color="auto"/>
                                <w:left w:val="none" w:sz="0" w:space="0" w:color="auto"/>
                                <w:bottom w:val="none" w:sz="0" w:space="0" w:color="auto"/>
                                <w:right w:val="none" w:sz="0" w:space="0" w:color="auto"/>
                              </w:divBdr>
                              <w:divsChild>
                                <w:div w:id="211967194">
                                  <w:marLeft w:val="0"/>
                                  <w:marRight w:val="0"/>
                                  <w:marTop w:val="0"/>
                                  <w:marBottom w:val="0"/>
                                  <w:divBdr>
                                    <w:top w:val="none" w:sz="0" w:space="0" w:color="auto"/>
                                    <w:left w:val="none" w:sz="0" w:space="0" w:color="auto"/>
                                    <w:bottom w:val="none" w:sz="0" w:space="0" w:color="auto"/>
                                    <w:right w:val="none" w:sz="0" w:space="0" w:color="auto"/>
                                  </w:divBdr>
                                  <w:divsChild>
                                    <w:div w:id="2112165022">
                                      <w:marLeft w:val="0"/>
                                      <w:marRight w:val="0"/>
                                      <w:marTop w:val="0"/>
                                      <w:marBottom w:val="0"/>
                                      <w:divBdr>
                                        <w:top w:val="none" w:sz="0" w:space="0" w:color="auto"/>
                                        <w:left w:val="none" w:sz="0" w:space="0" w:color="auto"/>
                                        <w:bottom w:val="none" w:sz="0" w:space="0" w:color="auto"/>
                                        <w:right w:val="none" w:sz="0" w:space="0" w:color="auto"/>
                                      </w:divBdr>
                                      <w:divsChild>
                                        <w:div w:id="84197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28129508">
      <w:bodyDiv w:val="1"/>
      <w:marLeft w:val="0"/>
      <w:marRight w:val="0"/>
      <w:marTop w:val="0"/>
      <w:marBottom w:val="0"/>
      <w:divBdr>
        <w:top w:val="none" w:sz="0" w:space="0" w:color="auto"/>
        <w:left w:val="none" w:sz="0" w:space="0" w:color="auto"/>
        <w:bottom w:val="none" w:sz="0" w:space="0" w:color="auto"/>
        <w:right w:val="none" w:sz="0" w:space="0" w:color="auto"/>
      </w:divBdr>
      <w:divsChild>
        <w:div w:id="1595280000">
          <w:marLeft w:val="0"/>
          <w:marRight w:val="0"/>
          <w:marTop w:val="0"/>
          <w:marBottom w:val="0"/>
          <w:divBdr>
            <w:top w:val="none" w:sz="0" w:space="0" w:color="auto"/>
            <w:left w:val="none" w:sz="0" w:space="0" w:color="auto"/>
            <w:bottom w:val="none" w:sz="0" w:space="0" w:color="auto"/>
            <w:right w:val="none" w:sz="0" w:space="0" w:color="auto"/>
          </w:divBdr>
          <w:divsChild>
            <w:div w:id="708190182">
              <w:marLeft w:val="0"/>
              <w:marRight w:val="0"/>
              <w:marTop w:val="0"/>
              <w:marBottom w:val="0"/>
              <w:divBdr>
                <w:top w:val="none" w:sz="0" w:space="0" w:color="auto"/>
                <w:left w:val="none" w:sz="0" w:space="0" w:color="auto"/>
                <w:bottom w:val="none" w:sz="0" w:space="0" w:color="auto"/>
                <w:right w:val="none" w:sz="0" w:space="0" w:color="auto"/>
              </w:divBdr>
              <w:divsChild>
                <w:div w:id="1409305897">
                  <w:marLeft w:val="0"/>
                  <w:marRight w:val="0"/>
                  <w:marTop w:val="0"/>
                  <w:marBottom w:val="0"/>
                  <w:divBdr>
                    <w:top w:val="none" w:sz="0" w:space="0" w:color="auto"/>
                    <w:left w:val="none" w:sz="0" w:space="0" w:color="auto"/>
                    <w:bottom w:val="none" w:sz="0" w:space="0" w:color="auto"/>
                    <w:right w:val="none" w:sz="0" w:space="0" w:color="auto"/>
                  </w:divBdr>
                  <w:divsChild>
                    <w:div w:id="474642002">
                      <w:marLeft w:val="0"/>
                      <w:marRight w:val="0"/>
                      <w:marTop w:val="0"/>
                      <w:marBottom w:val="0"/>
                      <w:divBdr>
                        <w:top w:val="none" w:sz="0" w:space="0" w:color="auto"/>
                        <w:left w:val="none" w:sz="0" w:space="0" w:color="auto"/>
                        <w:bottom w:val="none" w:sz="0" w:space="0" w:color="auto"/>
                        <w:right w:val="none" w:sz="0" w:space="0" w:color="auto"/>
                      </w:divBdr>
                      <w:divsChild>
                        <w:div w:id="1383216593">
                          <w:marLeft w:val="0"/>
                          <w:marRight w:val="0"/>
                          <w:marTop w:val="0"/>
                          <w:marBottom w:val="0"/>
                          <w:divBdr>
                            <w:top w:val="none" w:sz="0" w:space="0" w:color="auto"/>
                            <w:left w:val="none" w:sz="0" w:space="0" w:color="auto"/>
                            <w:bottom w:val="none" w:sz="0" w:space="0" w:color="auto"/>
                            <w:right w:val="none" w:sz="0" w:space="0" w:color="auto"/>
                          </w:divBdr>
                          <w:divsChild>
                            <w:div w:id="348944454">
                              <w:marLeft w:val="0"/>
                              <w:marRight w:val="0"/>
                              <w:marTop w:val="0"/>
                              <w:marBottom w:val="0"/>
                              <w:divBdr>
                                <w:top w:val="none" w:sz="0" w:space="0" w:color="auto"/>
                                <w:left w:val="none" w:sz="0" w:space="0" w:color="auto"/>
                                <w:bottom w:val="none" w:sz="0" w:space="0" w:color="auto"/>
                                <w:right w:val="none" w:sz="0" w:space="0" w:color="auto"/>
                              </w:divBdr>
                              <w:divsChild>
                                <w:div w:id="796878489">
                                  <w:marLeft w:val="0"/>
                                  <w:marRight w:val="0"/>
                                  <w:marTop w:val="0"/>
                                  <w:marBottom w:val="0"/>
                                  <w:divBdr>
                                    <w:top w:val="none" w:sz="0" w:space="0" w:color="auto"/>
                                    <w:left w:val="none" w:sz="0" w:space="0" w:color="auto"/>
                                    <w:bottom w:val="none" w:sz="0" w:space="0" w:color="auto"/>
                                    <w:right w:val="none" w:sz="0" w:space="0" w:color="auto"/>
                                  </w:divBdr>
                                  <w:divsChild>
                                    <w:div w:id="634914067">
                                      <w:marLeft w:val="0"/>
                                      <w:marRight w:val="0"/>
                                      <w:marTop w:val="0"/>
                                      <w:marBottom w:val="0"/>
                                      <w:divBdr>
                                        <w:top w:val="none" w:sz="0" w:space="0" w:color="auto"/>
                                        <w:left w:val="none" w:sz="0" w:space="0" w:color="auto"/>
                                        <w:bottom w:val="none" w:sz="0" w:space="0" w:color="auto"/>
                                        <w:right w:val="none" w:sz="0" w:space="0" w:color="auto"/>
                                      </w:divBdr>
                                      <w:divsChild>
                                        <w:div w:id="5840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hyperlink" TargetMode="External" Target="http://www.quickanddirtytips.com/education/grammar/first-second-and-third-person"/>
  <Relationship Id="rId6" Type="http://schemas.openxmlformats.org/officeDocument/2006/relationships/hyperlink" TargetMode="External" Target="https://writing.wisc.edu/Handbook/QPA_paraphrase2.html"/>
  <Relationship Id="rId7" Type="http://schemas.openxmlformats.org/officeDocument/2006/relationships/hyperlink" TargetMode="External" Target="http://www.writing.ucsb.edu/faculty/donelan/intro.ht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988</Words>
  <Characters>5636</Characters>
  <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6611</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