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D2" w:rsidRDefault="003E4AD2" w:rsidP="003E4AD2">
      <w:pPr>
        <w:rPr>
          <w:color w:val="FF0000"/>
          <w:sz w:val="28"/>
          <w:szCs w:val="28"/>
        </w:rPr>
      </w:pPr>
      <w:r>
        <w:rPr>
          <w:color w:val="FF0000"/>
          <w:sz w:val="28"/>
          <w:szCs w:val="28"/>
        </w:rPr>
        <w:t>Connect   BUSI 320</w:t>
      </w:r>
    </w:p>
    <w:p w:rsidR="003E4AD2" w:rsidRDefault="003E4AD2" w:rsidP="003E4AD2">
      <w:pPr>
        <w:rPr>
          <w:color w:val="FF0000"/>
          <w:sz w:val="28"/>
          <w:szCs w:val="28"/>
        </w:rPr>
      </w:pPr>
      <w:r>
        <w:rPr>
          <w:color w:val="FF0000"/>
          <w:sz w:val="28"/>
          <w:szCs w:val="28"/>
        </w:rPr>
        <w:t>1</w:t>
      </w:r>
    </w:p>
    <w:tbl>
      <w:tblPr>
        <w:tblW w:w="9300" w:type="dxa"/>
        <w:tblCellSpacing w:w="0" w:type="dxa"/>
        <w:tblCellMar>
          <w:left w:w="0" w:type="dxa"/>
          <w:right w:w="0" w:type="dxa"/>
        </w:tblCellMar>
        <w:tblLook w:val="04A0"/>
      </w:tblPr>
      <w:tblGrid>
        <w:gridCol w:w="9300"/>
      </w:tblGrid>
      <w:tr w:rsidR="003E4AD2" w:rsidRPr="00745A11" w:rsidTr="00B97B37">
        <w:trPr>
          <w:tblCellSpacing w:w="0" w:type="dxa"/>
        </w:trPr>
        <w:tc>
          <w:tcPr>
            <w:tcW w:w="0" w:type="auto"/>
            <w:vAlign w:val="center"/>
            <w:hideMark/>
          </w:tcPr>
          <w:p w:rsidR="003E4AD2" w:rsidRPr="00745A11"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 xml:space="preserve">Philip Morris is excited because sales for his clothing company are expected to double from $510,000 to $1,020,000 next year. Philip notes that net assets (Assets – Liabilities) will remain at 55 percent of Sales. His clothing firm will enjoy </w:t>
            </w:r>
            <w:proofErr w:type="gramStart"/>
            <w:r w:rsidRPr="00745A11">
              <w:rPr>
                <w:rFonts w:ascii="Times New Roman" w:eastAsia="Times New Roman" w:hAnsi="Times New Roman" w:cs="Times New Roman"/>
                <w:sz w:val="24"/>
                <w:szCs w:val="24"/>
              </w:rPr>
              <w:t>a</w:t>
            </w:r>
            <w:proofErr w:type="gramEnd"/>
            <w:r w:rsidRPr="00745A11">
              <w:rPr>
                <w:rFonts w:ascii="Times New Roman" w:eastAsia="Times New Roman" w:hAnsi="Times New Roman" w:cs="Times New Roman"/>
                <w:sz w:val="24"/>
                <w:szCs w:val="24"/>
              </w:rPr>
              <w:t xml:space="preserve"> 8 percent return on total sales. He will start the year with $110,000 in the bank and is already bragging about the two Mercedes he will buy and the European vacation he will take.</w:t>
            </w:r>
          </w:p>
        </w:tc>
      </w:tr>
    </w:tbl>
    <w:p w:rsidR="003E4AD2" w:rsidRPr="00745A11"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80"/>
        <w:gridCol w:w="9020"/>
      </w:tblGrid>
      <w:tr w:rsidR="003E4AD2" w:rsidRPr="00745A11" w:rsidTr="00B97B37">
        <w:trPr>
          <w:tblCellSpacing w:w="0" w:type="dxa"/>
        </w:trPr>
        <w:tc>
          <w:tcPr>
            <w:tcW w:w="150" w:type="pct"/>
            <w:hideMark/>
          </w:tcPr>
          <w:p w:rsidR="003E4AD2" w:rsidRPr="00745A11" w:rsidRDefault="003E4AD2" w:rsidP="00B97B37">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b/>
                <w:bCs/>
                <w:sz w:val="24"/>
                <w:szCs w:val="24"/>
              </w:rPr>
              <w:t>(a)</w:t>
            </w:r>
          </w:p>
        </w:tc>
        <w:tc>
          <w:tcPr>
            <w:tcW w:w="4850" w:type="pct"/>
            <w:vAlign w:val="center"/>
            <w:hideMark/>
          </w:tcPr>
          <w:p w:rsidR="003E4AD2" w:rsidRPr="00745A11"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 xml:space="preserve">Compute his likely cash balance or deficit for the end of the year. Start with beginning cash and subtract the asset buildup (equal to 55 percent of the sales increase) and add in profit. </w:t>
            </w:r>
            <w:r w:rsidRPr="00745A11">
              <w:rPr>
                <w:rFonts w:ascii="Times New Roman" w:eastAsia="Times New Roman" w:hAnsi="Times New Roman" w:cs="Times New Roman"/>
                <w:b/>
                <w:bCs/>
                <w:color w:val="FF0000"/>
                <w:sz w:val="24"/>
                <w:szCs w:val="24"/>
              </w:rPr>
              <w:t>(Negative amount should be indicated by a minus sign. Omit the "$" sign in your response.)</w:t>
            </w:r>
          </w:p>
        </w:tc>
      </w:tr>
    </w:tbl>
    <w:p w:rsidR="003E4AD2" w:rsidRPr="00745A11" w:rsidRDefault="003E4AD2" w:rsidP="003E4AD2">
      <w:pPr>
        <w:spacing w:after="0" w:line="240" w:lineRule="auto"/>
        <w:rPr>
          <w:rFonts w:ascii="Times New Roman" w:eastAsia="Times New Roman" w:hAnsi="Times New Roman" w:cs="Times New Roman"/>
          <w:sz w:val="24"/>
          <w:szCs w:val="24"/>
        </w:rPr>
      </w:pPr>
    </w:p>
    <w:tbl>
      <w:tblPr>
        <w:tblW w:w="3750" w:type="dxa"/>
        <w:tblCellSpacing w:w="0" w:type="dxa"/>
        <w:tblInd w:w="300" w:type="dxa"/>
        <w:tblCellMar>
          <w:left w:w="0" w:type="dxa"/>
          <w:right w:w="0" w:type="dxa"/>
        </w:tblCellMar>
        <w:tblLook w:val="04A0"/>
      </w:tblPr>
      <w:tblGrid>
        <w:gridCol w:w="2250"/>
        <w:gridCol w:w="1500"/>
      </w:tblGrid>
      <w:tr w:rsidR="003E4AD2" w:rsidRPr="00745A11" w:rsidTr="00B97B37">
        <w:trPr>
          <w:tblCellSpacing w:w="0" w:type="dxa"/>
        </w:trPr>
        <w:tc>
          <w:tcPr>
            <w:tcW w:w="3000" w:type="pct"/>
            <w:shd w:val="clear" w:color="auto" w:fill="D7DCE6"/>
            <w:vAlign w:val="center"/>
            <w:hideMark/>
          </w:tcPr>
          <w:p w:rsidR="003E4AD2" w:rsidRPr="00745A11" w:rsidRDefault="003E4AD2" w:rsidP="00B97B37">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  Ending cash balance</w:t>
            </w:r>
          </w:p>
        </w:tc>
        <w:tc>
          <w:tcPr>
            <w:tcW w:w="2000" w:type="pct"/>
            <w:shd w:val="clear" w:color="auto" w:fill="D7DCE6"/>
            <w:vAlign w:val="center"/>
            <w:hideMark/>
          </w:tcPr>
          <w:p w:rsidR="003E4AD2" w:rsidRPr="00745A11" w:rsidRDefault="003E4AD2" w:rsidP="00B97B37">
            <w:pPr>
              <w:spacing w:after="0" w:line="240" w:lineRule="auto"/>
              <w:jc w:val="right"/>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 xml:space="preserve">$ </w:t>
            </w:r>
            <w:r w:rsidRPr="00745A1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92" type="#_x0000_t75" style="width:61pt;height:18pt" o:ole="">
                  <v:imagedata r:id="rId4" o:title=""/>
                </v:shape>
                <w:control r:id="rId5" w:name="DefaultOcxName" w:shapeid="_x0000_i2792"/>
              </w:object>
            </w:r>
            <w:r w:rsidRPr="00745A11">
              <w:rPr>
                <w:rFonts w:ascii="Times New Roman" w:eastAsia="Times New Roman" w:hAnsi="Times New Roman" w:cs="Times New Roman"/>
                <w:sz w:val="24"/>
                <w:szCs w:val="24"/>
              </w:rPr>
              <w:t> </w:t>
            </w:r>
          </w:p>
        </w:tc>
      </w:tr>
    </w:tbl>
    <w:p w:rsidR="003E4AD2" w:rsidRPr="00745A11"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745A11" w:rsidTr="00B97B37">
        <w:trPr>
          <w:tblCellSpacing w:w="0" w:type="dxa"/>
        </w:trPr>
        <w:tc>
          <w:tcPr>
            <w:tcW w:w="150" w:type="pct"/>
            <w:hideMark/>
          </w:tcPr>
          <w:p w:rsidR="003E4AD2" w:rsidRPr="00745A11" w:rsidRDefault="003E4AD2" w:rsidP="00B97B37">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b/>
                <w:bCs/>
                <w:sz w:val="24"/>
                <w:szCs w:val="24"/>
              </w:rPr>
              <w:t>(b)</w:t>
            </w:r>
          </w:p>
        </w:tc>
        <w:tc>
          <w:tcPr>
            <w:tcW w:w="4850" w:type="pct"/>
            <w:vAlign w:val="center"/>
            <w:hideMark/>
          </w:tcPr>
          <w:p w:rsidR="003E4AD2" w:rsidRPr="00745A11" w:rsidRDefault="003E4AD2" w:rsidP="00B97B37">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Does his optimistic outlook for his cash position appear to be correct?</w:t>
            </w:r>
          </w:p>
        </w:tc>
      </w:tr>
      <w:tr w:rsidR="003E4AD2" w:rsidRPr="00745A11" w:rsidTr="00B97B37">
        <w:trPr>
          <w:tblCellSpacing w:w="0" w:type="dxa"/>
        </w:trPr>
        <w:tc>
          <w:tcPr>
            <w:tcW w:w="150" w:type="pct"/>
            <w:hideMark/>
          </w:tcPr>
          <w:p w:rsidR="003E4AD2" w:rsidRPr="00745A11" w:rsidRDefault="003E4AD2" w:rsidP="00B97B37">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 </w:t>
            </w:r>
          </w:p>
        </w:tc>
        <w:tc>
          <w:tcPr>
            <w:tcW w:w="4850" w:type="pct"/>
            <w:vAlign w:val="center"/>
            <w:hideMark/>
          </w:tcPr>
          <w:p w:rsidR="003E4AD2" w:rsidRPr="00745A11" w:rsidRDefault="003E4AD2" w:rsidP="00B97B37">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 </w:t>
            </w:r>
          </w:p>
        </w:tc>
      </w:tr>
      <w:tr w:rsidR="003E4AD2" w:rsidRPr="00745A11" w:rsidTr="00B97B37">
        <w:trPr>
          <w:tblCellSpacing w:w="0" w:type="dxa"/>
        </w:trPr>
        <w:tc>
          <w:tcPr>
            <w:tcW w:w="150" w:type="pct"/>
            <w:hideMark/>
          </w:tcPr>
          <w:p w:rsidR="003E4AD2" w:rsidRPr="00745A11" w:rsidRDefault="003E4AD2" w:rsidP="00B97B37">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 </w:t>
            </w:r>
          </w:p>
        </w:tc>
        <w:tc>
          <w:tcPr>
            <w:tcW w:w="4850" w:type="pct"/>
            <w:vAlign w:val="center"/>
            <w:hideMark/>
          </w:tcPr>
          <w:p w:rsidR="003E4AD2" w:rsidRPr="00745A11" w:rsidRDefault="003E4AD2" w:rsidP="00B97B37">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sz w:val="24"/>
                <w:szCs w:val="24"/>
              </w:rPr>
              <w:t>No</w:t>
            </w:r>
          </w:p>
        </w:tc>
      </w:tr>
    </w:tbl>
    <w:p w:rsidR="003E4AD2" w:rsidRPr="00745A11" w:rsidRDefault="003E4AD2" w:rsidP="003E4AD2">
      <w:pPr>
        <w:spacing w:after="0" w:line="240" w:lineRule="auto"/>
        <w:rPr>
          <w:rFonts w:ascii="Times New Roman" w:eastAsia="Times New Roman" w:hAnsi="Times New Roman" w:cs="Times New Roman"/>
          <w:sz w:val="24"/>
          <w:szCs w:val="24"/>
        </w:rPr>
      </w:pPr>
      <w:r w:rsidRPr="00745A11">
        <w:rPr>
          <w:rFonts w:ascii="Times New Roman" w:eastAsia="Times New Roman" w:hAnsi="Times New Roman" w:cs="Times New Roman"/>
          <w:color w:val="FFFFFF"/>
          <w:sz w:val="24"/>
          <w:szCs w:val="24"/>
        </w:rPr>
        <w:br/>
      </w:r>
      <w:proofErr w:type="gramStart"/>
      <w:r w:rsidRPr="00745A11">
        <w:rPr>
          <w:rFonts w:ascii="Times New Roman" w:eastAsia="Times New Roman" w:hAnsi="Times New Roman" w:cs="Times New Roman"/>
          <w:color w:val="FFFFFF"/>
          <w:sz w:val="24"/>
          <w:szCs w:val="24"/>
        </w:rPr>
        <w:t>rev</w:t>
      </w:r>
      <w:proofErr w:type="gramEnd"/>
      <w:r w:rsidRPr="00745A11">
        <w:rPr>
          <w:rFonts w:ascii="Times New Roman" w:eastAsia="Times New Roman" w:hAnsi="Times New Roman" w:cs="Times New Roman"/>
          <w:color w:val="FFFFFF"/>
          <w:sz w:val="24"/>
          <w:szCs w:val="24"/>
        </w:rPr>
        <w:t>: 11_18_2012</w:t>
      </w:r>
      <w:r w:rsidRPr="00745A11">
        <w:rPr>
          <w:rFonts w:ascii="Times New Roman" w:eastAsia="Times New Roman" w:hAnsi="Times New Roman" w:cs="Times New Roman"/>
          <w:color w:val="000000"/>
          <w:sz w:val="24"/>
          <w:szCs w:val="24"/>
        </w:rPr>
        <w:br/>
      </w:r>
      <w:r w:rsidRPr="00745A11">
        <w:rPr>
          <w:rFonts w:ascii="Times New Roman" w:eastAsia="Times New Roman" w:hAnsi="Times New Roman" w:cs="Times New Roman"/>
          <w:sz w:val="24"/>
          <w:szCs w:val="24"/>
        </w:rPr>
        <w:br/>
        <w:t> </w:t>
      </w:r>
      <w:r w:rsidRPr="00745A11">
        <w:rPr>
          <w:rFonts w:ascii="Times New Roman" w:eastAsia="Times New Roman" w:hAnsi="Times New Roman" w:cs="Times New Roman"/>
          <w:sz w:val="24"/>
          <w:szCs w:val="24"/>
        </w:rPr>
        <w:br/>
      </w:r>
      <w:r w:rsidRPr="00745A11">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2</w:t>
      </w:r>
    </w:p>
    <w:tbl>
      <w:tblPr>
        <w:tblW w:w="10050" w:type="dxa"/>
        <w:tblCellSpacing w:w="0" w:type="dxa"/>
        <w:tblCellMar>
          <w:left w:w="0" w:type="dxa"/>
          <w:right w:w="0" w:type="dxa"/>
        </w:tblCellMar>
        <w:tblLook w:val="04A0"/>
      </w:tblPr>
      <w:tblGrid>
        <w:gridCol w:w="10050"/>
      </w:tblGrid>
      <w:tr w:rsidR="003E4AD2" w:rsidRPr="00CD481E" w:rsidTr="00B97B37">
        <w:trPr>
          <w:tblCellSpacing w:w="0" w:type="dxa"/>
        </w:trPr>
        <w:tc>
          <w:tcPr>
            <w:tcW w:w="5000" w:type="pct"/>
            <w:vAlign w:val="center"/>
            <w:hideMark/>
          </w:tcPr>
          <w:p w:rsidR="003E4AD2" w:rsidRPr="00CD481E" w:rsidRDefault="003E4AD2" w:rsidP="00B97B37">
            <w:pPr>
              <w:spacing w:before="100" w:beforeAutospacing="1" w:after="100" w:afterAutospacing="1" w:line="240" w:lineRule="auto"/>
              <w:rPr>
                <w:rFonts w:ascii="Times New Roman" w:eastAsia="Times New Roman" w:hAnsi="Times New Roman" w:cs="Times New Roman"/>
                <w:sz w:val="24"/>
                <w:szCs w:val="24"/>
              </w:rPr>
            </w:pPr>
            <w:proofErr w:type="spellStart"/>
            <w:r w:rsidRPr="00CD481E">
              <w:rPr>
                <w:rFonts w:ascii="Times New Roman" w:eastAsia="Times New Roman" w:hAnsi="Times New Roman" w:cs="Times New Roman"/>
                <w:sz w:val="24"/>
                <w:szCs w:val="24"/>
              </w:rPr>
              <w:t>Galehouse</w:t>
            </w:r>
            <w:proofErr w:type="spellEnd"/>
            <w:r w:rsidRPr="00CD481E">
              <w:rPr>
                <w:rFonts w:ascii="Times New Roman" w:eastAsia="Times New Roman" w:hAnsi="Times New Roman" w:cs="Times New Roman"/>
                <w:sz w:val="24"/>
                <w:szCs w:val="24"/>
              </w:rPr>
              <w:t xml:space="preserve"> Gas Stations, Inc</w:t>
            </w:r>
            <w:proofErr w:type="gramStart"/>
            <w:r w:rsidRPr="00CD481E">
              <w:rPr>
                <w:rFonts w:ascii="Times New Roman" w:eastAsia="Times New Roman" w:hAnsi="Times New Roman" w:cs="Times New Roman"/>
                <w:sz w:val="24"/>
                <w:szCs w:val="24"/>
              </w:rPr>
              <w:t>.,</w:t>
            </w:r>
            <w:proofErr w:type="gramEnd"/>
            <w:r w:rsidRPr="00CD481E">
              <w:rPr>
                <w:rFonts w:ascii="Times New Roman" w:eastAsia="Times New Roman" w:hAnsi="Times New Roman" w:cs="Times New Roman"/>
                <w:sz w:val="24"/>
                <w:szCs w:val="24"/>
              </w:rPr>
              <w:t xml:space="preserve"> expects sales to increase from $1,670,000 to $1,870,000 next year. Mr. </w:t>
            </w:r>
            <w:proofErr w:type="spellStart"/>
            <w:r w:rsidRPr="00CD481E">
              <w:rPr>
                <w:rFonts w:ascii="Times New Roman" w:eastAsia="Times New Roman" w:hAnsi="Times New Roman" w:cs="Times New Roman"/>
                <w:sz w:val="24"/>
                <w:szCs w:val="24"/>
              </w:rPr>
              <w:t>Galehouse</w:t>
            </w:r>
            <w:proofErr w:type="spellEnd"/>
            <w:r w:rsidRPr="00CD481E">
              <w:rPr>
                <w:rFonts w:ascii="Times New Roman" w:eastAsia="Times New Roman" w:hAnsi="Times New Roman" w:cs="Times New Roman"/>
                <w:sz w:val="24"/>
                <w:szCs w:val="24"/>
              </w:rPr>
              <w:t xml:space="preserve"> believes that net assets (Assets – Liabilities) will represent 55 percent of sales. His firm has a 9 percent return on sales and pays 25 percent of profits out as dividends.</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bl>
      <w:tblPr>
        <w:tblW w:w="10050" w:type="dxa"/>
        <w:tblCellSpacing w:w="0" w:type="dxa"/>
        <w:tblCellMar>
          <w:left w:w="0" w:type="dxa"/>
          <w:right w:w="0" w:type="dxa"/>
        </w:tblCellMar>
        <w:tblLook w:val="04A0"/>
      </w:tblPr>
      <w:tblGrid>
        <w:gridCol w:w="301"/>
        <w:gridCol w:w="9749"/>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(a)</w:t>
            </w:r>
          </w:p>
        </w:tc>
        <w:tc>
          <w:tcPr>
            <w:tcW w:w="4850" w:type="pct"/>
            <w:vAlign w:val="center"/>
            <w:hideMark/>
          </w:tcPr>
          <w:p w:rsidR="003E4AD2" w:rsidRPr="00CD481E"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What effect will this growth have on funds? </w:t>
            </w:r>
            <w:r w:rsidRPr="00CD481E">
              <w:rPr>
                <w:rFonts w:ascii="Times New Roman" w:eastAsia="Times New Roman" w:hAnsi="Times New Roman" w:cs="Times New Roman"/>
                <w:b/>
                <w:bCs/>
                <w:color w:val="FF0000"/>
                <w:sz w:val="24"/>
                <w:szCs w:val="24"/>
              </w:rPr>
              <w:t>(Negative amount should be indicated by a minus sign. Omit the "$" sign in your response.)</w:t>
            </w:r>
          </w:p>
        </w:tc>
      </w:tr>
      <w:tr w:rsidR="003E4AD2" w:rsidRPr="00CD481E" w:rsidTr="00B97B37">
        <w:trPr>
          <w:tblCellSpacing w:w="0" w:type="dxa"/>
        </w:trPr>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48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4500" w:type="dxa"/>
        <w:tblCellSpacing w:w="0" w:type="dxa"/>
        <w:tblInd w:w="360" w:type="dxa"/>
        <w:tblCellMar>
          <w:left w:w="0" w:type="dxa"/>
          <w:right w:w="0" w:type="dxa"/>
        </w:tblCellMar>
        <w:tblLook w:val="04A0"/>
      </w:tblPr>
      <w:tblGrid>
        <w:gridCol w:w="4500"/>
      </w:tblGrid>
      <w:tr w:rsidR="003E4AD2" w:rsidRPr="00CD481E" w:rsidTr="00B97B37">
        <w:trPr>
          <w:tblCellSpacing w:w="0" w:type="dxa"/>
        </w:trPr>
        <w:tc>
          <w:tcPr>
            <w:tcW w:w="50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The cash balance will change by </w:t>
            </w:r>
            <w:proofErr w:type="gramStart"/>
            <w:r w:rsidRPr="00CD481E">
              <w:rPr>
                <w:rFonts w:ascii="Times New Roman" w:eastAsia="Times New Roman" w:hAnsi="Times New Roman" w:cs="Times New Roman"/>
                <w:sz w:val="24"/>
                <w:szCs w:val="24"/>
              </w:rPr>
              <w:t xml:space="preserve">$ </w:t>
            </w:r>
            <w:proofErr w:type="gramEnd"/>
            <w:r w:rsidRPr="00CD481E">
              <w:rPr>
                <w:rFonts w:ascii="Times New Roman" w:eastAsia="Times New Roman" w:hAnsi="Times New Roman" w:cs="Times New Roman"/>
                <w:sz w:val="24"/>
                <w:szCs w:val="24"/>
              </w:rPr>
              <w:object w:dxaOrig="1440" w:dyaOrig="1440">
                <v:shape id="_x0000_i2803" type="#_x0000_t75" style="width:57pt;height:18pt" o:ole="">
                  <v:imagedata r:id="rId6" o:title=""/>
                </v:shape>
                <w:control r:id="rId7" w:name="DefaultOcxName2" w:shapeid="_x0000_i2803"/>
              </w:object>
            </w:r>
            <w:r w:rsidRPr="00CD481E">
              <w:rPr>
                <w:rFonts w:ascii="Times New Roman" w:eastAsia="Times New Roman" w:hAnsi="Times New Roman" w:cs="Times New Roman"/>
                <w:sz w:val="24"/>
                <w:szCs w:val="24"/>
              </w:rPr>
              <w:t>.</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lastRenderedPageBreak/>
        <w:t>    </w:t>
      </w:r>
    </w:p>
    <w:tbl>
      <w:tblPr>
        <w:tblW w:w="10050" w:type="dxa"/>
        <w:tblCellSpacing w:w="0" w:type="dxa"/>
        <w:tblCellMar>
          <w:left w:w="0" w:type="dxa"/>
          <w:right w:w="0" w:type="dxa"/>
        </w:tblCellMar>
        <w:tblLook w:val="04A0"/>
      </w:tblPr>
      <w:tblGrid>
        <w:gridCol w:w="301"/>
        <w:gridCol w:w="9749"/>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(b)</w:t>
            </w:r>
          </w:p>
        </w:tc>
        <w:tc>
          <w:tcPr>
            <w:tcW w:w="4850" w:type="pct"/>
            <w:vAlign w:val="center"/>
            <w:hideMark/>
          </w:tcPr>
          <w:p w:rsidR="003E4AD2" w:rsidRPr="00CD481E"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If the dividend payout is only 5 percent, what effect will this growth have on funds? </w:t>
            </w:r>
            <w:r w:rsidRPr="00CD481E">
              <w:rPr>
                <w:rFonts w:ascii="Times New Roman" w:eastAsia="Times New Roman" w:hAnsi="Times New Roman" w:cs="Times New Roman"/>
                <w:b/>
                <w:bCs/>
                <w:color w:val="FF0000"/>
                <w:sz w:val="24"/>
                <w:szCs w:val="24"/>
              </w:rPr>
              <w:t>(Omit the "$" sign in your response.)</w:t>
            </w:r>
          </w:p>
        </w:tc>
      </w:tr>
      <w:tr w:rsidR="003E4AD2" w:rsidRPr="00CD481E" w:rsidTr="00B97B37">
        <w:trPr>
          <w:tblCellSpacing w:w="0" w:type="dxa"/>
        </w:trPr>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48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4500" w:type="dxa"/>
        <w:tblCellSpacing w:w="0" w:type="dxa"/>
        <w:tblInd w:w="360" w:type="dxa"/>
        <w:tblCellMar>
          <w:left w:w="0" w:type="dxa"/>
          <w:right w:w="0" w:type="dxa"/>
        </w:tblCellMar>
        <w:tblLook w:val="04A0"/>
      </w:tblPr>
      <w:tblGrid>
        <w:gridCol w:w="4500"/>
      </w:tblGrid>
      <w:tr w:rsidR="003E4AD2" w:rsidRPr="00CD481E" w:rsidTr="00B97B37">
        <w:trPr>
          <w:tblCellSpacing w:w="0" w:type="dxa"/>
        </w:trPr>
        <w:tc>
          <w:tcPr>
            <w:tcW w:w="50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The cash balance will change by </w:t>
            </w:r>
            <w:proofErr w:type="gramStart"/>
            <w:r w:rsidRPr="00CD481E">
              <w:rPr>
                <w:rFonts w:ascii="Times New Roman" w:eastAsia="Times New Roman" w:hAnsi="Times New Roman" w:cs="Times New Roman"/>
                <w:sz w:val="24"/>
                <w:szCs w:val="24"/>
              </w:rPr>
              <w:t xml:space="preserve">$ </w:t>
            </w:r>
            <w:proofErr w:type="gramEnd"/>
            <w:r w:rsidRPr="00CD481E">
              <w:rPr>
                <w:rFonts w:ascii="Times New Roman" w:eastAsia="Times New Roman" w:hAnsi="Times New Roman" w:cs="Times New Roman"/>
                <w:sz w:val="24"/>
                <w:szCs w:val="24"/>
              </w:rPr>
              <w:object w:dxaOrig="1440" w:dyaOrig="1440">
                <v:shape id="_x0000_i2804" type="#_x0000_t75" style="width:57pt;height:18pt" o:ole="">
                  <v:imagedata r:id="rId6" o:title=""/>
                </v:shape>
                <w:control r:id="rId8" w:name="DefaultOcxName1" w:shapeid="_x0000_i2804"/>
              </w:object>
            </w:r>
            <w:r w:rsidRPr="00CD481E">
              <w:rPr>
                <w:rFonts w:ascii="Times New Roman" w:eastAsia="Times New Roman" w:hAnsi="Times New Roman" w:cs="Times New Roman"/>
                <w:sz w:val="24"/>
                <w:szCs w:val="24"/>
              </w:rPr>
              <w:t>.</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br/>
      </w:r>
      <w:proofErr w:type="gramStart"/>
      <w:r w:rsidRPr="00CD481E">
        <w:rPr>
          <w:rFonts w:ascii="Times New Roman" w:eastAsia="Times New Roman" w:hAnsi="Times New Roman" w:cs="Times New Roman"/>
          <w:color w:val="FFFFFF"/>
          <w:sz w:val="24"/>
          <w:szCs w:val="24"/>
        </w:rPr>
        <w:t>rev</w:t>
      </w:r>
      <w:proofErr w:type="gramEnd"/>
      <w:r w:rsidRPr="00CD481E">
        <w:rPr>
          <w:rFonts w:ascii="Times New Roman" w:eastAsia="Times New Roman" w:hAnsi="Times New Roman" w:cs="Times New Roman"/>
          <w:color w:val="FFFFFF"/>
          <w:sz w:val="24"/>
          <w:szCs w:val="24"/>
        </w:rPr>
        <w:t>: 09_27_2012</w:t>
      </w:r>
      <w:r w:rsidRPr="00CD481E">
        <w:rPr>
          <w:rFonts w:ascii="Times New Roman" w:eastAsia="Times New Roman" w:hAnsi="Times New Roman" w:cs="Times New Roman"/>
          <w:sz w:val="24"/>
          <w:szCs w:val="24"/>
        </w:rPr>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3</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The Alliance Corp. expects to sell the following number of units of copper cables at the prices indicated, under three different scenarios in the economy. The probability of each outcome is indicated.</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3600" w:type="dxa"/>
        <w:tblCellSpacing w:w="0" w:type="dxa"/>
        <w:tblCellMar>
          <w:left w:w="0" w:type="dxa"/>
          <w:right w:w="0" w:type="dxa"/>
        </w:tblCellMar>
        <w:tblLook w:val="04A0"/>
      </w:tblPr>
      <w:tblGrid>
        <w:gridCol w:w="1119"/>
        <w:gridCol w:w="1067"/>
        <w:gridCol w:w="867"/>
        <w:gridCol w:w="147"/>
        <w:gridCol w:w="400"/>
      </w:tblGrid>
      <w:tr w:rsidR="003E4AD2" w:rsidRPr="00CD481E" w:rsidTr="00B97B37">
        <w:trPr>
          <w:tblCellSpacing w:w="0" w:type="dxa"/>
        </w:trPr>
        <w:tc>
          <w:tcPr>
            <w:tcW w:w="1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Outcome</w:t>
            </w:r>
          </w:p>
        </w:tc>
        <w:tc>
          <w:tcPr>
            <w:tcW w:w="13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Probability</w:t>
            </w:r>
          </w:p>
        </w:tc>
        <w:tc>
          <w:tcPr>
            <w:tcW w:w="12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Units</w:t>
            </w:r>
          </w:p>
        </w:tc>
        <w:tc>
          <w:tcPr>
            <w:tcW w:w="0" w:type="auto"/>
            <w:gridSpan w:val="2"/>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Price</w:t>
            </w:r>
          </w:p>
        </w:tc>
      </w:tr>
      <w:tr w:rsidR="003E4AD2" w:rsidRPr="00CD481E" w:rsidTr="00B97B37">
        <w:trPr>
          <w:tblCellSpacing w:w="0" w:type="dxa"/>
        </w:trPr>
        <w:tc>
          <w:tcPr>
            <w:tcW w:w="1600" w:type="pct"/>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A</w:t>
            </w:r>
          </w:p>
        </w:tc>
        <w:tc>
          <w:tcPr>
            <w:tcW w:w="13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.70     </w:t>
            </w:r>
          </w:p>
        </w:tc>
        <w:tc>
          <w:tcPr>
            <w:tcW w:w="12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245     </w:t>
            </w:r>
          </w:p>
        </w:tc>
        <w:tc>
          <w:tcPr>
            <w:tcW w:w="2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w: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24  </w:t>
            </w:r>
          </w:p>
        </w:tc>
      </w:tr>
      <w:tr w:rsidR="003E4AD2" w:rsidRPr="00CD481E" w:rsidTr="00B97B37">
        <w:trPr>
          <w:tblCellSpacing w:w="0" w:type="dxa"/>
        </w:trPr>
        <w:tc>
          <w:tcPr>
            <w:tcW w:w="1600" w:type="pct"/>
            <w:shd w:val="clear" w:color="auto" w:fill="F7F7F7"/>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B</w:t>
            </w:r>
          </w:p>
        </w:tc>
        <w:tc>
          <w:tcPr>
            <w:tcW w:w="13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.20     </w:t>
            </w:r>
          </w:p>
        </w:tc>
        <w:tc>
          <w:tcPr>
            <w:tcW w:w="12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410     </w:t>
            </w:r>
          </w:p>
        </w:tc>
        <w:tc>
          <w:tcPr>
            <w:tcW w:w="2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39  </w:t>
            </w:r>
          </w:p>
        </w:tc>
      </w:tr>
      <w:tr w:rsidR="003E4AD2" w:rsidRPr="00CD481E" w:rsidTr="00B97B37">
        <w:trPr>
          <w:tblCellSpacing w:w="0" w:type="dxa"/>
        </w:trPr>
        <w:tc>
          <w:tcPr>
            <w:tcW w:w="1600" w:type="pct"/>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C</w:t>
            </w:r>
          </w:p>
        </w:tc>
        <w:tc>
          <w:tcPr>
            <w:tcW w:w="13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.10     </w:t>
            </w:r>
          </w:p>
        </w:tc>
        <w:tc>
          <w:tcPr>
            <w:tcW w:w="12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590     </w:t>
            </w:r>
          </w:p>
        </w:tc>
        <w:tc>
          <w:tcPr>
            <w:tcW w:w="2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49  </w:t>
            </w:r>
          </w:p>
        </w:tc>
      </w:tr>
      <w:tr w:rsidR="003E4AD2" w:rsidRPr="00CD481E" w:rsidTr="00B97B37">
        <w:trPr>
          <w:tblCellSpacing w:w="0" w:type="dxa"/>
        </w:trPr>
        <w:tc>
          <w:tcPr>
            <w:tcW w:w="0" w:type="auto"/>
            <w:gridSpan w:val="5"/>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049" style="width:9in;height:3.75pt" o:hrstd="t" o:hrnoshade="t" o:hr="t" fillcolor="#cdd4e0" stroked="f"/>
              </w:pic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What is the expected value of the total sales projection?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4200" w:type="dxa"/>
        <w:tblCellSpacing w:w="0" w:type="dxa"/>
        <w:tblCellMar>
          <w:left w:w="0" w:type="dxa"/>
          <w:right w:w="0" w:type="dxa"/>
        </w:tblCellMar>
        <w:tblLook w:val="04A0"/>
      </w:tblPr>
      <w:tblGrid>
        <w:gridCol w:w="2520"/>
        <w:gridCol w:w="1680"/>
      </w:tblGrid>
      <w:tr w:rsidR="003E4AD2" w:rsidRPr="00CD481E" w:rsidTr="00B97B37">
        <w:trPr>
          <w:tblCellSpacing w:w="0" w:type="dxa"/>
        </w:trPr>
        <w:tc>
          <w:tcPr>
            <w:tcW w:w="30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Total expected value</w:t>
            </w:r>
          </w:p>
        </w:tc>
        <w:tc>
          <w:tcPr>
            <w:tcW w:w="20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819" type="#_x0000_t75" style="width:57pt;height:18pt" o:ole="">
                  <v:imagedata r:id="rId6" o:title=""/>
                </v:shape>
                <w:control r:id="rId9" w:name="DefaultOcxName3" w:shapeid="_x0000_i2819"/>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tbl>
      <w:tblPr>
        <w:tblW w:w="5700" w:type="dxa"/>
        <w:tblCellSpacing w:w="0" w:type="dxa"/>
        <w:tblCellMar>
          <w:left w:w="0" w:type="dxa"/>
          <w:right w:w="0" w:type="dxa"/>
        </w:tblCellMar>
        <w:tblLook w:val="04A0"/>
      </w:tblPr>
      <w:tblGrid>
        <w:gridCol w:w="768"/>
        <w:gridCol w:w="832"/>
        <w:gridCol w:w="768"/>
        <w:gridCol w:w="448"/>
        <w:gridCol w:w="320"/>
        <w:gridCol w:w="193"/>
        <w:gridCol w:w="257"/>
        <w:gridCol w:w="705"/>
        <w:gridCol w:w="193"/>
        <w:gridCol w:w="320"/>
        <w:gridCol w:w="768"/>
        <w:gridCol w:w="128"/>
      </w:tblGrid>
      <w:tr w:rsidR="003E4AD2" w:rsidRPr="00CD481E" w:rsidTr="00B97B37">
        <w:trPr>
          <w:tblCellSpacing w:w="0" w:type="dxa"/>
        </w:trPr>
        <w:tc>
          <w:tcPr>
            <w:tcW w:w="0" w:type="auto"/>
            <w:gridSpan w:val="12"/>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r>
      <w:tr w:rsidR="003E4AD2" w:rsidRPr="00CD481E" w:rsidTr="00B97B37">
        <w:trPr>
          <w:tblCellSpacing w:w="0" w:type="dxa"/>
        </w:trPr>
        <w:tc>
          <w:tcPr>
            <w:tcW w:w="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gridSpan w:val="3"/>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gridSpan w:val="3"/>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gridSpan w:val="3"/>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r>
      <w:tr w:rsidR="003E4AD2" w:rsidRPr="00CD481E" w:rsidTr="00B97B37">
        <w:trPr>
          <w:tblCellSpacing w:w="0" w:type="dxa"/>
        </w:trPr>
        <w:tc>
          <w:tcPr>
            <w:tcW w:w="600" w:type="pct"/>
            <w:shd w:val="clear" w:color="auto" w:fill="D7DCE6"/>
            <w:vAlign w:val="bottom"/>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50" w:type="pct"/>
            <w:shd w:val="clear" w:color="auto" w:fill="D7DCE6"/>
            <w:vAlign w:val="bottom"/>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00" w:type="pct"/>
            <w:shd w:val="clear" w:color="auto" w:fill="D7DCE6"/>
            <w:vAlign w:val="bottom"/>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gridSpan w:val="3"/>
            <w:shd w:val="clear" w:color="auto" w:fill="D7DCE6"/>
            <w:vAlign w:val="bottom"/>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gridSpan w:val="3"/>
            <w:shd w:val="clear" w:color="auto" w:fill="D7DCE6"/>
            <w:vAlign w:val="bottom"/>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gridSpan w:val="3"/>
            <w:shd w:val="clear" w:color="auto" w:fill="D7DCE6"/>
            <w:vAlign w:val="bottom"/>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r>
      <w:tr w:rsidR="003E4AD2" w:rsidRPr="00CD481E" w:rsidTr="00B97B37">
        <w:trPr>
          <w:tblCellSpacing w:w="0" w:type="dxa"/>
        </w:trPr>
        <w:tc>
          <w:tcPr>
            <w:tcW w:w="600" w:type="pct"/>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50" w:type="pct"/>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3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2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2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1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600" w:type="pct"/>
            <w:shd w:val="clear" w:color="auto" w:fill="F7F7F7"/>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50" w:type="pct"/>
            <w:shd w:val="clear" w:color="auto" w:fill="F7F7F7"/>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600" w:type="pct"/>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50" w:type="pct"/>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6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6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gridSpan w:val="7"/>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6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0" w:type="auto"/>
            <w:gridSpan w:val="12"/>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bl>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4</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Cyber Security Systems had sales of 4,000 units at $100 per unit last year. The marketing manager projects a 30 percent increase in unit volume sales this year with a 25 percent price increase. Returned merchandise will represent 7 percent of total sales.</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5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What is your net dollar sales projection for this year?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lastRenderedPageBreak/>
        <w:t xml:space="preserve">  </w:t>
      </w:r>
    </w:p>
    <w:tbl>
      <w:tblPr>
        <w:tblW w:w="3000" w:type="dxa"/>
        <w:tblCellSpacing w:w="0" w:type="dxa"/>
        <w:tblCellMar>
          <w:left w:w="0" w:type="dxa"/>
          <w:right w:w="0" w:type="dxa"/>
        </w:tblCellMar>
        <w:tblLook w:val="04A0"/>
      </w:tblPr>
      <w:tblGrid>
        <w:gridCol w:w="1500"/>
        <w:gridCol w:w="1500"/>
      </w:tblGrid>
      <w:tr w:rsidR="003E4AD2" w:rsidRPr="00CD481E" w:rsidTr="00B97B37">
        <w:trPr>
          <w:tblCellSpacing w:w="0" w:type="dxa"/>
        </w:trPr>
        <w:tc>
          <w:tcPr>
            <w:tcW w:w="25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Net sales</w:t>
            </w:r>
          </w:p>
        </w:tc>
        <w:tc>
          <w:tcPr>
            <w:tcW w:w="25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848" type="#_x0000_t75" style="width:61pt;height:18pt" o:ole="">
                  <v:imagedata r:id="rId4" o:title=""/>
                </v:shape>
                <w:control r:id="rId10" w:name="DefaultOcxName4" w:shapeid="_x0000_i2848"/>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tbl>
      <w:tblPr>
        <w:tblW w:w="3600" w:type="dxa"/>
        <w:tblCellSpacing w:w="0" w:type="dxa"/>
        <w:tblCellMar>
          <w:left w:w="0" w:type="dxa"/>
          <w:right w:w="0" w:type="dxa"/>
        </w:tblCellMar>
        <w:tblLook w:val="04A0"/>
      </w:tblPr>
      <w:tblGrid>
        <w:gridCol w:w="2628"/>
        <w:gridCol w:w="108"/>
        <w:gridCol w:w="864"/>
      </w:tblGrid>
      <w:tr w:rsidR="003E4AD2" w:rsidRPr="00CD481E" w:rsidTr="00B97B37">
        <w:trPr>
          <w:tblCellSpacing w:w="0" w:type="dxa"/>
        </w:trPr>
        <w:tc>
          <w:tcPr>
            <w:tcW w:w="0" w:type="auto"/>
            <w:gridSpan w:val="3"/>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r>
      <w:tr w:rsidR="003E4AD2" w:rsidRPr="00CD481E" w:rsidTr="00B97B37">
        <w:trPr>
          <w:tblCellSpacing w:w="0" w:type="dxa"/>
        </w:trPr>
        <w:tc>
          <w:tcPr>
            <w:tcW w:w="36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36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2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36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36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2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36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36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2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36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36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12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bl>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5</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Sales for Western Boot Stores are expected to be 43,000 units for October. The company likes to maintain 20 percent of unit sales for each month in ending inventory (i.e., the end of October). Beginning inventory for October is 10,000 units.</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How many units should Western Boot produce for the coming month?</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3750" w:type="dxa"/>
        <w:tblCellSpacing w:w="0" w:type="dxa"/>
        <w:tblCellMar>
          <w:left w:w="0" w:type="dxa"/>
          <w:right w:w="0" w:type="dxa"/>
        </w:tblCellMar>
        <w:tblLook w:val="04A0"/>
      </w:tblPr>
      <w:tblGrid>
        <w:gridCol w:w="2250"/>
        <w:gridCol w:w="1500"/>
      </w:tblGrid>
      <w:tr w:rsidR="003E4AD2" w:rsidRPr="00CD481E" w:rsidTr="00B97B37">
        <w:trPr>
          <w:tblCellSpacing w:w="0" w:type="dxa"/>
        </w:trPr>
        <w:tc>
          <w:tcPr>
            <w:tcW w:w="30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Units to be produced</w:t>
            </w:r>
          </w:p>
        </w:tc>
        <w:tc>
          <w:tcPr>
            <w:tcW w:w="20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2857" type="#_x0000_t75" style="width:57pt;height:18pt" o:ole="">
                  <v:imagedata r:id="rId6" o:title=""/>
                </v:shape>
                <w:control r:id="rId11" w:name="DefaultOcxName5" w:shapeid="_x0000_i2857"/>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tbl>
      <w:tblPr>
        <w:tblW w:w="5250" w:type="dxa"/>
        <w:tblCellSpacing w:w="0" w:type="dxa"/>
        <w:tblCellMar>
          <w:left w:w="0" w:type="dxa"/>
          <w:right w:w="0" w:type="dxa"/>
        </w:tblCellMar>
        <w:tblLook w:val="04A0"/>
      </w:tblPr>
      <w:tblGrid>
        <w:gridCol w:w="1750"/>
        <w:gridCol w:w="1750"/>
        <w:gridCol w:w="1750"/>
      </w:tblGrid>
      <w:tr w:rsidR="003E4AD2" w:rsidRPr="00CD481E" w:rsidTr="00B97B37">
        <w:trPr>
          <w:tblCellSpacing w:w="0" w:type="dxa"/>
        </w:trPr>
        <w:tc>
          <w:tcPr>
            <w:tcW w:w="0" w:type="auto"/>
            <w:gridSpan w:val="3"/>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p>
        </w:tc>
      </w:tr>
      <w:tr w:rsidR="003E4AD2" w:rsidRPr="00CD481E" w:rsidTr="00B97B37">
        <w:trPr>
          <w:tblCellSpacing w:w="0" w:type="dxa"/>
        </w:trPr>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r w:rsidR="003E4AD2" w:rsidRPr="00CD481E" w:rsidTr="00B97B37">
        <w:trPr>
          <w:tblCellSpacing w:w="0" w:type="dxa"/>
        </w:trPr>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bl>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6</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500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On December 31 of last year, </w:t>
            </w:r>
            <w:proofErr w:type="spellStart"/>
            <w:r w:rsidRPr="00CD481E">
              <w:rPr>
                <w:rFonts w:ascii="Times New Roman" w:eastAsia="Times New Roman" w:hAnsi="Times New Roman" w:cs="Times New Roman"/>
                <w:sz w:val="24"/>
                <w:szCs w:val="24"/>
              </w:rPr>
              <w:t>Wolfson</w:t>
            </w:r>
            <w:proofErr w:type="spellEnd"/>
            <w:r w:rsidRPr="00CD481E">
              <w:rPr>
                <w:rFonts w:ascii="Times New Roman" w:eastAsia="Times New Roman" w:hAnsi="Times New Roman" w:cs="Times New Roman"/>
                <w:sz w:val="24"/>
                <w:szCs w:val="24"/>
              </w:rPr>
              <w:t xml:space="preserve"> Corporation had in inventory 470 units of its product, which cost $19 per unit to produce. During January, the company produced 870 units at a cost of $22 per unit.</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5000" w:type="pct"/>
            <w:vAlign w:val="center"/>
            <w:hideMark/>
          </w:tcPr>
          <w:p w:rsidR="003E4AD2" w:rsidRPr="00CD481E"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Assuming that </w:t>
            </w:r>
            <w:proofErr w:type="spellStart"/>
            <w:r w:rsidRPr="00CD481E">
              <w:rPr>
                <w:rFonts w:ascii="Times New Roman" w:eastAsia="Times New Roman" w:hAnsi="Times New Roman" w:cs="Times New Roman"/>
                <w:sz w:val="24"/>
                <w:szCs w:val="24"/>
              </w:rPr>
              <w:t>Wolfson</w:t>
            </w:r>
            <w:proofErr w:type="spellEnd"/>
            <w:r w:rsidRPr="00CD481E">
              <w:rPr>
                <w:rFonts w:ascii="Times New Roman" w:eastAsia="Times New Roman" w:hAnsi="Times New Roman" w:cs="Times New Roman"/>
                <w:sz w:val="24"/>
                <w:szCs w:val="24"/>
              </w:rPr>
              <w:t xml:space="preserve"> Corporation sold 840 units in January, what was the cost of goods sold (assume FIFO inventory accounting)?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4200" w:type="dxa"/>
        <w:tblCellSpacing w:w="0" w:type="dxa"/>
        <w:tblCellMar>
          <w:left w:w="0" w:type="dxa"/>
          <w:right w:w="0" w:type="dxa"/>
        </w:tblCellMar>
        <w:tblLook w:val="04A0"/>
      </w:tblPr>
      <w:tblGrid>
        <w:gridCol w:w="2436"/>
        <w:gridCol w:w="1764"/>
      </w:tblGrid>
      <w:tr w:rsidR="003E4AD2" w:rsidRPr="00CD481E" w:rsidTr="00B97B37">
        <w:trPr>
          <w:tblCellSpacing w:w="0" w:type="dxa"/>
        </w:trPr>
        <w:tc>
          <w:tcPr>
            <w:tcW w:w="29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Cost of goods sold</w:t>
            </w:r>
          </w:p>
        </w:tc>
        <w:tc>
          <w:tcPr>
            <w:tcW w:w="21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861" type="#_x0000_t75" style="width:57pt;height:18pt" o:ole="">
                  <v:imagedata r:id="rId6" o:title=""/>
                </v:shape>
                <w:control r:id="rId12" w:name="DefaultOcxName6" w:shapeid="_x0000_i2861"/>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7</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500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At the end of January, Mineral Labs had an inventory of 745 units, which cost $9 per unit to </w:t>
            </w:r>
            <w:r w:rsidRPr="00CD481E">
              <w:rPr>
                <w:rFonts w:ascii="Times New Roman" w:eastAsia="Times New Roman" w:hAnsi="Times New Roman" w:cs="Times New Roman"/>
                <w:sz w:val="24"/>
                <w:szCs w:val="24"/>
              </w:rPr>
              <w:lastRenderedPageBreak/>
              <w:t>produce. During February the company produced 750 units at a cost of $13 per unit.</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lastRenderedPageBreak/>
        <w:t xml:space="preserve">  </w:t>
      </w:r>
    </w:p>
    <w:tbl>
      <w:tblPr>
        <w:tblW w:w="9300" w:type="dxa"/>
        <w:tblCellSpacing w:w="0" w:type="dxa"/>
        <w:tblCellMar>
          <w:left w:w="0" w:type="dxa"/>
          <w:right w:w="0" w:type="dxa"/>
        </w:tblCellMar>
        <w:tblLook w:val="04A0"/>
      </w:tblPr>
      <w:tblGrid>
        <w:gridCol w:w="280"/>
        <w:gridCol w:w="9020"/>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(a)</w:t>
            </w:r>
          </w:p>
        </w:tc>
        <w:tc>
          <w:tcPr>
            <w:tcW w:w="485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If the firm sold 1,200 units in February, what was the cost of goods sold? (Assume LIFO inventory accounting.)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3750" w:type="dxa"/>
        <w:tblCellSpacing w:w="0" w:type="dxa"/>
        <w:tblInd w:w="300" w:type="dxa"/>
        <w:tblCellMar>
          <w:left w:w="0" w:type="dxa"/>
          <w:right w:w="0" w:type="dxa"/>
        </w:tblCellMar>
        <w:tblLook w:val="04A0"/>
      </w:tblPr>
      <w:tblGrid>
        <w:gridCol w:w="2175"/>
        <w:gridCol w:w="1575"/>
      </w:tblGrid>
      <w:tr w:rsidR="003E4AD2" w:rsidRPr="00CD481E" w:rsidTr="00B97B37">
        <w:trPr>
          <w:tblCellSpacing w:w="0" w:type="dxa"/>
        </w:trPr>
        <w:tc>
          <w:tcPr>
            <w:tcW w:w="29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Cost of goods sold</w:t>
            </w:r>
          </w:p>
        </w:tc>
        <w:tc>
          <w:tcPr>
            <w:tcW w:w="21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876" type="#_x0000_t75" style="width:57pt;height:18pt" o:ole="">
                  <v:imagedata r:id="rId6" o:title=""/>
                </v:shape>
                <w:control r:id="rId13" w:name="DefaultOcxName7" w:shapeid="_x0000_i2876"/>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(b)</w:t>
            </w:r>
          </w:p>
        </w:tc>
        <w:tc>
          <w:tcPr>
            <w:tcW w:w="485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If the firm sold 1,200 units in February, what was the cost of goods sold? (Assume FIFO inventory accounting.)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3750" w:type="dxa"/>
        <w:tblCellSpacing w:w="0" w:type="dxa"/>
        <w:tblInd w:w="300" w:type="dxa"/>
        <w:tblCellMar>
          <w:left w:w="0" w:type="dxa"/>
          <w:right w:w="0" w:type="dxa"/>
        </w:tblCellMar>
        <w:tblLook w:val="04A0"/>
      </w:tblPr>
      <w:tblGrid>
        <w:gridCol w:w="2062"/>
        <w:gridCol w:w="1688"/>
      </w:tblGrid>
      <w:tr w:rsidR="003E4AD2" w:rsidRPr="00CD481E" w:rsidTr="00B97B37">
        <w:trPr>
          <w:tblCellSpacing w:w="0" w:type="dxa"/>
        </w:trPr>
        <w:tc>
          <w:tcPr>
            <w:tcW w:w="275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Cost of goods sold</w:t>
            </w:r>
          </w:p>
        </w:tc>
        <w:tc>
          <w:tcPr>
            <w:tcW w:w="225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877" type="#_x0000_t75" style="width:57pt;height:18pt" o:ole="">
                  <v:imagedata r:id="rId6" o:title=""/>
                </v:shape>
                <w:control r:id="rId14" w:name="DefaultOcxName11" w:shapeid="_x0000_i2877"/>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8</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5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The Bradley Corporation produces a product with the following costs as of July 1, 2011:</w:t>
            </w:r>
          </w:p>
        </w:tc>
      </w:tr>
    </w:tbl>
    <w:p w:rsidR="003E4AD2" w:rsidRPr="00CD481E" w:rsidRDefault="003E4AD2" w:rsidP="003E4AD2">
      <w:pPr>
        <w:spacing w:after="0" w:line="240" w:lineRule="auto"/>
        <w:rPr>
          <w:rFonts w:ascii="Times New Roman" w:eastAsia="Times New Roman" w:hAnsi="Times New Roman" w:cs="Times New Roman"/>
          <w:vanish/>
          <w:sz w:val="24"/>
          <w:szCs w:val="24"/>
        </w:rPr>
      </w:pPr>
    </w:p>
    <w:tbl>
      <w:tblPr>
        <w:tblW w:w="2700" w:type="dxa"/>
        <w:tblCellSpacing w:w="0" w:type="dxa"/>
        <w:tblCellMar>
          <w:left w:w="0" w:type="dxa"/>
          <w:right w:w="0" w:type="dxa"/>
        </w:tblCellMar>
        <w:tblLook w:val="04A0"/>
      </w:tblPr>
      <w:tblGrid>
        <w:gridCol w:w="1215"/>
        <w:gridCol w:w="1485"/>
      </w:tblGrid>
      <w:tr w:rsidR="003E4AD2" w:rsidRPr="00CD481E" w:rsidTr="00B97B37">
        <w:trPr>
          <w:tblCellSpacing w:w="0" w:type="dxa"/>
        </w:trPr>
        <w:tc>
          <w:tcPr>
            <w:tcW w:w="225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275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22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Material</w:t>
            </w:r>
          </w:p>
        </w:tc>
        <w:tc>
          <w:tcPr>
            <w:tcW w:w="27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$ 4 per unit  </w:t>
            </w:r>
          </w:p>
        </w:tc>
      </w:tr>
      <w:tr w:rsidR="003E4AD2" w:rsidRPr="00CD481E" w:rsidTr="00B97B37">
        <w:trPr>
          <w:tblCellSpacing w:w="0" w:type="dxa"/>
        </w:trPr>
        <w:tc>
          <w:tcPr>
            <w:tcW w:w="22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Labor</w:t>
            </w:r>
          </w:p>
        </w:tc>
        <w:tc>
          <w:tcPr>
            <w:tcW w:w="27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4 per unit  </w:t>
            </w:r>
          </w:p>
        </w:tc>
      </w:tr>
      <w:tr w:rsidR="003E4AD2" w:rsidRPr="00CD481E" w:rsidTr="00B97B37">
        <w:trPr>
          <w:tblCellSpacing w:w="0" w:type="dxa"/>
        </w:trPr>
        <w:tc>
          <w:tcPr>
            <w:tcW w:w="22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Overhead</w:t>
            </w:r>
          </w:p>
        </w:tc>
        <w:tc>
          <w:tcPr>
            <w:tcW w:w="27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2 per unit  </w:t>
            </w:r>
          </w:p>
        </w:tc>
      </w:tr>
      <w:tr w:rsidR="003E4AD2" w:rsidRPr="00CD481E" w:rsidTr="00B97B37">
        <w:trPr>
          <w:tblCellSpacing w:w="0" w:type="dxa"/>
        </w:trPr>
        <w:tc>
          <w:tcPr>
            <w:tcW w:w="0" w:type="auto"/>
            <w:gridSpan w:val="2"/>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12" style="width:9in;height:3.75pt" o:hrstd="t" o:hrnoshade="t" o:hr="t" fillcolor="#cdd4e0" stroked="f"/>
              </w:pic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Beginning inventory at these costs on July 1 was 4,250 units. From July 1 to December 1, 2011, Bradley produced 14,500 units. These units had a material cost of $2, labor of $4, and overhead of $2 per unit. Bradley uses FIFO inventory accounting.</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80"/>
        <w:gridCol w:w="9020"/>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(a)</w:t>
            </w:r>
          </w:p>
        </w:tc>
        <w:tc>
          <w:tcPr>
            <w:tcW w:w="485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Assuming that Bradley sold 15,500 units during the last six months of the year at $13 each, what would gross profit be?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3750" w:type="dxa"/>
        <w:tblCellSpacing w:w="0" w:type="dxa"/>
        <w:tblInd w:w="300" w:type="dxa"/>
        <w:tblCellMar>
          <w:left w:w="0" w:type="dxa"/>
          <w:right w:w="0" w:type="dxa"/>
        </w:tblCellMar>
        <w:tblLook w:val="04A0"/>
      </w:tblPr>
      <w:tblGrid>
        <w:gridCol w:w="1875"/>
        <w:gridCol w:w="1875"/>
      </w:tblGrid>
      <w:tr w:rsidR="003E4AD2" w:rsidRPr="00CD481E" w:rsidTr="00B97B37">
        <w:trPr>
          <w:tblCellSpacing w:w="0" w:type="dxa"/>
        </w:trPr>
        <w:tc>
          <w:tcPr>
            <w:tcW w:w="25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Gross profit</w:t>
            </w:r>
          </w:p>
        </w:tc>
        <w:tc>
          <w:tcPr>
            <w:tcW w:w="25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908" type="#_x0000_t75" style="width:57pt;height:18pt" o:ole="">
                  <v:imagedata r:id="rId6" o:title=""/>
                </v:shape>
                <w:control r:id="rId15" w:name="DefaultOcxName8" w:shapeid="_x0000_i2908"/>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CD481E" w:rsidTr="00B97B37">
        <w:trPr>
          <w:tblCellSpacing w:w="0" w:type="dxa"/>
        </w:trPr>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(b)</w:t>
            </w:r>
          </w:p>
        </w:tc>
        <w:tc>
          <w:tcPr>
            <w:tcW w:w="485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What is the value of ending inventory?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3750" w:type="dxa"/>
        <w:tblCellSpacing w:w="0" w:type="dxa"/>
        <w:tblInd w:w="300" w:type="dxa"/>
        <w:tblCellMar>
          <w:left w:w="0" w:type="dxa"/>
          <w:right w:w="0" w:type="dxa"/>
        </w:tblCellMar>
        <w:tblLook w:val="04A0"/>
      </w:tblPr>
      <w:tblGrid>
        <w:gridCol w:w="2250"/>
        <w:gridCol w:w="1500"/>
      </w:tblGrid>
      <w:tr w:rsidR="003E4AD2" w:rsidRPr="00CD481E" w:rsidTr="00B97B37">
        <w:trPr>
          <w:tblCellSpacing w:w="0" w:type="dxa"/>
        </w:trPr>
        <w:tc>
          <w:tcPr>
            <w:tcW w:w="30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Ending inventory</w:t>
            </w:r>
          </w:p>
        </w:tc>
        <w:tc>
          <w:tcPr>
            <w:tcW w:w="20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909" type="#_x0000_t75" style="width:57pt;height:18pt" o:ole="">
                  <v:imagedata r:id="rId6" o:title=""/>
                </v:shape>
                <w:control r:id="rId16" w:name="DefaultOcxName12" w:shapeid="_x0000_i2909"/>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lastRenderedPageBreak/>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tbl>
      <w:tblPr>
        <w:tblW w:w="9840" w:type="dxa"/>
        <w:tblCellSpacing w:w="0" w:type="dxa"/>
        <w:tblCellMar>
          <w:left w:w="0" w:type="dxa"/>
          <w:right w:w="0" w:type="dxa"/>
        </w:tblCellMar>
        <w:tblLook w:val="04A0"/>
      </w:tblPr>
      <w:tblGrid>
        <w:gridCol w:w="9840"/>
      </w:tblGrid>
      <w:tr w:rsidR="003E4AD2" w:rsidRPr="00CD481E" w:rsidTr="003E4AD2">
        <w:trPr>
          <w:tblCellSpacing w:w="0" w:type="dxa"/>
        </w:trPr>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r>
    </w:tbl>
    <w:p w:rsidR="003E4AD2" w:rsidRDefault="003E4AD2" w:rsidP="003E4AD2">
      <w:pPr>
        <w:spacing w:after="0" w:line="240" w:lineRule="auto"/>
        <w:rPr>
          <w:color w:val="FF0000"/>
          <w:sz w:val="28"/>
          <w:szCs w:val="28"/>
        </w:rPr>
      </w:pPr>
      <w:r w:rsidRPr="00CD481E">
        <w:rPr>
          <w:rFonts w:ascii="Times New Roman" w:eastAsia="Times New Roman" w:hAnsi="Times New Roman" w:cs="Times New Roman"/>
          <w:sz w:val="24"/>
          <w:szCs w:val="24"/>
        </w:rPr>
        <w:t> </w:t>
      </w:r>
      <w:r w:rsidRPr="00CD481E">
        <w:rPr>
          <w:rFonts w:ascii="Times New Roman" w:eastAsia="Times New Roman" w:hAnsi="Times New Roman" w:cs="Times New Roman"/>
          <w:sz w:val="24"/>
          <w:szCs w:val="24"/>
        </w:rPr>
        <w:br/>
      </w:r>
    </w:p>
    <w:p w:rsidR="003E4AD2" w:rsidRDefault="003E4AD2" w:rsidP="003E4AD2">
      <w:pPr>
        <w:rPr>
          <w:color w:val="FF0000"/>
          <w:sz w:val="28"/>
          <w:szCs w:val="28"/>
        </w:rPr>
      </w:pPr>
      <w:r>
        <w:rPr>
          <w:color w:val="FF0000"/>
          <w:sz w:val="28"/>
          <w:szCs w:val="28"/>
        </w:rPr>
        <w:t>9</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5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The Bradley Corporation produces a product with the following costs as of July 1, 2011:</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2700" w:type="dxa"/>
        <w:tblCellSpacing w:w="0" w:type="dxa"/>
        <w:tblCellMar>
          <w:left w:w="0" w:type="dxa"/>
          <w:right w:w="0" w:type="dxa"/>
        </w:tblCellMar>
        <w:tblLook w:val="04A0"/>
      </w:tblPr>
      <w:tblGrid>
        <w:gridCol w:w="1215"/>
        <w:gridCol w:w="1485"/>
      </w:tblGrid>
      <w:tr w:rsidR="003E4AD2" w:rsidRPr="00CD481E" w:rsidTr="00B97B37">
        <w:trPr>
          <w:tblCellSpacing w:w="0" w:type="dxa"/>
        </w:trPr>
        <w:tc>
          <w:tcPr>
            <w:tcW w:w="225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275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22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Material</w:t>
            </w:r>
          </w:p>
        </w:tc>
        <w:tc>
          <w:tcPr>
            <w:tcW w:w="27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$ 4 per unit  </w:t>
            </w:r>
          </w:p>
        </w:tc>
      </w:tr>
      <w:tr w:rsidR="003E4AD2" w:rsidRPr="00CD481E" w:rsidTr="00B97B37">
        <w:trPr>
          <w:tblCellSpacing w:w="0" w:type="dxa"/>
        </w:trPr>
        <w:tc>
          <w:tcPr>
            <w:tcW w:w="22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Labor</w:t>
            </w:r>
          </w:p>
        </w:tc>
        <w:tc>
          <w:tcPr>
            <w:tcW w:w="27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4 per unit  </w:t>
            </w:r>
          </w:p>
        </w:tc>
      </w:tr>
      <w:tr w:rsidR="003E4AD2" w:rsidRPr="00CD481E" w:rsidTr="00B97B37">
        <w:trPr>
          <w:tblCellSpacing w:w="0" w:type="dxa"/>
        </w:trPr>
        <w:tc>
          <w:tcPr>
            <w:tcW w:w="22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Overhead</w:t>
            </w:r>
          </w:p>
        </w:tc>
        <w:tc>
          <w:tcPr>
            <w:tcW w:w="27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2 per unit  </w:t>
            </w:r>
          </w:p>
        </w:tc>
      </w:tr>
      <w:tr w:rsidR="003E4AD2" w:rsidRPr="00CD481E" w:rsidTr="00B97B37">
        <w:trPr>
          <w:tblCellSpacing w:w="0" w:type="dxa"/>
        </w:trPr>
        <w:tc>
          <w:tcPr>
            <w:tcW w:w="0" w:type="auto"/>
            <w:gridSpan w:val="2"/>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34" style="width:9in;height:3.75pt" o:hrstd="t" o:hrnoshade="t" o:hr="t" fillcolor="#cdd4e0" stroked="f"/>
              </w:pic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Beginning inventory at these costs on July 1 was 3,750 units. From July 1 to December 1, 2011, Bradley produced 13,500 units. These units had a material cost of $4, labor of $6, and overhead of $3 per unit. Bradley uses LIFO inventory accounting.</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80"/>
        <w:gridCol w:w="9020"/>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(a)</w:t>
            </w:r>
          </w:p>
        </w:tc>
        <w:tc>
          <w:tcPr>
            <w:tcW w:w="485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Assuming that Bradley sold 16,000 units during the last six months of the year at $18 each, what would gross profit be?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3750" w:type="dxa"/>
        <w:tblCellSpacing w:w="0" w:type="dxa"/>
        <w:tblInd w:w="300" w:type="dxa"/>
        <w:tblCellMar>
          <w:left w:w="0" w:type="dxa"/>
          <w:right w:w="0" w:type="dxa"/>
        </w:tblCellMar>
        <w:tblLook w:val="04A0"/>
      </w:tblPr>
      <w:tblGrid>
        <w:gridCol w:w="1875"/>
        <w:gridCol w:w="1875"/>
      </w:tblGrid>
      <w:tr w:rsidR="003E4AD2" w:rsidRPr="00CD481E" w:rsidTr="00B97B37">
        <w:trPr>
          <w:tblCellSpacing w:w="0" w:type="dxa"/>
        </w:trPr>
        <w:tc>
          <w:tcPr>
            <w:tcW w:w="25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Gross profit</w:t>
            </w:r>
          </w:p>
        </w:tc>
        <w:tc>
          <w:tcPr>
            <w:tcW w:w="25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932" type="#_x0000_t75" style="width:57pt;height:18pt" o:ole="">
                  <v:imagedata r:id="rId6" o:title=""/>
                </v:shape>
                <w:control r:id="rId17" w:name="DefaultOcxName9" w:shapeid="_x0000_i2932"/>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CD481E" w:rsidTr="00B97B37">
        <w:trPr>
          <w:tblCellSpacing w:w="0" w:type="dxa"/>
        </w:trPr>
        <w:tc>
          <w:tcPr>
            <w:tcW w:w="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(b)</w:t>
            </w:r>
          </w:p>
        </w:tc>
        <w:tc>
          <w:tcPr>
            <w:tcW w:w="485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What is the value of ending inventory?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3750" w:type="dxa"/>
        <w:tblCellSpacing w:w="0" w:type="dxa"/>
        <w:tblInd w:w="300" w:type="dxa"/>
        <w:tblCellMar>
          <w:left w:w="0" w:type="dxa"/>
          <w:right w:w="0" w:type="dxa"/>
        </w:tblCellMar>
        <w:tblLook w:val="04A0"/>
      </w:tblPr>
      <w:tblGrid>
        <w:gridCol w:w="2250"/>
        <w:gridCol w:w="1500"/>
      </w:tblGrid>
      <w:tr w:rsidR="003E4AD2" w:rsidRPr="00CD481E" w:rsidTr="00B97B37">
        <w:trPr>
          <w:tblCellSpacing w:w="0" w:type="dxa"/>
        </w:trPr>
        <w:tc>
          <w:tcPr>
            <w:tcW w:w="30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Ending inventory</w:t>
            </w:r>
          </w:p>
        </w:tc>
        <w:tc>
          <w:tcPr>
            <w:tcW w:w="20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2933" type="#_x0000_t75" style="width:57pt;height:18pt" o:ole="">
                  <v:imagedata r:id="rId6" o:title=""/>
                </v:shape>
                <w:control r:id="rId18" w:name="DefaultOcxName13" w:shapeid="_x0000_i2933"/>
              </w:object>
            </w:r>
            <w:r w:rsidRPr="00CD481E">
              <w:rPr>
                <w:rFonts w:ascii="Times New Roman" w:eastAsia="Times New Roman" w:hAnsi="Times New Roman" w:cs="Times New Roman"/>
                <w:sz w:val="24"/>
                <w:szCs w:val="24"/>
              </w:rPr>
              <w:t> </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10</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5000" w:type="pct"/>
            <w:vAlign w:val="center"/>
            <w:hideMark/>
          </w:tcPr>
          <w:p w:rsidR="003E4AD2" w:rsidRPr="00CD481E"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Watt's Lighting Stores made the following sales projections for the next six months. All sales are credit sales.</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3750" w:type="dxa"/>
        <w:tblCellSpacing w:w="0" w:type="dxa"/>
        <w:tblCellMar>
          <w:left w:w="0" w:type="dxa"/>
          <w:right w:w="0" w:type="dxa"/>
        </w:tblCellMar>
        <w:tblLook w:val="04A0"/>
      </w:tblPr>
      <w:tblGrid>
        <w:gridCol w:w="1028"/>
        <w:gridCol w:w="129"/>
        <w:gridCol w:w="780"/>
        <w:gridCol w:w="934"/>
        <w:gridCol w:w="879"/>
      </w:tblGrid>
      <w:tr w:rsidR="003E4AD2" w:rsidRPr="00CD481E" w:rsidTr="00B97B37">
        <w:trPr>
          <w:tblCellSpacing w:w="0" w:type="dxa"/>
        </w:trPr>
        <w:tc>
          <w:tcPr>
            <w:tcW w:w="0" w:type="auto"/>
            <w:gridSpan w:val="5"/>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14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March</w:t>
            </w:r>
          </w:p>
        </w:tc>
        <w:tc>
          <w:tcPr>
            <w:tcW w:w="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w:t>
            </w:r>
          </w:p>
        </w:tc>
        <w:tc>
          <w:tcPr>
            <w:tcW w:w="10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43,000  </w:t>
            </w:r>
          </w:p>
        </w:tc>
        <w:tc>
          <w:tcPr>
            <w:tcW w:w="12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June</w:t>
            </w:r>
          </w:p>
        </w:tc>
        <w:tc>
          <w:tcPr>
            <w:tcW w:w="1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$ 47,000  </w:t>
            </w:r>
          </w:p>
        </w:tc>
      </w:tr>
      <w:tr w:rsidR="003E4AD2" w:rsidRPr="00CD481E" w:rsidTr="00B97B37">
        <w:trPr>
          <w:tblCellSpacing w:w="0" w:type="dxa"/>
        </w:trPr>
        <w:tc>
          <w:tcPr>
            <w:tcW w:w="14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lastRenderedPageBreak/>
              <w:t>  April</w:t>
            </w:r>
          </w:p>
        </w:tc>
        <w:tc>
          <w:tcPr>
            <w:tcW w:w="2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0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49,000  </w:t>
            </w:r>
          </w:p>
        </w:tc>
        <w:tc>
          <w:tcPr>
            <w:tcW w:w="12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July</w:t>
            </w:r>
          </w:p>
        </w:tc>
        <w:tc>
          <w:tcPr>
            <w:tcW w:w="12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55,000  </w:t>
            </w:r>
          </w:p>
        </w:tc>
      </w:tr>
      <w:tr w:rsidR="003E4AD2" w:rsidRPr="00CD481E" w:rsidTr="00B97B37">
        <w:trPr>
          <w:tblCellSpacing w:w="0" w:type="dxa"/>
        </w:trPr>
        <w:tc>
          <w:tcPr>
            <w:tcW w:w="14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May</w:t>
            </w:r>
          </w:p>
        </w:tc>
        <w:tc>
          <w:tcPr>
            <w:tcW w:w="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0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38,000  </w:t>
            </w:r>
          </w:p>
        </w:tc>
        <w:tc>
          <w:tcPr>
            <w:tcW w:w="12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August</w:t>
            </w:r>
          </w:p>
        </w:tc>
        <w:tc>
          <w:tcPr>
            <w:tcW w:w="12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57,000  </w:t>
            </w:r>
          </w:p>
        </w:tc>
      </w:tr>
      <w:tr w:rsidR="003E4AD2" w:rsidRPr="00CD481E" w:rsidTr="00B97B37">
        <w:trPr>
          <w:tblCellSpacing w:w="0" w:type="dxa"/>
        </w:trPr>
        <w:tc>
          <w:tcPr>
            <w:tcW w:w="0" w:type="auto"/>
            <w:gridSpan w:val="5"/>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57" style="width:9in;height:3.75pt" o:hrstd="t" o:hrnoshade="t" o:hr="t" fillcolor="#cdd4e0" stroked="f"/>
              </w:pic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500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Sales in January and February were $46,000 and $45,000, respectively.</w:t>
            </w:r>
            <w:r w:rsidRPr="00CD481E">
              <w:rPr>
                <w:rFonts w:ascii="Times New Roman" w:eastAsia="Times New Roman" w:hAnsi="Times New Roman" w:cs="Times New Roman"/>
                <w:sz w:val="24"/>
                <w:szCs w:val="24"/>
              </w:rPr>
              <w:br/>
              <w:t>      Experience has shown that of total sales, 10 percent are uncollectible, 35 percent are collected in the month of sale, 45 percent are collected in the following month, and 10 percent are collected two months after sale.</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80"/>
        <w:gridCol w:w="9020"/>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(a)</w:t>
            </w:r>
          </w:p>
        </w:tc>
        <w:tc>
          <w:tcPr>
            <w:tcW w:w="48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Prepare a monthly cash receipts schedule for the firm for March through August.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15375" w:type="dxa"/>
        <w:tblCellSpacing w:w="0" w:type="dxa"/>
        <w:tblInd w:w="300" w:type="dxa"/>
        <w:tblCellMar>
          <w:left w:w="0" w:type="dxa"/>
          <w:right w:w="0" w:type="dxa"/>
        </w:tblCellMar>
        <w:tblLook w:val="04A0"/>
      </w:tblPr>
      <w:tblGrid>
        <w:gridCol w:w="3074"/>
        <w:gridCol w:w="1537"/>
        <w:gridCol w:w="1537"/>
        <w:gridCol w:w="1537"/>
        <w:gridCol w:w="1538"/>
        <w:gridCol w:w="1538"/>
        <w:gridCol w:w="1538"/>
        <w:gridCol w:w="1538"/>
        <w:gridCol w:w="1538"/>
      </w:tblGrid>
      <w:tr w:rsidR="003E4AD2" w:rsidRPr="00CD481E" w:rsidTr="00B97B37">
        <w:trPr>
          <w:tblCellSpacing w:w="0" w:type="dxa"/>
        </w:trPr>
        <w:tc>
          <w:tcPr>
            <w:tcW w:w="0" w:type="auto"/>
            <w:gridSpan w:val="9"/>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WATT'S LIGHTING STORES</w:t>
            </w:r>
            <w:r w:rsidRPr="00CD481E">
              <w:rPr>
                <w:rFonts w:ascii="Times New Roman" w:eastAsia="Times New Roman" w:hAnsi="Times New Roman" w:cs="Times New Roman"/>
                <w:sz w:val="24"/>
                <w:szCs w:val="24"/>
              </w:rPr>
              <w:br/>
              <w:t>Cash Receipts Schedule</w:t>
            </w:r>
          </w:p>
        </w:tc>
      </w:tr>
      <w:tr w:rsidR="003E4AD2" w:rsidRPr="00CD481E" w:rsidTr="00B97B37">
        <w:trPr>
          <w:tblCellSpacing w:w="0" w:type="dxa"/>
        </w:trPr>
        <w:tc>
          <w:tcPr>
            <w:tcW w:w="10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January</w:t>
            </w:r>
          </w:p>
        </w:tc>
        <w:tc>
          <w:tcPr>
            <w:tcW w:w="5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February</w:t>
            </w:r>
          </w:p>
        </w:tc>
        <w:tc>
          <w:tcPr>
            <w:tcW w:w="5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March</w:t>
            </w:r>
          </w:p>
        </w:tc>
        <w:tc>
          <w:tcPr>
            <w:tcW w:w="5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April</w:t>
            </w:r>
          </w:p>
        </w:tc>
        <w:tc>
          <w:tcPr>
            <w:tcW w:w="5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May</w:t>
            </w:r>
          </w:p>
        </w:tc>
        <w:tc>
          <w:tcPr>
            <w:tcW w:w="5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June</w:t>
            </w:r>
          </w:p>
        </w:tc>
        <w:tc>
          <w:tcPr>
            <w:tcW w:w="5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July</w:t>
            </w:r>
          </w:p>
        </w:tc>
        <w:tc>
          <w:tcPr>
            <w:tcW w:w="5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August</w:t>
            </w:r>
          </w:p>
        </w:tc>
      </w:tr>
      <w:tr w:rsidR="003E4AD2" w:rsidRPr="00CD481E" w:rsidTr="00B97B37">
        <w:trPr>
          <w:tblCellSpacing w:w="0" w:type="dxa"/>
        </w:trPr>
        <w:tc>
          <w:tcPr>
            <w:tcW w:w="1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Sales</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44" type="#_x0000_t75" style="width:57pt;height:18pt" o:ole="">
                  <v:imagedata r:id="rId19" o:title=""/>
                </v:shape>
                <w:control r:id="rId20" w:name="DefaultOcxName35" w:shapeid="_x0000_i3144"/>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52" type="#_x0000_t75" style="width:57pt;height:18pt" o:ole="">
                  <v:imagedata r:id="rId6" o:title=""/>
                </v:shape>
                <w:control r:id="rId21" w:name="DefaultOcxName110" w:shapeid="_x0000_i3152"/>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46" type="#_x0000_t75" style="width:57pt;height:18pt" o:ole="">
                  <v:imagedata r:id="rId6" o:title=""/>
                </v:shape>
                <w:control r:id="rId22" w:name="DefaultOcxName210" w:shapeid="_x0000_i3146"/>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47" type="#_x0000_t75" style="width:57pt;height:18pt" o:ole="">
                  <v:imagedata r:id="rId6" o:title=""/>
                </v:shape>
                <w:control r:id="rId23" w:name="DefaultOcxName34" w:shapeid="_x0000_i3147"/>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51" type="#_x0000_t75" style="width:57pt;height:18pt" o:ole="">
                  <v:imagedata r:id="rId6" o:title=""/>
                </v:shape>
                <w:control r:id="rId24" w:name="DefaultOcxName41" w:shapeid="_x0000_i3151"/>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53" type="#_x0000_t75" style="width:57pt;height:18pt" o:ole="">
                  <v:imagedata r:id="rId6" o:title=""/>
                </v:shape>
                <w:control r:id="rId25" w:name="DefaultOcxName51" w:shapeid="_x0000_i3153"/>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54" type="#_x0000_t75" style="width:57pt;height:18pt" o:ole="">
                  <v:imagedata r:id="rId6" o:title=""/>
                </v:shape>
                <w:control r:id="rId26" w:name="DefaultOcxName61" w:shapeid="_x0000_i3154"/>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55" type="#_x0000_t75" style="width:57pt;height:18pt" o:ole="">
                  <v:imagedata r:id="rId6" o:title=""/>
                </v:shape>
                <w:control r:id="rId27" w:name="DefaultOcxName71" w:shapeid="_x0000_i3155"/>
              </w:object>
            </w: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10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Collections of current sales</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45" type="#_x0000_t75" style="width:57pt;height:18pt" o:ole="">
                  <v:imagedata r:id="rId6" o:title=""/>
                </v:shape>
                <w:control r:id="rId28" w:name="DefaultOcxName81" w:shapeid="_x0000_i3145"/>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48" type="#_x0000_t75" style="width:57pt;height:18pt" o:ole="">
                  <v:imagedata r:id="rId6" o:title=""/>
                </v:shape>
                <w:control r:id="rId29" w:name="DefaultOcxName91" w:shapeid="_x0000_i3148"/>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56" type="#_x0000_t75" style="width:57pt;height:18pt" o:ole="">
                  <v:imagedata r:id="rId6" o:title=""/>
                </v:shape>
                <w:control r:id="rId30" w:name="DefaultOcxName10" w:shapeid="_x0000_i3156"/>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57" type="#_x0000_t75" style="width:57pt;height:18pt" o:ole="">
                  <v:imagedata r:id="rId6" o:title=""/>
                </v:shape>
                <w:control r:id="rId31" w:name="DefaultOcxName111" w:shapeid="_x0000_i3157"/>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58" type="#_x0000_t75" style="width:57pt;height:18pt" o:ole="">
                  <v:imagedata r:id="rId6" o:title=""/>
                </v:shape>
                <w:control r:id="rId32" w:name="DefaultOcxName121" w:shapeid="_x0000_i3158"/>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59" type="#_x0000_t75" style="width:57pt;height:18pt" o:ole="">
                  <v:imagedata r:id="rId6" o:title=""/>
                </v:shape>
                <w:control r:id="rId33" w:name="DefaultOcxName131" w:shapeid="_x0000_i3159"/>
              </w:object>
            </w: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1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Collections of prior month's sales</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50" type="#_x0000_t75" style="width:57pt;height:18pt" o:ole="">
                  <v:imagedata r:id="rId6" o:title=""/>
                </v:shape>
                <w:control r:id="rId34" w:name="DefaultOcxName14" w:shapeid="_x0000_i3150"/>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49" type="#_x0000_t75" style="width:57pt;height:18pt" o:ole="">
                  <v:imagedata r:id="rId6" o:title=""/>
                </v:shape>
                <w:control r:id="rId35" w:name="DefaultOcxName15" w:shapeid="_x0000_i3149"/>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3" type="#_x0000_t75" style="width:57pt;height:18pt" o:ole="">
                  <v:imagedata r:id="rId6" o:title=""/>
                </v:shape>
                <w:control r:id="rId36" w:name="DefaultOcxName16" w:shapeid="_x0000_i3163"/>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4" type="#_x0000_t75" style="width:57pt;height:18pt" o:ole="">
                  <v:imagedata r:id="rId6" o:title=""/>
                </v:shape>
                <w:control r:id="rId37" w:name="DefaultOcxName17" w:shapeid="_x0000_i3164"/>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5" type="#_x0000_t75" style="width:57pt;height:18pt" o:ole="">
                  <v:imagedata r:id="rId6" o:title=""/>
                </v:shape>
                <w:control r:id="rId38" w:name="DefaultOcxName18" w:shapeid="_x0000_i3165"/>
              </w:object>
            </w:r>
            <w:r w:rsidRPr="00CD481E">
              <w:rPr>
                <w:rFonts w:ascii="Times New Roman" w:eastAsia="Times New Roman" w:hAnsi="Times New Roman" w:cs="Times New Roman"/>
                <w:sz w:val="24"/>
                <w:szCs w:val="24"/>
              </w:rPr>
              <w:t> </w:t>
            </w:r>
          </w:p>
        </w:tc>
        <w:tc>
          <w:tcPr>
            <w:tcW w:w="5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6" type="#_x0000_t75" style="width:57pt;height:18pt" o:ole="">
                  <v:imagedata r:id="rId6" o:title=""/>
                </v:shape>
                <w:control r:id="rId39" w:name="DefaultOcxName19" w:shapeid="_x0000_i3166"/>
              </w:object>
            </w: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10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Collections of sales 2 months   earlier</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0" type="#_x0000_t75" style="width:53.5pt;height:18pt" o:ole="">
                  <v:imagedata r:id="rId40" o:title=""/>
                </v:shape>
                <w:control r:id="rId41" w:name="DefaultOcxName20" w:shapeid="_x0000_i3160"/>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1" type="#_x0000_t75" style="width:53.5pt;height:18pt" o:ole="">
                  <v:imagedata r:id="rId40" o:title=""/>
                </v:shape>
                <w:control r:id="rId42" w:name="DefaultOcxName21" w:shapeid="_x0000_i3161"/>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2" type="#_x0000_t75" style="width:53.5pt;height:18pt" o:ole="">
                  <v:imagedata r:id="rId40" o:title=""/>
                </v:shape>
                <w:control r:id="rId43" w:name="DefaultOcxName22" w:shapeid="_x0000_i3162"/>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8" type="#_x0000_t75" style="width:53.5pt;height:18pt" o:ole="">
                  <v:imagedata r:id="rId40" o:title=""/>
                </v:shape>
                <w:control r:id="rId44" w:name="DefaultOcxName23" w:shapeid="_x0000_i3168"/>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9" type="#_x0000_t75" style="width:53.5pt;height:18pt" o:ole="">
                  <v:imagedata r:id="rId40" o:title=""/>
                </v:shape>
                <w:control r:id="rId45" w:name="DefaultOcxName24" w:shapeid="_x0000_i3169"/>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object w:dxaOrig="1440" w:dyaOrig="1440">
                <v:shape id="_x0000_i3167" type="#_x0000_t75" style="width:53.5pt;height:18pt" o:ole="">
                  <v:imagedata r:id="rId40" o:title=""/>
                </v:shape>
                <w:control r:id="rId46" w:name="DefaultOcxName25" w:shapeid="_x0000_i3167"/>
              </w:object>
            </w: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1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088"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089"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090"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091"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092"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093" style="width:0;height:.75pt" o:hralign="right" o:hrstd="t" o:hrnoshade="t" o:hr="t" fillcolor="#a0a0a0" stroked="f"/>
              </w:pict>
            </w:r>
          </w:p>
        </w:tc>
      </w:tr>
      <w:tr w:rsidR="003E4AD2" w:rsidRPr="00CD481E" w:rsidTr="00B97B37">
        <w:trPr>
          <w:tblCellSpacing w:w="0" w:type="dxa"/>
        </w:trPr>
        <w:tc>
          <w:tcPr>
            <w:tcW w:w="10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Total cash receipts</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78" type="#_x0000_t75" style="width:57pt;height:18pt" o:ole="">
                  <v:imagedata r:id="rId6" o:title=""/>
                </v:shape>
                <w:control r:id="rId47" w:name="DefaultOcxName26" w:shapeid="_x0000_i3178"/>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75" type="#_x0000_t75" style="width:57pt;height:18pt" o:ole="">
                  <v:imagedata r:id="rId6" o:title=""/>
                </v:shape>
                <w:control r:id="rId48" w:name="DefaultOcxName27" w:shapeid="_x0000_i3175"/>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74" type="#_x0000_t75" style="width:57pt;height:18pt" o:ole="">
                  <v:imagedata r:id="rId6" o:title=""/>
                </v:shape>
                <w:control r:id="rId49" w:name="DefaultOcxName28" w:shapeid="_x0000_i3174"/>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72" type="#_x0000_t75" style="width:57pt;height:18pt" o:ole="">
                  <v:imagedata r:id="rId6" o:title=""/>
                </v:shape>
                <w:control r:id="rId50" w:name="DefaultOcxName29" w:shapeid="_x0000_i3172"/>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71" type="#_x0000_t75" style="width:57pt;height:18pt" o:ole="">
                  <v:imagedata r:id="rId6" o:title=""/>
                </v:shape>
                <w:control r:id="rId51" w:name="DefaultOcxName30" w:shapeid="_x0000_i3171"/>
              </w:object>
            </w:r>
            <w:r w:rsidRPr="00CD481E">
              <w:rPr>
                <w:rFonts w:ascii="Times New Roman" w:eastAsia="Times New Roman" w:hAnsi="Times New Roman" w:cs="Times New Roman"/>
                <w:sz w:val="24"/>
                <w:szCs w:val="24"/>
              </w:rPr>
              <w:t> </w:t>
            </w:r>
          </w:p>
        </w:tc>
        <w:tc>
          <w:tcPr>
            <w:tcW w:w="5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173" type="#_x0000_t75" style="width:57pt;height:18pt" o:ole="">
                  <v:imagedata r:id="rId6" o:title=""/>
                </v:shape>
                <w:control r:id="rId52" w:name="DefaultOcxName31" w:shapeid="_x0000_i3173"/>
              </w:object>
            </w: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1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0"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1"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2"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3"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4"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5"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6"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7"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8"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09" style="width:0;height:.75pt" o:hralign="right" o:hrstd="t" o:hrnoshade="t" o:hr="t" fillcolor="#a0a0a0" stroked="f"/>
              </w:pict>
            </w:r>
          </w:p>
        </w:tc>
        <w:tc>
          <w:tcPr>
            <w:tcW w:w="5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10"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11" style="width:0;height:.75pt" o:hralign="right" o:hrstd="t" o:hrnoshade="t" o:hr="t" fillcolor="#a0a0a0" stroked="f"/>
              </w:pict>
            </w:r>
          </w:p>
        </w:tc>
      </w:tr>
      <w:tr w:rsidR="003E4AD2" w:rsidRPr="00CD481E" w:rsidTr="00B97B37">
        <w:trPr>
          <w:tblCellSpacing w:w="0" w:type="dxa"/>
        </w:trPr>
        <w:tc>
          <w:tcPr>
            <w:tcW w:w="10200" w:type="dxa"/>
            <w:gridSpan w:val="9"/>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112" style="width:9in;height:3.75pt" o:hrstd="t" o:hrnoshade="t" o:hr="t" fillcolor="#cdd4e0" stroked="f"/>
              </w:pic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94"/>
        <w:gridCol w:w="9006"/>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(b)</w:t>
            </w:r>
          </w:p>
        </w:tc>
        <w:tc>
          <w:tcPr>
            <w:tcW w:w="48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Of the sales expected to be made during the six months from March through August, how much will still be uncollected at the end of August? How much of this is expected to be collected later?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p>
    <w:tbl>
      <w:tblPr>
        <w:tblW w:w="4200" w:type="dxa"/>
        <w:tblCellSpacing w:w="0" w:type="dxa"/>
        <w:tblInd w:w="300" w:type="dxa"/>
        <w:tblCellMar>
          <w:left w:w="0" w:type="dxa"/>
          <w:right w:w="0" w:type="dxa"/>
        </w:tblCellMar>
        <w:tblLook w:val="04A0"/>
      </w:tblPr>
      <w:tblGrid>
        <w:gridCol w:w="2604"/>
        <w:gridCol w:w="1596"/>
      </w:tblGrid>
      <w:tr w:rsidR="003E4AD2" w:rsidRPr="00CD481E" w:rsidTr="00B97B37">
        <w:trPr>
          <w:tblCellSpacing w:w="0" w:type="dxa"/>
        </w:trPr>
        <w:tc>
          <w:tcPr>
            <w:tcW w:w="31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9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Amount</w:t>
            </w:r>
          </w:p>
        </w:tc>
      </w:tr>
      <w:tr w:rsidR="003E4AD2" w:rsidRPr="00CD481E" w:rsidTr="00B97B37">
        <w:trPr>
          <w:tblCellSpacing w:w="0" w:type="dxa"/>
        </w:trPr>
        <w:tc>
          <w:tcPr>
            <w:tcW w:w="31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Uncollected</w:t>
            </w:r>
          </w:p>
        </w:tc>
        <w:tc>
          <w:tcPr>
            <w:tcW w:w="19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009" type="#_x0000_t75" style="width:57pt;height:18pt" o:ole="">
                  <v:imagedata r:id="rId6" o:title=""/>
                </v:shape>
                <w:control r:id="rId53" w:name="DefaultOcxName32" w:shapeid="_x0000_i3009"/>
              </w:object>
            </w: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31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Expected to be collected</w:t>
            </w:r>
          </w:p>
        </w:tc>
        <w:tc>
          <w:tcPr>
            <w:tcW w:w="19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r w:rsidRPr="00CD481E">
              <w:rPr>
                <w:rFonts w:ascii="Times New Roman" w:eastAsia="Times New Roman" w:hAnsi="Times New Roman" w:cs="Times New Roman"/>
                <w:sz w:val="24"/>
                <w:szCs w:val="24"/>
              </w:rPr>
              <w:object w:dxaOrig="1440" w:dyaOrig="1440">
                <v:shape id="_x0000_i3010" type="#_x0000_t75" style="width:57pt;height:18pt" o:ole="">
                  <v:imagedata r:id="rId6" o:title=""/>
                </v:shape>
                <w:control r:id="rId54" w:name="DefaultOcxName33" w:shapeid="_x0000_i3010"/>
              </w:object>
            </w: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0" w:type="auto"/>
            <w:gridSpan w:val="2"/>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77" style="width:9in;height:3.75pt" o:hrstd="t" o:hrnoshade="t" o:hr="t" fillcolor="#cdd4e0" stroked="f"/>
              </w:pic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br/>
        <w:t> </w:t>
      </w:r>
      <w:r w:rsidRPr="00CD481E">
        <w:rPr>
          <w:rFonts w:ascii="Times New Roman" w:eastAsia="Times New Roman" w:hAnsi="Times New Roman" w:cs="Times New Roman"/>
          <w:sz w:val="24"/>
          <w:szCs w:val="24"/>
        </w:rPr>
        <w:br/>
      </w:r>
      <w:r w:rsidRPr="00CD481E">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lastRenderedPageBreak/>
        <w:t>11</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The Volt Battery Company has forecast its sales in units as follows:</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3000" w:type="dxa"/>
        <w:tblCellSpacing w:w="0" w:type="dxa"/>
        <w:tblCellMar>
          <w:left w:w="0" w:type="dxa"/>
          <w:right w:w="0" w:type="dxa"/>
        </w:tblCellMar>
        <w:tblLook w:val="04A0"/>
      </w:tblPr>
      <w:tblGrid>
        <w:gridCol w:w="987"/>
        <w:gridCol w:w="615"/>
        <w:gridCol w:w="136"/>
        <w:gridCol w:w="556"/>
        <w:gridCol w:w="706"/>
      </w:tblGrid>
      <w:tr w:rsidR="003E4AD2" w:rsidRPr="00CD481E" w:rsidTr="00B97B37">
        <w:trPr>
          <w:tblCellSpacing w:w="0" w:type="dxa"/>
        </w:trPr>
        <w:tc>
          <w:tcPr>
            <w:tcW w:w="135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10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3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0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250" w:type="pct"/>
            <w:shd w:val="clear" w:color="auto" w:fill="D7DCE6"/>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13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January</w:t>
            </w:r>
          </w:p>
        </w:tc>
        <w:tc>
          <w:tcPr>
            <w:tcW w:w="11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1,100</w:t>
            </w:r>
          </w:p>
        </w:tc>
        <w:tc>
          <w:tcPr>
            <w:tcW w:w="3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May</w:t>
            </w:r>
          </w:p>
        </w:tc>
        <w:tc>
          <w:tcPr>
            <w:tcW w:w="12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1,650  </w:t>
            </w:r>
          </w:p>
        </w:tc>
      </w:tr>
      <w:tr w:rsidR="003E4AD2" w:rsidRPr="00CD481E" w:rsidTr="00B97B37">
        <w:trPr>
          <w:tblCellSpacing w:w="0" w:type="dxa"/>
        </w:trPr>
        <w:tc>
          <w:tcPr>
            <w:tcW w:w="13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February</w:t>
            </w:r>
          </w:p>
        </w:tc>
        <w:tc>
          <w:tcPr>
            <w:tcW w:w="11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950</w:t>
            </w:r>
          </w:p>
        </w:tc>
        <w:tc>
          <w:tcPr>
            <w:tcW w:w="3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0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June</w:t>
            </w:r>
          </w:p>
        </w:tc>
        <w:tc>
          <w:tcPr>
            <w:tcW w:w="12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1,800  </w:t>
            </w:r>
          </w:p>
        </w:tc>
      </w:tr>
      <w:tr w:rsidR="003E4AD2" w:rsidRPr="00CD481E" w:rsidTr="00B97B37">
        <w:trPr>
          <w:tblCellSpacing w:w="0" w:type="dxa"/>
        </w:trPr>
        <w:tc>
          <w:tcPr>
            <w:tcW w:w="13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March</w:t>
            </w:r>
          </w:p>
        </w:tc>
        <w:tc>
          <w:tcPr>
            <w:tcW w:w="11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900</w:t>
            </w:r>
          </w:p>
        </w:tc>
        <w:tc>
          <w:tcPr>
            <w:tcW w:w="3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0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July</w:t>
            </w:r>
          </w:p>
        </w:tc>
        <w:tc>
          <w:tcPr>
            <w:tcW w:w="12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1,500  </w:t>
            </w:r>
          </w:p>
        </w:tc>
      </w:tr>
      <w:tr w:rsidR="003E4AD2" w:rsidRPr="00CD481E" w:rsidTr="00B97B37">
        <w:trPr>
          <w:tblCellSpacing w:w="0" w:type="dxa"/>
        </w:trPr>
        <w:tc>
          <w:tcPr>
            <w:tcW w:w="13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April</w:t>
            </w:r>
          </w:p>
        </w:tc>
        <w:tc>
          <w:tcPr>
            <w:tcW w:w="11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1,400</w:t>
            </w:r>
          </w:p>
        </w:tc>
        <w:tc>
          <w:tcPr>
            <w:tcW w:w="3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0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12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0" w:type="auto"/>
            <w:gridSpan w:val="5"/>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78" style="width:9in;height:3.75pt" o:hrstd="t" o:hrnoshade="t" o:hr="t" fillcolor="#cdd4e0" stroked="f"/>
              </w:pic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CD481E" w:rsidTr="00B97B37">
        <w:trPr>
          <w:tblCellSpacing w:w="0" w:type="dxa"/>
        </w:trPr>
        <w:tc>
          <w:tcPr>
            <w:tcW w:w="0" w:type="auto"/>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Volt Battery always keeps an ending inventory equal to 130% of the next month's expected sales. The ending inventory for December (January's beginning inventory) is 1,430 units, which is consistent with this policy.</w:t>
            </w:r>
          </w:p>
        </w:tc>
      </w:tr>
      <w:tr w:rsidR="003E4AD2" w:rsidRPr="00CD481E" w:rsidTr="00B97B37">
        <w:trPr>
          <w:tblCellSpacing w:w="0" w:type="dxa"/>
        </w:trPr>
        <w:tc>
          <w:tcPr>
            <w:tcW w:w="0" w:type="auto"/>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0" w:type="auto"/>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Materials cost $12 per unit and are paid for in the month after purchase. Labor cost is $5 per unit and is paid in the month the cost is incurred. Overhead costs are $7,500 per month. Interest of $8,300 is scheduled to be paid in March, and employee bonuses of $13,500 will be paid in June.</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80"/>
        <w:gridCol w:w="9020"/>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(a)</w:t>
            </w:r>
          </w:p>
        </w:tc>
        <w:tc>
          <w:tcPr>
            <w:tcW w:w="485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Prepare a monthly production schedule for January through June.</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12900" w:type="dxa"/>
        <w:tblCellSpacing w:w="0" w:type="dxa"/>
        <w:tblInd w:w="300" w:type="dxa"/>
        <w:tblCellMar>
          <w:left w:w="0" w:type="dxa"/>
          <w:right w:w="0" w:type="dxa"/>
        </w:tblCellMar>
        <w:tblLook w:val="04A0"/>
      </w:tblPr>
      <w:tblGrid>
        <w:gridCol w:w="2904"/>
        <w:gridCol w:w="1440"/>
        <w:gridCol w:w="1440"/>
        <w:gridCol w:w="1440"/>
        <w:gridCol w:w="1440"/>
        <w:gridCol w:w="1440"/>
        <w:gridCol w:w="1440"/>
        <w:gridCol w:w="1356"/>
      </w:tblGrid>
      <w:tr w:rsidR="003E4AD2" w:rsidRPr="00CD481E" w:rsidTr="00B97B37">
        <w:trPr>
          <w:tblCellSpacing w:w="0" w:type="dxa"/>
        </w:trPr>
        <w:tc>
          <w:tcPr>
            <w:tcW w:w="7875" w:type="dxa"/>
            <w:gridSpan w:val="8"/>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VOLT BATTERY COMPANY</w:t>
            </w:r>
            <w:r w:rsidRPr="00CD481E">
              <w:rPr>
                <w:rFonts w:ascii="Times New Roman" w:eastAsia="Times New Roman" w:hAnsi="Times New Roman" w:cs="Times New Roman"/>
                <w:sz w:val="24"/>
                <w:szCs w:val="24"/>
              </w:rPr>
              <w:br/>
              <w:t>Production Schedule</w:t>
            </w:r>
          </w:p>
        </w:tc>
      </w:tr>
      <w:tr w:rsidR="003E4AD2" w:rsidRPr="00CD481E" w:rsidTr="00B97B37">
        <w:trPr>
          <w:tblCellSpacing w:w="0" w:type="dxa"/>
        </w:trPr>
        <w:tc>
          <w:tcPr>
            <w:tcW w:w="115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Jan.</w:t>
            </w:r>
          </w:p>
        </w:tc>
        <w:tc>
          <w:tcPr>
            <w:tcW w:w="5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Feb.</w:t>
            </w:r>
          </w:p>
        </w:tc>
        <w:tc>
          <w:tcPr>
            <w:tcW w:w="5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March</w:t>
            </w:r>
          </w:p>
        </w:tc>
        <w:tc>
          <w:tcPr>
            <w:tcW w:w="5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April</w:t>
            </w:r>
          </w:p>
        </w:tc>
        <w:tc>
          <w:tcPr>
            <w:tcW w:w="5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May</w:t>
            </w:r>
          </w:p>
        </w:tc>
        <w:tc>
          <w:tcPr>
            <w:tcW w:w="5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June</w:t>
            </w:r>
          </w:p>
        </w:tc>
        <w:tc>
          <w:tcPr>
            <w:tcW w:w="55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July</w:t>
            </w:r>
          </w:p>
        </w:tc>
      </w:tr>
      <w:tr w:rsidR="003E4AD2" w:rsidRPr="00CD481E" w:rsidTr="00B97B37">
        <w:trPr>
          <w:tblCellSpacing w:w="0" w:type="dxa"/>
        </w:trPr>
        <w:tc>
          <w:tcPr>
            <w:tcW w:w="1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1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1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1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115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115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85"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86" style="width:0;height:.75pt" o:hralign="right" o:hrstd="t" o:hrnoshade="t" o:hr="t" fillcolor="#a0a0a0" stroked="f"/>
              </w:pict>
            </w: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87"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88" style="width:0;height:.75pt" o:hralign="right" o:hrstd="t" o:hrnoshade="t" o:hr="t" fillcolor="#a0a0a0" stroked="f"/>
              </w:pict>
            </w: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89"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90" style="width:0;height:.75pt" o:hralign="right" o:hrstd="t" o:hrnoshade="t" o:hr="t" fillcolor="#a0a0a0" stroked="f"/>
              </w:pict>
            </w: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91"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92" style="width:0;height:.75pt" o:hralign="right" o:hrstd="t" o:hrnoshade="t" o:hr="t" fillcolor="#a0a0a0" stroked="f"/>
              </w:pict>
            </w: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93"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94" style="width:0;height:.75pt" o:hralign="right" o:hrstd="t" o:hrnoshade="t" o:hr="t" fillcolor="#a0a0a0" stroked="f"/>
              </w:pict>
            </w: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95"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96" style="width:0;height:.75pt" o:hralign="right" o:hrstd="t" o:hrnoshade="t" o:hr="t" fillcolor="#a0a0a0" stroked="f"/>
              </w:pict>
            </w:r>
          </w:p>
        </w:tc>
        <w:tc>
          <w:tcPr>
            <w:tcW w:w="55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r>
      <w:tr w:rsidR="003E4AD2" w:rsidRPr="00CD481E" w:rsidTr="00B97B37">
        <w:trPr>
          <w:tblCellSpacing w:w="0" w:type="dxa"/>
        </w:trPr>
        <w:tc>
          <w:tcPr>
            <w:tcW w:w="0" w:type="auto"/>
            <w:gridSpan w:val="8"/>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197" style="width:9in;height:3.75pt" o:hrstd="t" o:hrnoshade="t" o:hr="t" fillcolor="#cdd4e0" stroked="f"/>
              </w:pic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94"/>
        <w:gridCol w:w="9006"/>
      </w:tblGrid>
      <w:tr w:rsidR="003E4AD2" w:rsidRPr="00CD481E" w:rsidTr="00B97B37">
        <w:trPr>
          <w:tblCellSpacing w:w="0" w:type="dxa"/>
        </w:trPr>
        <w:tc>
          <w:tcPr>
            <w:tcW w:w="150" w:type="pct"/>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b/>
                <w:bCs/>
                <w:sz w:val="24"/>
                <w:szCs w:val="24"/>
              </w:rPr>
              <w:t>(b)</w:t>
            </w:r>
          </w:p>
        </w:tc>
        <w:tc>
          <w:tcPr>
            <w:tcW w:w="4850" w:type="pct"/>
            <w:vAlign w:val="center"/>
            <w:hideMark/>
          </w:tcPr>
          <w:p w:rsidR="003E4AD2" w:rsidRPr="00CD481E"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Prepare a monthly summary of cash payments for January through June. Volt</w:t>
            </w:r>
            <w:proofErr w:type="gramStart"/>
            <w:r w:rsidRPr="00CD481E">
              <w:rPr>
                <w:rFonts w:ascii="Times New Roman" w:eastAsia="Times New Roman" w:hAnsi="Times New Roman" w:cs="Times New Roman"/>
                <w:sz w:val="24"/>
                <w:szCs w:val="24"/>
              </w:rPr>
              <w:t>  produced</w:t>
            </w:r>
            <w:proofErr w:type="gramEnd"/>
            <w:r w:rsidRPr="00CD481E">
              <w:rPr>
                <w:rFonts w:ascii="Times New Roman" w:eastAsia="Times New Roman" w:hAnsi="Times New Roman" w:cs="Times New Roman"/>
                <w:sz w:val="24"/>
                <w:szCs w:val="24"/>
              </w:rPr>
              <w:t xml:space="preserve"> 900 units in December. </w:t>
            </w:r>
            <w:r w:rsidRPr="00CD481E">
              <w:rPr>
                <w:rFonts w:ascii="Times New Roman" w:eastAsia="Times New Roman" w:hAnsi="Times New Roman" w:cs="Times New Roman"/>
                <w:b/>
                <w:bCs/>
                <w:color w:val="FF0000"/>
                <w:sz w:val="24"/>
                <w:szCs w:val="24"/>
              </w:rPr>
              <w:t>(Omit the "$" sign in your response.)</w:t>
            </w:r>
          </w:p>
        </w:tc>
      </w:tr>
    </w:tbl>
    <w:p w:rsidR="003E4AD2" w:rsidRPr="00CD481E" w:rsidRDefault="003E4AD2" w:rsidP="003E4AD2">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xml:space="preserve">    </w:t>
      </w:r>
    </w:p>
    <w:tbl>
      <w:tblPr>
        <w:tblW w:w="12900" w:type="dxa"/>
        <w:tblCellSpacing w:w="0" w:type="dxa"/>
        <w:tblInd w:w="300" w:type="dxa"/>
        <w:tblCellMar>
          <w:left w:w="0" w:type="dxa"/>
          <w:right w:w="0" w:type="dxa"/>
        </w:tblCellMar>
        <w:tblLook w:val="04A0"/>
      </w:tblPr>
      <w:tblGrid>
        <w:gridCol w:w="2064"/>
        <w:gridCol w:w="1548"/>
        <w:gridCol w:w="1548"/>
        <w:gridCol w:w="1548"/>
        <w:gridCol w:w="1548"/>
        <w:gridCol w:w="1548"/>
        <w:gridCol w:w="1548"/>
        <w:gridCol w:w="1548"/>
      </w:tblGrid>
      <w:tr w:rsidR="003E4AD2" w:rsidRPr="00CD481E" w:rsidTr="00B97B37">
        <w:trPr>
          <w:tblCellSpacing w:w="0" w:type="dxa"/>
        </w:trPr>
        <w:tc>
          <w:tcPr>
            <w:tcW w:w="7875" w:type="dxa"/>
            <w:gridSpan w:val="8"/>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VOLT BATTERY COMPANY</w:t>
            </w:r>
            <w:r w:rsidRPr="00CD481E">
              <w:rPr>
                <w:rFonts w:ascii="Times New Roman" w:eastAsia="Times New Roman" w:hAnsi="Times New Roman" w:cs="Times New Roman"/>
                <w:sz w:val="24"/>
                <w:szCs w:val="24"/>
              </w:rPr>
              <w:br/>
              <w:t>Summary of Cash payments</w:t>
            </w:r>
          </w:p>
        </w:tc>
      </w:tr>
      <w:tr w:rsidR="003E4AD2" w:rsidRPr="00CD481E" w:rsidTr="00B97B37">
        <w:trPr>
          <w:tblCellSpacing w:w="0" w:type="dxa"/>
        </w:trPr>
        <w:tc>
          <w:tcPr>
            <w:tcW w:w="800" w:type="pct"/>
            <w:shd w:val="clear" w:color="auto" w:fill="D7DCE6"/>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Dec.</w:t>
            </w:r>
          </w:p>
        </w:tc>
        <w:tc>
          <w:tcPr>
            <w:tcW w:w="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Jan.</w:t>
            </w:r>
          </w:p>
        </w:tc>
        <w:tc>
          <w:tcPr>
            <w:tcW w:w="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Feb.</w:t>
            </w:r>
          </w:p>
        </w:tc>
        <w:tc>
          <w:tcPr>
            <w:tcW w:w="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March</w:t>
            </w:r>
          </w:p>
        </w:tc>
        <w:tc>
          <w:tcPr>
            <w:tcW w:w="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April</w:t>
            </w:r>
          </w:p>
        </w:tc>
        <w:tc>
          <w:tcPr>
            <w:tcW w:w="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May</w:t>
            </w:r>
          </w:p>
        </w:tc>
        <w:tc>
          <w:tcPr>
            <w:tcW w:w="600" w:type="pct"/>
            <w:shd w:val="clear" w:color="auto" w:fill="D7DCE6"/>
            <w:vAlign w:val="center"/>
            <w:hideMark/>
          </w:tcPr>
          <w:p w:rsidR="003E4AD2" w:rsidRPr="00CD481E" w:rsidRDefault="003E4AD2" w:rsidP="00B97B37">
            <w:pPr>
              <w:spacing w:after="0" w:line="240" w:lineRule="auto"/>
              <w:jc w:val="center"/>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June</w:t>
            </w:r>
          </w:p>
        </w:tc>
      </w:tr>
      <w:tr w:rsidR="003E4AD2" w:rsidRPr="00CD481E" w:rsidTr="00B97B37">
        <w:trPr>
          <w:tblCellSpacing w:w="0" w:type="dxa"/>
        </w:trPr>
        <w:tc>
          <w:tcPr>
            <w:tcW w:w="8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800" w:type="pct"/>
            <w:shd w:val="clear" w:color="auto" w:fill="F7F7F7"/>
            <w:vAlign w:val="bottom"/>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800" w:type="pct"/>
            <w:vAlign w:val="bottom"/>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bottom"/>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8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8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8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8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800" w:type="pct"/>
            <w:shd w:val="clear" w:color="auto" w:fill="F7F7F7"/>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c>
          <w:tcPr>
            <w:tcW w:w="600" w:type="pct"/>
            <w:shd w:val="clear" w:color="auto" w:fill="F7F7F7"/>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p>
        </w:tc>
      </w:tr>
      <w:tr w:rsidR="003E4AD2" w:rsidRPr="00CD481E" w:rsidTr="00B97B37">
        <w:trPr>
          <w:tblCellSpacing w:w="0" w:type="dxa"/>
        </w:trPr>
        <w:tc>
          <w:tcPr>
            <w:tcW w:w="800" w:type="pct"/>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CD481E">
              <w:rPr>
                <w:rFonts w:ascii="Times New Roman" w:eastAsia="Times New Roman" w:hAnsi="Times New Roman" w:cs="Times New Roman"/>
                <w:sz w:val="24"/>
                <w:szCs w:val="24"/>
              </w:rPr>
              <w:t> </w: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04"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05" style="width:0;height:.75pt" o:hralign="right" o:hrstd="t" o:hrnoshade="t" o:hr="t" fillcolor="#a0a0a0" stroked="f"/>
              </w:pic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06"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07" style="width:0;height:.75pt" o:hralign="right" o:hrstd="t" o:hrnoshade="t" o:hr="t" fillcolor="#a0a0a0" stroked="f"/>
              </w:pic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08"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09" style="width:0;height:.75pt" o:hralign="right" o:hrstd="t" o:hrnoshade="t" o:hr="t" fillcolor="#a0a0a0" stroked="f"/>
              </w:pic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10"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11" style="width:0;height:.75pt" o:hralign="right" o:hrstd="t" o:hrnoshade="t" o:hr="t" fillcolor="#a0a0a0" stroked="f"/>
              </w:pic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12"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13" style="width:0;height:.75pt" o:hralign="right" o:hrstd="t" o:hrnoshade="t" o:hr="t" fillcolor="#a0a0a0" stroked="f"/>
              </w:pict>
            </w:r>
          </w:p>
        </w:tc>
        <w:tc>
          <w:tcPr>
            <w:tcW w:w="600" w:type="pct"/>
            <w:vAlign w:val="center"/>
            <w:hideMark/>
          </w:tcPr>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14" style="width:0;height:.75pt" o:hralign="right" o:hrstd="t" o:hrnoshade="t" o:hr="t" fillcolor="#a0a0a0" stroked="f"/>
              </w:pict>
            </w:r>
          </w:p>
          <w:p w:rsidR="003E4AD2" w:rsidRPr="00CD481E"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15" style="width:0;height:.75pt" o:hralign="right" o:hrstd="t" o:hrnoshade="t" o:hr="t" fillcolor="#a0a0a0" stroked="f"/>
              </w:pict>
            </w:r>
          </w:p>
        </w:tc>
      </w:tr>
      <w:tr w:rsidR="003E4AD2" w:rsidRPr="00CD481E" w:rsidTr="00B97B37">
        <w:trPr>
          <w:tblCellSpacing w:w="0" w:type="dxa"/>
        </w:trPr>
        <w:tc>
          <w:tcPr>
            <w:tcW w:w="0" w:type="auto"/>
            <w:gridSpan w:val="8"/>
            <w:vAlign w:val="center"/>
            <w:hideMark/>
          </w:tcPr>
          <w:p w:rsidR="003E4AD2" w:rsidRPr="00CD481E"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16" style="width:9in;height:3.75pt" o:hrstd="t" o:hrnoshade="t" o:hr="t" fillcolor="#cdd4e0" stroked="f"/>
              </w:pict>
            </w:r>
          </w:p>
        </w:tc>
      </w:tr>
    </w:tbl>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12</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0" w:type="auto"/>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17D4A">
              <w:rPr>
                <w:rFonts w:ascii="Times New Roman" w:eastAsia="Times New Roman" w:hAnsi="Times New Roman" w:cs="Times New Roman"/>
                <w:sz w:val="24"/>
                <w:szCs w:val="24"/>
              </w:rPr>
              <w:lastRenderedPageBreak/>
              <w:t>Harry's</w:t>
            </w:r>
            <w:proofErr w:type="spellEnd"/>
            <w:r w:rsidRPr="00D17D4A">
              <w:rPr>
                <w:rFonts w:ascii="Times New Roman" w:eastAsia="Times New Roman" w:hAnsi="Times New Roman" w:cs="Times New Roman"/>
                <w:sz w:val="24"/>
                <w:szCs w:val="24"/>
              </w:rPr>
              <w:t xml:space="preserve"> Carryout Stores has eight locations. The firm wishes to expand by two more stores and needs a bank loan to do this. Mr. Wilson, the banker, will finance construction if the firm can present an acceptable three-month financial plan for January through March. The following are actual and forecasted sales figures: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750" w:type="dxa"/>
        <w:tblCellSpacing w:w="0" w:type="dxa"/>
        <w:tblCellMar>
          <w:left w:w="0" w:type="dxa"/>
          <w:right w:w="0" w:type="dxa"/>
        </w:tblCellMar>
        <w:tblLook w:val="04A0"/>
      </w:tblPr>
      <w:tblGrid>
        <w:gridCol w:w="1133"/>
        <w:gridCol w:w="1005"/>
        <w:gridCol w:w="127"/>
        <w:gridCol w:w="937"/>
        <w:gridCol w:w="1005"/>
        <w:gridCol w:w="127"/>
        <w:gridCol w:w="1410"/>
        <w:gridCol w:w="1006"/>
      </w:tblGrid>
      <w:tr w:rsidR="003E4AD2" w:rsidRPr="00D17D4A" w:rsidTr="00B97B37">
        <w:trPr>
          <w:tblCellSpacing w:w="0" w:type="dxa"/>
        </w:trPr>
        <w:tc>
          <w:tcPr>
            <w:tcW w:w="1300" w:type="pct"/>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Actual</w:t>
            </w:r>
          </w:p>
        </w:tc>
        <w:tc>
          <w:tcPr>
            <w:tcW w:w="1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250" w:type="pct"/>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Forecast</w:t>
            </w:r>
          </w:p>
        </w:tc>
        <w:tc>
          <w:tcPr>
            <w:tcW w:w="1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200" w:type="pct"/>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Additional Information</w:t>
            </w:r>
          </w:p>
        </w:tc>
      </w:tr>
      <w:tr w:rsidR="003E4AD2" w:rsidRPr="00D17D4A" w:rsidTr="00B97B37">
        <w:trPr>
          <w:tblCellSpacing w:w="0" w:type="dxa"/>
        </w:trPr>
        <w:tc>
          <w:tcPr>
            <w:tcW w:w="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November</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$ 360,000</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January</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$ 600,000</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April forecast</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$ 500,000  </w:t>
            </w:r>
          </w:p>
        </w:tc>
      </w:tr>
      <w:tr w:rsidR="003E4AD2" w:rsidRPr="00D17D4A" w:rsidTr="00B97B37">
        <w:trPr>
          <w:tblCellSpacing w:w="0" w:type="dxa"/>
        </w:trPr>
        <w:tc>
          <w:tcPr>
            <w:tcW w:w="8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December</w:t>
            </w:r>
          </w:p>
        </w:tc>
        <w:tc>
          <w:tcPr>
            <w:tcW w:w="7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540,000</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7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February</w:t>
            </w:r>
          </w:p>
        </w:tc>
        <w:tc>
          <w:tcPr>
            <w:tcW w:w="7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640,000</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March</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510,000</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gridSpan w:val="8"/>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17" style="width:77.4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Of the firm's sales, 50 percent are for cash and the remaining 50 percent are on credit. Of credit sales, 50 percent are paid in the month after sale and 50 percent are paid in the second month after the sale. Materials cost 40 percent of sales and are purchased and received each month in an amount sufficient to cover the following month's expected sales. Materials are paid for in the month after they are received. Labor expense is 30 percent of sales and is paid for in the month of sales. Selling and administrative expense is 15 percent of sales and is also paid in the month of sales. Overhead expense is $36,000 in cash per month.</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Depreciation expense is $11,600 per month. Taxes of $9,600 will be paid in January, and dividends of $10,000 will be paid in March. Cash at the beginning of January is $112,000, and the minimum desired cash balance is $107,000.</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Prepare a schedule of monthly cash receipts for January, February and March. </w:t>
            </w:r>
            <w:r w:rsidRPr="00D17D4A">
              <w:rPr>
                <w:rFonts w:ascii="Times New Roman" w:eastAsia="Times New Roman" w:hAnsi="Times New Roman" w:cs="Times New Roman"/>
                <w:b/>
                <w:bCs/>
                <w:color w:val="FF0000"/>
                <w:sz w:val="24"/>
                <w:szCs w:val="24"/>
              </w:rPr>
              <w:t>(Omit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11940" w:type="dxa"/>
        <w:tblCellSpacing w:w="0" w:type="dxa"/>
        <w:tblInd w:w="300" w:type="dxa"/>
        <w:tblCellMar>
          <w:left w:w="0" w:type="dxa"/>
          <w:right w:w="0" w:type="dxa"/>
        </w:tblCellMar>
        <w:tblLook w:val="04A0"/>
      </w:tblPr>
      <w:tblGrid>
        <w:gridCol w:w="2640"/>
        <w:gridCol w:w="1560"/>
        <w:gridCol w:w="1560"/>
        <w:gridCol w:w="1560"/>
        <w:gridCol w:w="1560"/>
        <w:gridCol w:w="1560"/>
        <w:gridCol w:w="1500"/>
      </w:tblGrid>
      <w:tr w:rsidR="003E4AD2" w:rsidRPr="00D17D4A" w:rsidTr="003E4AD2">
        <w:trPr>
          <w:tblCellSpacing w:w="0" w:type="dxa"/>
        </w:trPr>
        <w:tc>
          <w:tcPr>
            <w:tcW w:w="11940" w:type="dxa"/>
            <w:gridSpan w:val="7"/>
            <w:shd w:val="clear" w:color="auto" w:fill="D7DCE6"/>
            <w:vAlign w:val="center"/>
            <w:hideMark/>
          </w:tcPr>
          <w:p w:rsidR="003E4AD2" w:rsidRPr="00D17D4A" w:rsidRDefault="003E4AD2" w:rsidP="00B97B37">
            <w:pP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HARRY’S CARRY-OUT STORES</w:t>
            </w:r>
            <w:r w:rsidRPr="00D17D4A">
              <w:rPr>
                <w:rFonts w:ascii="Times New Roman" w:eastAsia="Times New Roman" w:hAnsi="Times New Roman" w:cs="Times New Roman"/>
                <w:sz w:val="24"/>
                <w:szCs w:val="24"/>
              </w:rPr>
              <w:br/>
              <w:t>Cash Receipts Schedule</w:t>
            </w:r>
          </w:p>
        </w:tc>
      </w:tr>
      <w:tr w:rsidR="003E4AD2" w:rsidRPr="00D17D4A" w:rsidTr="003E4AD2">
        <w:trPr>
          <w:tblCellSpacing w:w="0" w:type="dxa"/>
        </w:trPr>
        <w:tc>
          <w:tcPr>
            <w:tcW w:w="2640" w:type="dxa"/>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60" w:type="dxa"/>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November</w:t>
            </w:r>
          </w:p>
        </w:tc>
        <w:tc>
          <w:tcPr>
            <w:tcW w:w="1560" w:type="dxa"/>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December</w:t>
            </w:r>
          </w:p>
        </w:tc>
        <w:tc>
          <w:tcPr>
            <w:tcW w:w="1560" w:type="dxa"/>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January</w:t>
            </w:r>
          </w:p>
        </w:tc>
        <w:tc>
          <w:tcPr>
            <w:tcW w:w="1560" w:type="dxa"/>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February</w:t>
            </w:r>
          </w:p>
        </w:tc>
        <w:tc>
          <w:tcPr>
            <w:tcW w:w="1560" w:type="dxa"/>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March</w:t>
            </w:r>
          </w:p>
        </w:tc>
        <w:tc>
          <w:tcPr>
            <w:tcW w:w="1500" w:type="dxa"/>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April</w:t>
            </w:r>
          </w:p>
        </w:tc>
      </w:tr>
      <w:tr w:rsidR="003E4AD2" w:rsidRPr="00D17D4A" w:rsidTr="003E4AD2">
        <w:trPr>
          <w:tblCellSpacing w:w="0" w:type="dxa"/>
        </w:trPr>
        <w:tc>
          <w:tcPr>
            <w:tcW w:w="2640" w:type="dxa"/>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Sales</w:t>
            </w: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0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3E4AD2">
        <w:trPr>
          <w:tblCellSpacing w:w="0" w:type="dxa"/>
        </w:trPr>
        <w:tc>
          <w:tcPr>
            <w:tcW w:w="2640" w:type="dxa"/>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Cash sales</w:t>
            </w: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0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3E4AD2">
        <w:trPr>
          <w:tblCellSpacing w:w="0" w:type="dxa"/>
        </w:trPr>
        <w:tc>
          <w:tcPr>
            <w:tcW w:w="2640" w:type="dxa"/>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Credit sales</w:t>
            </w: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0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3E4AD2">
        <w:trPr>
          <w:tblCellSpacing w:w="0" w:type="dxa"/>
        </w:trPr>
        <w:tc>
          <w:tcPr>
            <w:tcW w:w="2640" w:type="dxa"/>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Collections in the month</w:t>
            </w:r>
            <w:r w:rsidRPr="00D17D4A">
              <w:rPr>
                <w:rFonts w:ascii="Times New Roman" w:eastAsia="Times New Roman" w:hAnsi="Times New Roman" w:cs="Times New Roman"/>
                <w:sz w:val="24"/>
                <w:szCs w:val="24"/>
              </w:rPr>
              <w:br/>
              <w:t>  after credit sales)</w:t>
            </w:r>
          </w:p>
        </w:tc>
        <w:tc>
          <w:tcPr>
            <w:tcW w:w="1560" w:type="dxa"/>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00" w:type="dxa"/>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3E4AD2">
        <w:trPr>
          <w:tblCellSpacing w:w="0" w:type="dxa"/>
        </w:trPr>
        <w:tc>
          <w:tcPr>
            <w:tcW w:w="2640" w:type="dxa"/>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Collections two months</w:t>
            </w:r>
            <w:r w:rsidRPr="00D17D4A">
              <w:rPr>
                <w:rFonts w:ascii="Times New Roman" w:eastAsia="Times New Roman" w:hAnsi="Times New Roman" w:cs="Times New Roman"/>
                <w:sz w:val="24"/>
                <w:szCs w:val="24"/>
              </w:rPr>
              <w:br/>
              <w:t>  after credit sales)</w:t>
            </w:r>
          </w:p>
        </w:tc>
        <w:tc>
          <w:tcPr>
            <w:tcW w:w="1560" w:type="dxa"/>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00" w:type="dxa"/>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3E4AD2">
        <w:trPr>
          <w:tblCellSpacing w:w="0" w:type="dxa"/>
        </w:trPr>
        <w:tc>
          <w:tcPr>
            <w:tcW w:w="2640" w:type="dxa"/>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0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3E4AD2">
        <w:trPr>
          <w:tblCellSpacing w:w="0" w:type="dxa"/>
        </w:trPr>
        <w:tc>
          <w:tcPr>
            <w:tcW w:w="2640" w:type="dxa"/>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 cash receipts</w:t>
            </w: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6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500" w:type="dxa"/>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3E4AD2">
        <w:trPr>
          <w:tblCellSpacing w:w="0" w:type="dxa"/>
        </w:trPr>
        <w:tc>
          <w:tcPr>
            <w:tcW w:w="2640" w:type="dxa"/>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332"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333" style="width:0;height:.75pt" o:hralign="right" o:hrstd="t" o:hrnoshade="t" o:hr="t" fillcolor="#a0a0a0" stroked="f"/>
              </w:pict>
            </w: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334"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335" style="width:0;height:.75pt" o:hralign="right" o:hrstd="t" o:hrnoshade="t" o:hr="t" fillcolor="#a0a0a0" stroked="f"/>
              </w:pict>
            </w:r>
          </w:p>
        </w:tc>
        <w:tc>
          <w:tcPr>
            <w:tcW w:w="156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336"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3337" style="width:0;height:.75pt" o:hralign="right" o:hrstd="t" o:hrnoshade="t" o:hr="t" fillcolor="#a0a0a0" stroked="f"/>
              </w:pict>
            </w:r>
          </w:p>
        </w:tc>
        <w:tc>
          <w:tcPr>
            <w:tcW w:w="1500" w:type="dxa"/>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3E4AD2">
        <w:trPr>
          <w:tblCellSpacing w:w="0" w:type="dxa"/>
        </w:trPr>
        <w:tc>
          <w:tcPr>
            <w:tcW w:w="11940" w:type="dxa"/>
            <w:gridSpan w:val="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lastRenderedPageBreak/>
              <w:pict>
                <v:rect id="_x0000_i3338" style="width:77.4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Prepare a schedule </w:t>
            </w:r>
            <w:proofErr w:type="gramStart"/>
            <w:r w:rsidRPr="00D17D4A">
              <w:rPr>
                <w:rFonts w:ascii="Times New Roman" w:eastAsia="Times New Roman" w:hAnsi="Times New Roman" w:cs="Times New Roman"/>
                <w:sz w:val="24"/>
                <w:szCs w:val="24"/>
              </w:rPr>
              <w:t>of  monthly</w:t>
            </w:r>
            <w:proofErr w:type="gramEnd"/>
            <w:r w:rsidRPr="00D17D4A">
              <w:rPr>
                <w:rFonts w:ascii="Times New Roman" w:eastAsia="Times New Roman" w:hAnsi="Times New Roman" w:cs="Times New Roman"/>
                <w:sz w:val="24"/>
                <w:szCs w:val="24"/>
              </w:rPr>
              <w:t xml:space="preserve"> cash payments for January, February and March. </w:t>
            </w:r>
            <w:r w:rsidRPr="00D17D4A">
              <w:rPr>
                <w:rFonts w:ascii="Times New Roman" w:eastAsia="Times New Roman" w:hAnsi="Times New Roman" w:cs="Times New Roman"/>
                <w:b/>
                <w:bCs/>
                <w:color w:val="FF0000"/>
                <w:sz w:val="24"/>
                <w:szCs w:val="24"/>
              </w:rPr>
              <w:t>(Omit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pPr w:leftFromText="180" w:rightFromText="180" w:vertAnchor="text" w:tblpY="1"/>
        <w:tblOverlap w:val="never"/>
        <w:tblW w:w="7200" w:type="dxa"/>
        <w:tblCellSpacing w:w="0" w:type="dxa"/>
        <w:tblInd w:w="300" w:type="dxa"/>
        <w:tblCellMar>
          <w:left w:w="0" w:type="dxa"/>
          <w:right w:w="0" w:type="dxa"/>
        </w:tblCellMar>
        <w:tblLook w:val="04A0"/>
      </w:tblPr>
      <w:tblGrid>
        <w:gridCol w:w="2658"/>
        <w:gridCol w:w="1508"/>
        <w:gridCol w:w="1508"/>
        <w:gridCol w:w="1508"/>
        <w:gridCol w:w="6"/>
        <w:gridCol w:w="6"/>
        <w:gridCol w:w="6"/>
      </w:tblGrid>
      <w:tr w:rsidR="003E4AD2" w:rsidRPr="00D17D4A" w:rsidTr="00B97B37">
        <w:trPr>
          <w:tblCellSpacing w:w="0" w:type="dxa"/>
        </w:trPr>
        <w:tc>
          <w:tcPr>
            <w:tcW w:w="0" w:type="auto"/>
            <w:gridSpan w:val="7"/>
            <w:shd w:val="clear" w:color="auto" w:fill="D7DCE6"/>
            <w:vAlign w:val="center"/>
            <w:hideMark/>
          </w:tcPr>
          <w:p w:rsidR="003E4AD2" w:rsidRPr="00D17D4A" w:rsidRDefault="003E4AD2" w:rsidP="00B97B37">
            <w:pP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HARRY’S CARRY-OUT STORES</w:t>
            </w:r>
            <w:r w:rsidRPr="00D17D4A">
              <w:rPr>
                <w:rFonts w:ascii="Times New Roman" w:eastAsia="Times New Roman" w:hAnsi="Times New Roman" w:cs="Times New Roman"/>
                <w:sz w:val="24"/>
                <w:szCs w:val="24"/>
              </w:rPr>
              <w:br/>
              <w:t>Cash Payments Schedule</w:t>
            </w:r>
          </w:p>
        </w:tc>
      </w:tr>
      <w:tr w:rsidR="003E4AD2" w:rsidRPr="00D17D4A" w:rsidTr="00B97B37">
        <w:trPr>
          <w:tblCellSpacing w:w="0" w:type="dxa"/>
        </w:trPr>
        <w:tc>
          <w:tcPr>
            <w:tcW w:w="18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50" w:type="pct"/>
            <w:shd w:val="clear" w:color="auto" w:fill="D7DCE6"/>
            <w:vAlign w:val="bottom"/>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January</w:t>
            </w:r>
          </w:p>
        </w:tc>
        <w:tc>
          <w:tcPr>
            <w:tcW w:w="1050" w:type="pct"/>
            <w:shd w:val="clear" w:color="auto" w:fill="D7DCE6"/>
            <w:vAlign w:val="bottom"/>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February</w:t>
            </w:r>
          </w:p>
        </w:tc>
        <w:tc>
          <w:tcPr>
            <w:tcW w:w="1050" w:type="pct"/>
            <w:shd w:val="clear" w:color="auto" w:fill="D7DCE6"/>
            <w:vAlign w:val="bottom"/>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March</w:t>
            </w: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Payments for purchases</w:t>
            </w: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Labor expense</w:t>
            </w: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Selling and admin. exp.</w:t>
            </w: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Overhead</w:t>
            </w: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Taxes</w:t>
            </w: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Dividends</w:t>
            </w: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 cash payments</w:t>
            </w: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0" w:type="auto"/>
            <w:gridSpan w:val="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br w:type="textWrapping" w:clear="all"/>
      </w: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79"/>
        <w:gridCol w:w="9021"/>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Prepare a schedule of monthly cash budget with borrowings and repayments for January, February and March. </w:t>
            </w:r>
            <w:r w:rsidRPr="00D17D4A">
              <w:rPr>
                <w:rFonts w:ascii="Times New Roman" w:eastAsia="Times New Roman" w:hAnsi="Times New Roman" w:cs="Times New Roman"/>
                <w:b/>
                <w:bCs/>
                <w:color w:val="FF0000"/>
                <w:sz w:val="24"/>
                <w:szCs w:val="24"/>
              </w:rPr>
              <w:t>(Leave no cells blank - be certain to enter "0" wherever required. Negative amounts should be indicated by a minus sign.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7200" w:type="dxa"/>
        <w:tblCellSpacing w:w="0" w:type="dxa"/>
        <w:tblInd w:w="300" w:type="dxa"/>
        <w:tblCellMar>
          <w:left w:w="0" w:type="dxa"/>
          <w:right w:w="0" w:type="dxa"/>
        </w:tblCellMar>
        <w:tblLook w:val="04A0"/>
      </w:tblPr>
      <w:tblGrid>
        <w:gridCol w:w="2652"/>
        <w:gridCol w:w="1506"/>
        <w:gridCol w:w="1506"/>
        <w:gridCol w:w="1506"/>
        <w:gridCol w:w="6"/>
        <w:gridCol w:w="6"/>
        <w:gridCol w:w="6"/>
        <w:gridCol w:w="6"/>
        <w:gridCol w:w="6"/>
      </w:tblGrid>
      <w:tr w:rsidR="003E4AD2" w:rsidRPr="00D17D4A" w:rsidTr="00B97B37">
        <w:trPr>
          <w:tblCellSpacing w:w="0" w:type="dxa"/>
        </w:trPr>
        <w:tc>
          <w:tcPr>
            <w:tcW w:w="0" w:type="auto"/>
            <w:gridSpan w:val="9"/>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HARRY’S CARRY-OUT STORES</w:t>
            </w:r>
            <w:r w:rsidRPr="00D17D4A">
              <w:rPr>
                <w:rFonts w:ascii="Times New Roman" w:eastAsia="Times New Roman" w:hAnsi="Times New Roman" w:cs="Times New Roman"/>
                <w:sz w:val="24"/>
                <w:szCs w:val="24"/>
              </w:rPr>
              <w:br/>
              <w:t>Cash Budget</w:t>
            </w:r>
          </w:p>
        </w:tc>
      </w:tr>
      <w:tr w:rsidR="003E4AD2" w:rsidRPr="00D17D4A" w:rsidTr="00B97B37">
        <w:trPr>
          <w:trHeight w:val="285"/>
          <w:tblCellSpacing w:w="0" w:type="dxa"/>
        </w:trPr>
        <w:tc>
          <w:tcPr>
            <w:tcW w:w="185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0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January</w:t>
            </w:r>
          </w:p>
        </w:tc>
        <w:tc>
          <w:tcPr>
            <w:tcW w:w="10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February</w:t>
            </w:r>
          </w:p>
        </w:tc>
        <w:tc>
          <w:tcPr>
            <w:tcW w:w="10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March</w:t>
            </w: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rHeight w:val="315"/>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 cash receipts</w:t>
            </w: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rHeight w:val="285"/>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 cash payments</w:t>
            </w: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rHeight w:val="315"/>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Net cash flow</w:t>
            </w: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Beginning cash balance</w:t>
            </w: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Cumulative cash balance</w:t>
            </w: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Monthly loan or (repayment)</w:t>
            </w: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Cumulative loan balance</w:t>
            </w: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Ending cash balance</w:t>
            </w: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0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0"/>
                <w:szCs w:val="20"/>
              </w:rPr>
            </w:pPr>
          </w:p>
        </w:tc>
      </w:tr>
      <w:tr w:rsidR="003E4AD2" w:rsidRPr="00D17D4A" w:rsidTr="00B97B37">
        <w:trPr>
          <w:tblCellSpacing w:w="0" w:type="dxa"/>
        </w:trPr>
        <w:tc>
          <w:tcPr>
            <w:tcW w:w="0" w:type="auto"/>
            <w:gridSpan w:val="9"/>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44" style="width:77.4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proofErr w:type="gramStart"/>
      <w:r w:rsidRPr="00D17D4A">
        <w:rPr>
          <w:rFonts w:ascii="Times New Roman" w:eastAsia="Times New Roman" w:hAnsi="Times New Roman" w:cs="Times New Roman"/>
          <w:color w:val="FFFFFF"/>
          <w:sz w:val="24"/>
          <w:szCs w:val="24"/>
        </w:rPr>
        <w:t>rev</w:t>
      </w:r>
      <w:proofErr w:type="gramEnd"/>
      <w:r w:rsidRPr="00D17D4A">
        <w:rPr>
          <w:rFonts w:ascii="Times New Roman" w:eastAsia="Times New Roman" w:hAnsi="Times New Roman" w:cs="Times New Roman"/>
          <w:color w:val="FFFFFF"/>
          <w:sz w:val="24"/>
          <w:szCs w:val="24"/>
        </w:rPr>
        <w:t>: 07_17_2012</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sz w:val="24"/>
          <w:szCs w:val="24"/>
        </w:rPr>
        <w:lastRenderedPageBreak/>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13</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The Manning Company has financial statements as shown below, which are representative of the company’s historical average.</w:t>
            </w:r>
          </w:p>
        </w:tc>
      </w:tr>
      <w:tr w:rsidR="003E4AD2" w:rsidRPr="00D17D4A" w:rsidTr="00B97B37">
        <w:trPr>
          <w:tblCellSpacing w:w="0" w:type="dxa"/>
        </w:trPr>
        <w:tc>
          <w:tcPr>
            <w:tcW w:w="5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The firm is expecting a 25 percent increase in sales next year, and management is concerned about the company’s need for external funds. The increase in sales is expected to be carried out without any expansion of fixed assets, but rather through more efficient asset utilization in the existing store. Among liabilities, only current liabilities vary directly with sales.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4200" w:type="dxa"/>
        <w:tblCellSpacing w:w="0" w:type="dxa"/>
        <w:tblCellMar>
          <w:left w:w="0" w:type="dxa"/>
          <w:right w:w="0" w:type="dxa"/>
        </w:tblCellMar>
        <w:tblLook w:val="04A0"/>
      </w:tblPr>
      <w:tblGrid>
        <w:gridCol w:w="1107"/>
        <w:gridCol w:w="1440"/>
        <w:gridCol w:w="1653"/>
      </w:tblGrid>
      <w:tr w:rsidR="003E4AD2" w:rsidRPr="00D17D4A" w:rsidTr="00B97B37">
        <w:trPr>
          <w:tblCellSpacing w:w="0" w:type="dxa"/>
        </w:trPr>
        <w:tc>
          <w:tcPr>
            <w:tcW w:w="0" w:type="auto"/>
            <w:gridSpan w:val="3"/>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Income Statement</w:t>
            </w:r>
          </w:p>
        </w:tc>
      </w:tr>
      <w:tr w:rsidR="003E4AD2" w:rsidRPr="00D17D4A" w:rsidTr="00B97B37">
        <w:trPr>
          <w:tblCellSpacing w:w="0" w:type="dxa"/>
        </w:trPr>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Sales</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300,000  </w:t>
            </w:r>
          </w:p>
        </w:tc>
      </w:tr>
      <w:tr w:rsidR="003E4AD2" w:rsidRPr="00D17D4A" w:rsidTr="00B97B37">
        <w:trPr>
          <w:tblCellSpacing w:w="0" w:type="dxa"/>
        </w:trPr>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Expenses</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231,000  </w:t>
            </w:r>
          </w:p>
        </w:tc>
      </w:tr>
      <w:tr w:rsidR="003E4AD2" w:rsidRPr="00D17D4A" w:rsidTr="00B97B37">
        <w:trPr>
          <w:tblCellSpacing w:w="0" w:type="dxa"/>
        </w:trPr>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45" style="width:0;height:.75pt" o:hralign="right" o:hrstd="t" o:hrnoshade="t" o:hr="t" fillcolor="#a0a0a0" stroked="f"/>
              </w:pic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46" style="width:0;height:.75pt" o:hralign="right" o:hrstd="t" o:hrnoshade="t" o:hr="t" fillcolor="#a0a0a0" stroked="f"/>
              </w:pict>
            </w:r>
          </w:p>
        </w:tc>
      </w:tr>
      <w:tr w:rsidR="003E4AD2" w:rsidRPr="00D17D4A" w:rsidTr="00B97B37">
        <w:trPr>
          <w:tblCellSpacing w:w="0" w:type="dxa"/>
        </w:trPr>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before interest and taxes</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69,000  </w:t>
            </w:r>
          </w:p>
        </w:tc>
      </w:tr>
      <w:tr w:rsidR="003E4AD2" w:rsidRPr="00D17D4A" w:rsidTr="00B97B37">
        <w:trPr>
          <w:tblCellSpacing w:w="0" w:type="dxa"/>
        </w:trPr>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Interest</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8,000  </w:t>
            </w:r>
          </w:p>
        </w:tc>
      </w:tr>
      <w:tr w:rsidR="003E4AD2" w:rsidRPr="00D17D4A" w:rsidTr="00B97B37">
        <w:trPr>
          <w:tblCellSpacing w:w="0" w:type="dxa"/>
        </w:trPr>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47" style="width:0;height:.75pt" o:hralign="right" o:hrstd="t" o:hrnoshade="t" o:hr="t" fillcolor="#a0a0a0" stroked="f"/>
              </w:pic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48" style="width:0;height:.75pt" o:hralign="right" o:hrstd="t" o:hrnoshade="t" o:hr="t" fillcolor="#a0a0a0" stroked="f"/>
              </w:pict>
            </w:r>
          </w:p>
        </w:tc>
      </w:tr>
      <w:tr w:rsidR="003E4AD2" w:rsidRPr="00D17D4A" w:rsidTr="00B97B37">
        <w:trPr>
          <w:tblCellSpacing w:w="0" w:type="dxa"/>
        </w:trPr>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before taxes</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61,000  </w:t>
            </w:r>
          </w:p>
        </w:tc>
      </w:tr>
      <w:tr w:rsidR="003E4AD2" w:rsidRPr="00D17D4A" w:rsidTr="00B97B37">
        <w:trPr>
          <w:tblCellSpacing w:w="0" w:type="dxa"/>
        </w:trPr>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Taxes</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16,000  </w:t>
            </w:r>
          </w:p>
        </w:tc>
      </w:tr>
      <w:tr w:rsidR="003E4AD2" w:rsidRPr="00D17D4A" w:rsidTr="00B97B37">
        <w:trPr>
          <w:tblCellSpacing w:w="0" w:type="dxa"/>
        </w:trPr>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49" style="width:0;height:.75pt" o:hralign="right" o:hrstd="t" o:hrnoshade="t" o:hr="t" fillcolor="#a0a0a0" stroked="f"/>
              </w:pic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0" style="width:0;height:.75pt" o:hralign="right" o:hrstd="t" o:hrnoshade="t" o:hr="t" fillcolor="#a0a0a0" stroked="f"/>
              </w:pict>
            </w:r>
          </w:p>
        </w:tc>
      </w:tr>
      <w:tr w:rsidR="003E4AD2" w:rsidRPr="00D17D4A" w:rsidTr="00B97B37">
        <w:trPr>
          <w:tblCellSpacing w:w="0" w:type="dxa"/>
        </w:trPr>
        <w:tc>
          <w:tcPr>
            <w:tcW w:w="0" w:type="auto"/>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after taxes</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45,000  </w:t>
            </w:r>
          </w:p>
        </w:tc>
      </w:tr>
      <w:tr w:rsidR="003E4AD2" w:rsidRPr="00D17D4A" w:rsidTr="00B97B37">
        <w:trPr>
          <w:tblCellSpacing w:w="0" w:type="dxa"/>
        </w:trPr>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Dividends</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13,500  </w:t>
            </w: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1" style="width:75.3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7500" w:type="dxa"/>
        <w:tblCellSpacing w:w="0" w:type="dxa"/>
        <w:tblCellMar>
          <w:left w:w="0" w:type="dxa"/>
          <w:right w:w="0" w:type="dxa"/>
        </w:tblCellMar>
        <w:tblLook w:val="04A0"/>
      </w:tblPr>
      <w:tblGrid>
        <w:gridCol w:w="1054"/>
        <w:gridCol w:w="1440"/>
        <w:gridCol w:w="1440"/>
        <w:gridCol w:w="1497"/>
        <w:gridCol w:w="1440"/>
        <w:gridCol w:w="1440"/>
      </w:tblGrid>
      <w:tr w:rsidR="003E4AD2" w:rsidRPr="00D17D4A" w:rsidTr="00B97B37">
        <w:trPr>
          <w:tblCellSpacing w:w="0" w:type="dxa"/>
        </w:trPr>
        <w:tc>
          <w:tcPr>
            <w:tcW w:w="0" w:type="auto"/>
            <w:gridSpan w:val="6"/>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Balance Sheet</w:t>
            </w: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Assets</w:t>
            </w:r>
          </w:p>
        </w:tc>
        <w:tc>
          <w:tcPr>
            <w:tcW w:w="0" w:type="auto"/>
            <w:gridSpan w:val="3"/>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Liabilities and Stockholders' Equity</w:t>
            </w: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Cash</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5,000  </w:t>
            </w:r>
          </w:p>
        </w:tc>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Accounts payable</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29,900  </w:t>
            </w: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Accounts receivable</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81,000  </w:t>
            </w:r>
          </w:p>
        </w:tc>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Accrued wages</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1,700  </w:t>
            </w:r>
          </w:p>
        </w:tc>
      </w:tr>
      <w:tr w:rsidR="003E4AD2" w:rsidRPr="00D17D4A" w:rsidTr="00B97B37">
        <w:trPr>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Inventory</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79,000  </w:t>
            </w:r>
          </w:p>
        </w:tc>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Accrued taxes</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4,400  </w:t>
            </w:r>
          </w:p>
        </w:tc>
      </w:tr>
      <w:tr w:rsidR="003E4AD2" w:rsidRPr="00D17D4A" w:rsidTr="00B97B37">
        <w:trPr>
          <w:trHeight w:val="270"/>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2" style="width:0;height:.75pt" o:hralign="right" o:hrstd="t" o:hrnoshade="t" o:hr="t" fillcolor="#a0a0a0" stroked="f"/>
              </w:pic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3" style="width:0;height:.75pt" o:hralign="right" o:hrstd="t" o:hrnoshade="t" o:hr="t" fillcolor="#a0a0a0" stroked="f"/>
              </w:pict>
            </w:r>
          </w:p>
        </w:tc>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4" style="width:0;height:.75pt" o:hralign="right" o:hrstd="t" o:hrnoshade="t" o:hr="t" fillcolor="#a0a0a0" stroked="f"/>
              </w:pic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5" style="width:0;height:.75pt" o:hralign="right" o:hrstd="t" o:hrnoshade="t" o:hr="t" fillcolor="#a0a0a0" stroked="f"/>
              </w:pict>
            </w:r>
          </w:p>
        </w:tc>
      </w:tr>
      <w:tr w:rsidR="003E4AD2" w:rsidRPr="00D17D4A" w:rsidTr="00B97B37">
        <w:trPr>
          <w:trHeight w:val="330"/>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Current assets</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165,000  </w:t>
            </w:r>
          </w:p>
        </w:tc>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Current liabilities</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36,000  </w:t>
            </w:r>
          </w:p>
        </w:tc>
      </w:tr>
      <w:tr w:rsidR="003E4AD2" w:rsidRPr="00D17D4A" w:rsidTr="00B97B37">
        <w:trPr>
          <w:trHeight w:val="285"/>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Fixed assets</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90,000  </w:t>
            </w:r>
          </w:p>
        </w:tc>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Notes payable</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8,000  </w:t>
            </w:r>
          </w:p>
        </w:tc>
      </w:tr>
      <w:tr w:rsidR="003E4AD2" w:rsidRPr="00D17D4A" w:rsidTr="00B97B37">
        <w:trPr>
          <w:trHeight w:val="315"/>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6" style="width:0;height:.75pt" o:hralign="right" o:hrstd="t" o:hrnoshade="t" o:hr="t" fillcolor="#a0a0a0" stroked="f"/>
              </w:pict>
            </w: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7" style="width:0;height:.75pt" o:hralign="right" o:hrstd="t" o:hrnoshade="t" o:hr="t" fillcolor="#a0a0a0" stroked="f"/>
              </w:pict>
            </w:r>
          </w:p>
        </w:tc>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Long-term debt</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20,000  </w:t>
            </w: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Common stock</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130,000  </w:t>
            </w:r>
          </w:p>
        </w:tc>
      </w:tr>
      <w:tr w:rsidR="003E4AD2" w:rsidRPr="00D17D4A" w:rsidTr="00B97B37">
        <w:trPr>
          <w:trHeight w:val="285"/>
          <w:tblCellSpacing w:w="0" w:type="dxa"/>
        </w:trPr>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Retained earnings</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5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61,000  </w:t>
            </w:r>
          </w:p>
        </w:tc>
      </w:tr>
      <w:tr w:rsidR="003E4AD2" w:rsidRPr="00D17D4A" w:rsidTr="00B97B37">
        <w:trPr>
          <w:trHeight w:val="315"/>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8" style="width:0;height:.75pt" o:hralign="right" o:hrstd="t" o:hrnoshade="t" o:hr="t" fillcolor="#a0a0a0" stroked="f"/>
              </w:pic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59" style="width:0;height:.75pt" o:hralign="right" o:hrstd="t" o:hrnoshade="t" o:hr="t" fillcolor="#a0a0a0" stroked="f"/>
              </w:pict>
            </w:r>
          </w:p>
        </w:tc>
      </w:tr>
      <w:tr w:rsidR="003E4AD2" w:rsidRPr="00D17D4A" w:rsidTr="00B97B37">
        <w:trPr>
          <w:tblCellSpacing w:w="0" w:type="dxa"/>
        </w:trPr>
        <w:tc>
          <w:tcPr>
            <w:tcW w:w="1850" w:type="pct"/>
            <w:shd w:val="clear" w:color="auto" w:fill="F7F7F7"/>
            <w:vAlign w:val="bottom"/>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 assets</w:t>
            </w:r>
          </w:p>
        </w:tc>
        <w:tc>
          <w:tcPr>
            <w:tcW w:w="10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5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255,000  </w:t>
            </w:r>
          </w:p>
        </w:tc>
        <w:tc>
          <w:tcPr>
            <w:tcW w:w="18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 liabilities and</w:t>
            </w:r>
            <w:r w:rsidRPr="00D17D4A">
              <w:rPr>
                <w:rFonts w:ascii="Times New Roman" w:eastAsia="Times New Roman" w:hAnsi="Times New Roman" w:cs="Times New Roman"/>
                <w:sz w:val="24"/>
                <w:szCs w:val="24"/>
              </w:rPr>
              <w:br/>
              <w:t>    stockholders' equity</w:t>
            </w:r>
          </w:p>
        </w:tc>
        <w:tc>
          <w:tcPr>
            <w:tcW w:w="10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550" w:type="pct"/>
            <w:shd w:val="clear" w:color="auto" w:fill="F7F7F7"/>
            <w:vAlign w:val="bottom"/>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255,000  </w:t>
            </w:r>
          </w:p>
        </w:tc>
      </w:tr>
      <w:tr w:rsidR="003E4AD2" w:rsidRPr="00D17D4A" w:rsidTr="00B97B37">
        <w:trPr>
          <w:tblCellSpacing w:w="0" w:type="dxa"/>
        </w:trPr>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0"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1" style="width:0;height:.75pt" o:hralign="right" o:hrstd="t" o:hrnoshade="t" o:hr="t" fillcolor="#a0a0a0" stroked="f"/>
              </w:pic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2"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3" style="width:0;height:.75pt" o:hralign="right" o:hrstd="t" o:hrnoshade="t" o:hr="t" fillcolor="#a0a0a0" stroked="f"/>
              </w:pict>
            </w:r>
          </w:p>
        </w:tc>
        <w:tc>
          <w:tcPr>
            <w:tcW w:w="1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4"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5" style="width:0;height:.75pt" o:hralign="right" o:hrstd="t" o:hrnoshade="t" o:hr="t" fillcolor="#a0a0a0" stroked="f"/>
              </w:pict>
            </w:r>
          </w:p>
        </w:tc>
        <w:tc>
          <w:tcPr>
            <w:tcW w:w="5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6"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7" style="width:0;height:.75pt" o:hralign="right" o:hrstd="t" o:hrnoshade="t" o:hr="t" fillcolor="#a0a0a0" stroked="f"/>
              </w:pict>
            </w:r>
          </w:p>
        </w:tc>
      </w:tr>
      <w:tr w:rsidR="003E4AD2" w:rsidRPr="00D17D4A" w:rsidTr="00B97B37">
        <w:trPr>
          <w:tblCellSpacing w:w="0" w:type="dxa"/>
        </w:trPr>
        <w:tc>
          <w:tcPr>
            <w:tcW w:w="0" w:type="auto"/>
            <w:gridSpan w:val="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8" style="width:75.3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Using the percent-of-sales method, determine the amount of external financing needs, or a surplus of funds required by the company. (</w:t>
            </w:r>
            <w:r w:rsidRPr="00D17D4A">
              <w:rPr>
                <w:rFonts w:ascii="Times New Roman" w:eastAsia="Times New Roman" w:hAnsi="Times New Roman" w:cs="Times New Roman"/>
                <w:i/>
                <w:iCs/>
                <w:sz w:val="24"/>
                <w:szCs w:val="24"/>
              </w:rPr>
              <w:t>Hint</w:t>
            </w:r>
            <w:r w:rsidRPr="00D17D4A">
              <w:rPr>
                <w:rFonts w:ascii="Times New Roman" w:eastAsia="Times New Roman" w:hAnsi="Times New Roman" w:cs="Times New Roman"/>
                <w:sz w:val="24"/>
                <w:szCs w:val="24"/>
              </w:rPr>
              <w:t>: A profit margin and payout ratio must be found from the income statement.) </w:t>
            </w:r>
            <w:r w:rsidRPr="00D17D4A">
              <w:rPr>
                <w:rFonts w:ascii="Times New Roman" w:eastAsia="Times New Roman" w:hAnsi="Times New Roman" w:cs="Times New Roman"/>
                <w:b/>
                <w:bCs/>
                <w:color w:val="FF0000"/>
                <w:sz w:val="24"/>
                <w:szCs w:val="24"/>
              </w:rPr>
              <w:t>(Do not round intermediate calculations. Input the amount as positive value.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450" w:type="dxa"/>
        <w:tblCellSpacing w:w="0" w:type="dxa"/>
        <w:tblCellMar>
          <w:left w:w="0" w:type="dxa"/>
          <w:right w:w="0" w:type="dxa"/>
        </w:tblCellMar>
        <w:tblLook w:val="04A0"/>
      </w:tblPr>
      <w:tblGrid>
        <w:gridCol w:w="6450"/>
      </w:tblGrid>
      <w:tr w:rsidR="003E4AD2" w:rsidRPr="00D17D4A" w:rsidTr="00B97B37">
        <w:trPr>
          <w:tblCellSpacing w:w="0" w:type="dxa"/>
        </w:trPr>
        <w:tc>
          <w:tcPr>
            <w:tcW w:w="50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The firm has $ </w:t>
            </w:r>
            <w:r w:rsidRPr="00D17D4A">
              <w:rPr>
                <w:rFonts w:ascii="Times New Roman" w:eastAsia="Times New Roman" w:hAnsi="Times New Roman" w:cs="Times New Roman"/>
                <w:sz w:val="24"/>
                <w:szCs w:val="24"/>
              </w:rPr>
              <w:object w:dxaOrig="1440" w:dyaOrig="1440">
                <v:shape id="_x0000_i3629" type="#_x0000_t75" style="width:53.5pt;height:18pt" o:ole="">
                  <v:imagedata r:id="rId40" o:title=""/>
                </v:shape>
                <w:control r:id="rId55" w:name="DefaultOcxName75" w:shapeid="_x0000_i3629"/>
              </w:object>
            </w:r>
            <w:r w:rsidRPr="00D17D4A">
              <w:rPr>
                <w:rFonts w:ascii="Times New Roman" w:eastAsia="Times New Roman" w:hAnsi="Times New Roman" w:cs="Times New Roman"/>
                <w:sz w:val="24"/>
                <w:szCs w:val="24"/>
              </w:rPr>
              <w:t>in surplus funds.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proofErr w:type="gramStart"/>
      <w:r w:rsidRPr="00D17D4A">
        <w:rPr>
          <w:rFonts w:ascii="Times New Roman" w:eastAsia="Times New Roman" w:hAnsi="Times New Roman" w:cs="Times New Roman"/>
          <w:color w:val="FFFFFF"/>
          <w:sz w:val="24"/>
          <w:szCs w:val="24"/>
        </w:rPr>
        <w:t>rev</w:t>
      </w:r>
      <w:proofErr w:type="gramEnd"/>
      <w:r w:rsidRPr="00D17D4A">
        <w:rPr>
          <w:rFonts w:ascii="Times New Roman" w:eastAsia="Times New Roman" w:hAnsi="Times New Roman" w:cs="Times New Roman"/>
          <w:color w:val="FFFFFF"/>
          <w:sz w:val="24"/>
          <w:szCs w:val="24"/>
        </w:rPr>
        <w:t>: 09_10_2011</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14</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0" w:type="auto"/>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The Hartnett Corporation manufactures baseball bats with </w:t>
            </w:r>
            <w:proofErr w:type="spellStart"/>
            <w:r w:rsidRPr="00D17D4A">
              <w:rPr>
                <w:rFonts w:ascii="Times New Roman" w:eastAsia="Times New Roman" w:hAnsi="Times New Roman" w:cs="Times New Roman"/>
                <w:sz w:val="24"/>
                <w:szCs w:val="24"/>
              </w:rPr>
              <w:t>Pudge</w:t>
            </w:r>
            <w:proofErr w:type="spellEnd"/>
            <w:r w:rsidRPr="00D17D4A">
              <w:rPr>
                <w:rFonts w:ascii="Times New Roman" w:eastAsia="Times New Roman" w:hAnsi="Times New Roman" w:cs="Times New Roman"/>
                <w:sz w:val="24"/>
                <w:szCs w:val="24"/>
              </w:rPr>
              <w:t xml:space="preserve"> Rodriguez’s autograph stamped on them. Each bat sells for $33 and has a variable cost of $18. There </w:t>
            </w:r>
            <w:proofErr w:type="gramStart"/>
            <w:r w:rsidRPr="00D17D4A">
              <w:rPr>
                <w:rFonts w:ascii="Times New Roman" w:eastAsia="Times New Roman" w:hAnsi="Times New Roman" w:cs="Times New Roman"/>
                <w:sz w:val="24"/>
                <w:szCs w:val="24"/>
              </w:rPr>
              <w:t>are</w:t>
            </w:r>
            <w:proofErr w:type="gramEnd"/>
            <w:r w:rsidRPr="00D17D4A">
              <w:rPr>
                <w:rFonts w:ascii="Times New Roman" w:eastAsia="Times New Roman" w:hAnsi="Times New Roman" w:cs="Times New Roman"/>
                <w:sz w:val="24"/>
                <w:szCs w:val="24"/>
              </w:rPr>
              <w:t xml:space="preserve"> $30,000 in fixed costs involved in the production process.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the break-even point in units. </w:t>
            </w:r>
            <w:r w:rsidRPr="00D17D4A">
              <w:rPr>
                <w:rFonts w:ascii="Times New Roman" w:eastAsia="Times New Roman" w:hAnsi="Times New Roman" w:cs="Times New Roman"/>
                <w:b/>
                <w:bCs/>
                <w:color w:val="FF0000"/>
                <w:sz w:val="24"/>
                <w:szCs w:val="24"/>
              </w:rPr>
              <w:t xml:space="preserve">(Round your answer to the nearest whole </w:t>
            </w:r>
            <w:r w:rsidRPr="00D17D4A">
              <w:rPr>
                <w:rFonts w:ascii="Times New Roman" w:eastAsia="Times New Roman" w:hAnsi="Times New Roman" w:cs="Times New Roman"/>
                <w:b/>
                <w:bCs/>
                <w:color w:val="FF0000"/>
                <w:sz w:val="24"/>
                <w:szCs w:val="24"/>
              </w:rPr>
              <w:lastRenderedPageBreak/>
              <w:t>number.)</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4200" w:type="dxa"/>
        <w:tblCellSpacing w:w="0" w:type="dxa"/>
        <w:tblInd w:w="300" w:type="dxa"/>
        <w:tblCellMar>
          <w:left w:w="0" w:type="dxa"/>
          <w:right w:w="0" w:type="dxa"/>
        </w:tblCellMar>
        <w:tblLook w:val="04A0"/>
      </w:tblPr>
      <w:tblGrid>
        <w:gridCol w:w="2100"/>
        <w:gridCol w:w="210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Break-even point</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1" type="#_x0000_t75" style="width:53.5pt;height:18pt" o:ole="">
                  <v:imagedata r:id="rId40" o:title=""/>
                </v:shape>
                <w:control r:id="rId56" w:name="DefaultOcxName76" w:shapeid="_x0000_i3631"/>
              </w:object>
            </w:r>
            <w:r w:rsidRPr="00D17D4A">
              <w:rPr>
                <w:rFonts w:ascii="Times New Roman" w:eastAsia="Times New Roman" w:hAnsi="Times New Roman" w:cs="Times New Roman"/>
                <w:sz w:val="24"/>
                <w:szCs w:val="24"/>
              </w:rPr>
              <w:t>units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Find the sales (in units) needed to earn a profit of $17,250.</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4200" w:type="dxa"/>
        <w:tblCellSpacing w:w="0" w:type="dxa"/>
        <w:tblInd w:w="300" w:type="dxa"/>
        <w:tblCellMar>
          <w:left w:w="0" w:type="dxa"/>
          <w:right w:w="0" w:type="dxa"/>
        </w:tblCellMar>
        <w:tblLook w:val="04A0"/>
      </w:tblPr>
      <w:tblGrid>
        <w:gridCol w:w="2100"/>
        <w:gridCol w:w="210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Sales</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2" type="#_x0000_t75" style="width:53.5pt;height:18pt" o:ole="">
                  <v:imagedata r:id="rId40" o:title=""/>
                </v:shape>
                <w:control r:id="rId57" w:name="DefaultOcxName116" w:shapeid="_x0000_i3632"/>
              </w:object>
            </w:r>
            <w:r w:rsidRPr="00D17D4A">
              <w:rPr>
                <w:rFonts w:ascii="Times New Roman" w:eastAsia="Times New Roman" w:hAnsi="Times New Roman" w:cs="Times New Roman"/>
                <w:sz w:val="24"/>
                <w:szCs w:val="24"/>
              </w:rPr>
              <w:t>units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15</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Eaton Tool Company has fixed costs of $450,000, sells its units for $96, and has variable costs of $51 per unit.</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Compute the break-even point.</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4500" w:type="dxa"/>
        <w:tblCellSpacing w:w="0" w:type="dxa"/>
        <w:tblInd w:w="300" w:type="dxa"/>
        <w:tblCellMar>
          <w:left w:w="0" w:type="dxa"/>
          <w:right w:w="0" w:type="dxa"/>
        </w:tblCellMar>
        <w:tblLook w:val="04A0"/>
      </w:tblPr>
      <w:tblGrid>
        <w:gridCol w:w="2250"/>
        <w:gridCol w:w="225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Break-even point</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3" type="#_x0000_t75" style="width:57pt;height:18pt" o:ole="">
                  <v:imagedata r:id="rId6" o:title=""/>
                </v:shape>
                <w:control r:id="rId58" w:name="DefaultOcxName77" w:shapeid="_x0000_i3633"/>
              </w:object>
            </w:r>
            <w:r w:rsidRPr="00D17D4A">
              <w:rPr>
                <w:rFonts w:ascii="Times New Roman" w:eastAsia="Times New Roman" w:hAnsi="Times New Roman" w:cs="Times New Roman"/>
                <w:sz w:val="24"/>
                <w:szCs w:val="24"/>
              </w:rPr>
              <w:t>units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Ms. Eaton comes up with a new plan to cut fixed costs to $350,000. However, more labor will now be required, which will increase variable costs per unit to $54. The sales price will remain at $96. What is the new break-even point? </w:t>
            </w:r>
            <w:r w:rsidRPr="00D17D4A">
              <w:rPr>
                <w:rFonts w:ascii="Times New Roman" w:eastAsia="Times New Roman" w:hAnsi="Times New Roman" w:cs="Times New Roman"/>
                <w:b/>
                <w:bCs/>
                <w:color w:val="FF0000"/>
                <w:sz w:val="24"/>
                <w:szCs w:val="24"/>
              </w:rPr>
              <w:t>(Round your answer to the nearest whole number.)</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4500" w:type="dxa"/>
        <w:tblCellSpacing w:w="0" w:type="dxa"/>
        <w:tblInd w:w="300" w:type="dxa"/>
        <w:tblCellMar>
          <w:left w:w="0" w:type="dxa"/>
          <w:right w:w="0" w:type="dxa"/>
        </w:tblCellMar>
        <w:tblLook w:val="04A0"/>
      </w:tblPr>
      <w:tblGrid>
        <w:gridCol w:w="2250"/>
        <w:gridCol w:w="225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New break-even point</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4" type="#_x0000_t75" style="width:53.5pt;height:18pt" o:ole="">
                  <v:imagedata r:id="rId40" o:title=""/>
                </v:shape>
                <w:control r:id="rId59" w:name="DefaultOcxName117" w:shapeid="_x0000_i3634"/>
              </w:object>
            </w:r>
            <w:r w:rsidRPr="00D17D4A">
              <w:rPr>
                <w:rFonts w:ascii="Times New Roman" w:eastAsia="Times New Roman" w:hAnsi="Times New Roman" w:cs="Times New Roman"/>
                <w:sz w:val="24"/>
                <w:szCs w:val="24"/>
              </w:rPr>
              <w:t>units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360"/>
        <w:gridCol w:w="8940"/>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Under the new plan, what is likely to happen to profitability at very high volume levels (compared to the old plan)?</w:t>
            </w:r>
          </w:p>
        </w:tc>
      </w:tr>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4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150" w:type="pct"/>
            <w:hideMark/>
          </w:tcPr>
          <w:p w:rsidR="003E4AD2" w:rsidRPr="00D17D4A" w:rsidRDefault="003E4AD2" w:rsidP="00B97B37">
            <w:pPr>
              <w:spacing w:after="0" w:line="240" w:lineRule="auto"/>
              <w:ind w:left="300"/>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4850" w:type="pct"/>
            <w:vAlign w:val="center"/>
            <w:hideMark/>
          </w:tcPr>
          <w:p w:rsidR="003E4AD2" w:rsidRPr="00D17D4A" w:rsidRDefault="003E4AD2" w:rsidP="00B97B37">
            <w:pPr>
              <w:spacing w:after="0" w:line="240" w:lineRule="auto"/>
              <w:ind w:left="300"/>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Profitability will be less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Pr="00D17D4A" w:rsidRDefault="003E4AD2" w:rsidP="003E4AD2">
      <w:pPr>
        <w:spacing w:after="0" w:line="240" w:lineRule="auto"/>
        <w:rPr>
          <w:rFonts w:ascii="Times New Roman" w:eastAsia="Times New Roman" w:hAnsi="Times New Roman" w:cs="Times New Roman"/>
          <w:vanish/>
          <w:sz w:val="24"/>
          <w:szCs w:val="24"/>
        </w:rPr>
      </w:pP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lastRenderedPageBreak/>
        <w:t>16</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0" w:type="auto"/>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Air Purifier, Inc</w:t>
            </w:r>
            <w:proofErr w:type="gramStart"/>
            <w:r w:rsidRPr="00D17D4A">
              <w:rPr>
                <w:rFonts w:ascii="Times New Roman" w:eastAsia="Times New Roman" w:hAnsi="Times New Roman" w:cs="Times New Roman"/>
                <w:sz w:val="24"/>
                <w:szCs w:val="24"/>
              </w:rPr>
              <w:t>.,</w:t>
            </w:r>
            <w:proofErr w:type="gramEnd"/>
            <w:r w:rsidRPr="00D17D4A">
              <w:rPr>
                <w:rFonts w:ascii="Times New Roman" w:eastAsia="Times New Roman" w:hAnsi="Times New Roman" w:cs="Times New Roman"/>
                <w:sz w:val="24"/>
                <w:szCs w:val="24"/>
              </w:rPr>
              <w:t xml:space="preserve"> computes its break-even point strictly on the basis of cash expenditures related to fixed costs. Its total fixed costs are $2,530,000, but 10 percent of this value is represented by depreciation. Its contribution margin (price minus variable cost) for each unit is $56. How many units does the firm need to sell to reach the cash break-even point? </w:t>
            </w:r>
            <w:r w:rsidRPr="00D17D4A">
              <w:rPr>
                <w:rFonts w:ascii="Times New Roman" w:eastAsia="Times New Roman" w:hAnsi="Times New Roman" w:cs="Times New Roman"/>
                <w:b/>
                <w:bCs/>
                <w:color w:val="FF0000"/>
                <w:sz w:val="24"/>
                <w:szCs w:val="24"/>
              </w:rPr>
              <w:t>(Round your answer to the nearest whole number.)</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4500" w:type="dxa"/>
        <w:tblCellSpacing w:w="0" w:type="dxa"/>
        <w:tblCellMar>
          <w:left w:w="0" w:type="dxa"/>
          <w:right w:w="0" w:type="dxa"/>
        </w:tblCellMar>
        <w:tblLook w:val="04A0"/>
      </w:tblPr>
      <w:tblGrid>
        <w:gridCol w:w="2250"/>
        <w:gridCol w:w="225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Cash break-even point</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5" type="#_x0000_t75" style="width:57pt;height:18pt" o:ole="">
                  <v:imagedata r:id="rId6" o:title=""/>
                </v:shape>
                <w:control r:id="rId60" w:name="DefaultOcxName78" w:shapeid="_x0000_i3635"/>
              </w:object>
            </w:r>
            <w:r w:rsidRPr="00D17D4A">
              <w:rPr>
                <w:rFonts w:ascii="Times New Roman" w:eastAsia="Times New Roman" w:hAnsi="Times New Roman" w:cs="Times New Roman"/>
                <w:sz w:val="24"/>
                <w:szCs w:val="24"/>
              </w:rPr>
              <w:t>units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tbl>
      <w:tblPr>
        <w:tblW w:w="5550" w:type="dxa"/>
        <w:tblCellSpacing w:w="0" w:type="dxa"/>
        <w:tblCellMar>
          <w:left w:w="0" w:type="dxa"/>
          <w:right w:w="0" w:type="dxa"/>
        </w:tblCellMar>
        <w:tblLook w:val="04A0"/>
      </w:tblPr>
      <w:tblGrid>
        <w:gridCol w:w="2220"/>
        <w:gridCol w:w="222"/>
        <w:gridCol w:w="3108"/>
      </w:tblGrid>
      <w:tr w:rsidR="003E4AD2" w:rsidRPr="00D17D4A" w:rsidTr="00B97B37">
        <w:trPr>
          <w:tblCellSpacing w:w="0" w:type="dxa"/>
        </w:trPr>
        <w:tc>
          <w:tcPr>
            <w:tcW w:w="2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2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p>
        </w:tc>
        <w:tc>
          <w:tcPr>
            <w:tcW w:w="2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2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p>
        </w:tc>
        <w:tc>
          <w:tcPr>
            <w:tcW w:w="2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2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p>
        </w:tc>
        <w:tc>
          <w:tcPr>
            <w:tcW w:w="2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2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p>
        </w:tc>
        <w:tc>
          <w:tcPr>
            <w:tcW w:w="2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17</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Boise Timber co. computes its break-even point strictly on the basis of cash expenditures related to fixed costs. Its total fixed costs are $8,000,000, but 25 percent of this value is represented by depreciation. Its contribution margin (price minus variable cost) for each unit is $24. How many units does the firm need to sell to reach the cash break-even point? </w:t>
            </w:r>
            <w:r w:rsidRPr="00D17D4A">
              <w:rPr>
                <w:rFonts w:ascii="Times New Roman" w:eastAsia="Times New Roman" w:hAnsi="Times New Roman" w:cs="Times New Roman"/>
                <w:b/>
                <w:bCs/>
                <w:color w:val="FF0000"/>
                <w:sz w:val="24"/>
                <w:szCs w:val="24"/>
              </w:rPr>
              <w:t>(Round your answer to the nearest whole number.)</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4500" w:type="dxa"/>
        <w:tblCellSpacing w:w="0" w:type="dxa"/>
        <w:tblCellMar>
          <w:left w:w="0" w:type="dxa"/>
          <w:right w:w="0" w:type="dxa"/>
        </w:tblCellMar>
        <w:tblLook w:val="04A0"/>
      </w:tblPr>
      <w:tblGrid>
        <w:gridCol w:w="2250"/>
        <w:gridCol w:w="225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Cash break-even point</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6" type="#_x0000_t75" style="width:61pt;height:18pt" o:ole="">
                  <v:imagedata r:id="rId4" o:title=""/>
                </v:shape>
                <w:control r:id="rId61" w:name="DefaultOcxName79" w:shapeid="_x0000_i3636"/>
              </w:object>
            </w:r>
            <w:r w:rsidRPr="00D17D4A">
              <w:rPr>
                <w:rFonts w:ascii="Times New Roman" w:eastAsia="Times New Roman" w:hAnsi="Times New Roman" w:cs="Times New Roman"/>
                <w:sz w:val="24"/>
                <w:szCs w:val="24"/>
              </w:rPr>
              <w:t>units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tbl>
      <w:tblPr>
        <w:tblW w:w="5550" w:type="dxa"/>
        <w:tblCellSpacing w:w="0" w:type="dxa"/>
        <w:tblCellMar>
          <w:left w:w="0" w:type="dxa"/>
          <w:right w:w="0" w:type="dxa"/>
        </w:tblCellMar>
        <w:tblLook w:val="04A0"/>
      </w:tblPr>
      <w:tblGrid>
        <w:gridCol w:w="2220"/>
        <w:gridCol w:w="222"/>
        <w:gridCol w:w="3108"/>
      </w:tblGrid>
      <w:tr w:rsidR="003E4AD2" w:rsidRPr="00D17D4A" w:rsidTr="00B97B37">
        <w:trPr>
          <w:tblCellSpacing w:w="0" w:type="dxa"/>
        </w:trPr>
        <w:tc>
          <w:tcPr>
            <w:tcW w:w="2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Cash related fixed costs</w:t>
            </w:r>
          </w:p>
        </w:tc>
        <w:tc>
          <w:tcPr>
            <w:tcW w:w="2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Total fixed costs − Depreciation</w:t>
            </w: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$8,000,000 − 25% ($8,000,000)</w:t>
            </w: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$8,000,000 − $2,000,000</w:t>
            </w: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8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$6,000,000</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5250" w:type="dxa"/>
        <w:tblCellSpacing w:w="0" w:type="dxa"/>
        <w:tblCellMar>
          <w:left w:w="0" w:type="dxa"/>
          <w:right w:w="0" w:type="dxa"/>
        </w:tblCellMar>
        <w:tblLook w:val="04A0"/>
      </w:tblPr>
      <w:tblGrid>
        <w:gridCol w:w="1042"/>
        <w:gridCol w:w="255"/>
        <w:gridCol w:w="1080"/>
        <w:gridCol w:w="255"/>
        <w:gridCol w:w="2618"/>
      </w:tblGrid>
      <w:tr w:rsidR="003E4AD2" w:rsidRPr="00D17D4A" w:rsidTr="00B97B37">
        <w:trPr>
          <w:tblCellSpacing w:w="0" w:type="dxa"/>
        </w:trPr>
        <w:tc>
          <w:tcPr>
            <w:tcW w:w="100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Cash BE</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$6,000,000</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50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250,000 units</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$24</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18</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0" w:type="auto"/>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The Harding Company manufactures skates. The company's income statement for 2010 is as follows: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3120"/>
        <w:gridCol w:w="1440"/>
        <w:gridCol w:w="1440"/>
      </w:tblGrid>
      <w:tr w:rsidR="003E4AD2" w:rsidRPr="00D17D4A" w:rsidTr="00B97B37">
        <w:trPr>
          <w:tblCellSpacing w:w="0" w:type="dxa"/>
        </w:trPr>
        <w:tc>
          <w:tcPr>
            <w:tcW w:w="0" w:type="auto"/>
            <w:gridSpan w:val="3"/>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HARDING COMPANY</w:t>
            </w:r>
          </w:p>
        </w:tc>
      </w:tr>
      <w:tr w:rsidR="003E4AD2" w:rsidRPr="00D17D4A" w:rsidTr="00B97B37">
        <w:trPr>
          <w:tblCellSpacing w:w="0" w:type="dxa"/>
        </w:trPr>
        <w:tc>
          <w:tcPr>
            <w:tcW w:w="0" w:type="auto"/>
            <w:gridSpan w:val="3"/>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Income Statement</w:t>
            </w:r>
          </w:p>
        </w:tc>
      </w:tr>
      <w:tr w:rsidR="003E4AD2" w:rsidRPr="00D17D4A" w:rsidTr="00B97B37">
        <w:trPr>
          <w:tblCellSpacing w:w="0" w:type="dxa"/>
        </w:trPr>
        <w:tc>
          <w:tcPr>
            <w:tcW w:w="0" w:type="auto"/>
            <w:gridSpan w:val="3"/>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For the Year Ended December 31, 2010</w:t>
            </w:r>
          </w:p>
        </w:tc>
      </w:tr>
      <w:tr w:rsidR="003E4AD2" w:rsidRPr="00D17D4A" w:rsidTr="00B97B37">
        <w:trPr>
          <w:tblCellSpacing w:w="0" w:type="dxa"/>
        </w:trPr>
        <w:tc>
          <w:tcPr>
            <w:tcW w:w="39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Sales (12,200 skates @ $94 each)</w:t>
            </w:r>
          </w:p>
        </w:tc>
        <w:tc>
          <w:tcPr>
            <w:tcW w:w="2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1,146,800  </w:t>
            </w:r>
          </w:p>
        </w:tc>
      </w:tr>
      <w:tr w:rsidR="003E4AD2" w:rsidRPr="00D17D4A" w:rsidTr="00B97B37">
        <w:trPr>
          <w:tblCellSpacing w:w="0" w:type="dxa"/>
        </w:trPr>
        <w:tc>
          <w:tcPr>
            <w:tcW w:w="39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Less: Variable costs (12,200 skates at $42)</w:t>
            </w:r>
          </w:p>
        </w:tc>
        <w:tc>
          <w:tcPr>
            <w:tcW w:w="2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512,400  </w:t>
            </w:r>
          </w:p>
        </w:tc>
      </w:tr>
      <w:tr w:rsidR="003E4AD2" w:rsidRPr="00D17D4A" w:rsidTr="00B97B37">
        <w:trPr>
          <w:tblCellSpacing w:w="0" w:type="dxa"/>
        </w:trPr>
        <w:tc>
          <w:tcPr>
            <w:tcW w:w="39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Fixed costs</w:t>
            </w:r>
          </w:p>
        </w:tc>
        <w:tc>
          <w:tcPr>
            <w:tcW w:w="2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370,000  </w:t>
            </w:r>
          </w:p>
        </w:tc>
      </w:tr>
      <w:tr w:rsidR="003E4AD2" w:rsidRPr="00D17D4A" w:rsidTr="00B97B37">
        <w:trPr>
          <w:tblCellSpacing w:w="0" w:type="dxa"/>
        </w:trPr>
        <w:tc>
          <w:tcPr>
            <w:tcW w:w="39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69" style="width:0;height:.75pt" o:hralign="right" o:hrstd="t" o:hrnoshade="t" o:hr="t" fillcolor="#a0a0a0" stroked="f"/>
              </w:pict>
            </w:r>
          </w:p>
        </w:tc>
        <w:tc>
          <w:tcPr>
            <w:tcW w:w="8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0" style="width:0;height:.75pt" o:hralign="right" o:hrstd="t" o:hrnoshade="t" o:hr="t" fillcolor="#a0a0a0" stroked="f"/>
              </w:pict>
            </w:r>
          </w:p>
        </w:tc>
      </w:tr>
      <w:tr w:rsidR="003E4AD2" w:rsidRPr="00D17D4A" w:rsidTr="00B97B37">
        <w:trPr>
          <w:tblCellSpacing w:w="0" w:type="dxa"/>
        </w:trPr>
        <w:tc>
          <w:tcPr>
            <w:tcW w:w="39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before interest and taxes (EBIT)</w:t>
            </w:r>
          </w:p>
        </w:tc>
        <w:tc>
          <w:tcPr>
            <w:tcW w:w="2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264,400  </w:t>
            </w:r>
          </w:p>
        </w:tc>
      </w:tr>
      <w:tr w:rsidR="003E4AD2" w:rsidRPr="00D17D4A" w:rsidTr="00B97B37">
        <w:trPr>
          <w:tblCellSpacing w:w="0" w:type="dxa"/>
        </w:trPr>
        <w:tc>
          <w:tcPr>
            <w:tcW w:w="39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Interest expense</w:t>
            </w:r>
          </w:p>
        </w:tc>
        <w:tc>
          <w:tcPr>
            <w:tcW w:w="2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71,000  </w:t>
            </w:r>
          </w:p>
        </w:tc>
      </w:tr>
      <w:tr w:rsidR="003E4AD2" w:rsidRPr="00D17D4A" w:rsidTr="00B97B37">
        <w:trPr>
          <w:tblCellSpacing w:w="0" w:type="dxa"/>
        </w:trPr>
        <w:tc>
          <w:tcPr>
            <w:tcW w:w="39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1" style="width:0;height:.75pt" o:hralign="right" o:hrstd="t" o:hrnoshade="t" o:hr="t" fillcolor="#a0a0a0" stroked="f"/>
              </w:pict>
            </w:r>
          </w:p>
        </w:tc>
        <w:tc>
          <w:tcPr>
            <w:tcW w:w="8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2" style="width:0;height:.75pt" o:hralign="right" o:hrstd="t" o:hrnoshade="t" o:hr="t" fillcolor="#a0a0a0" stroked="f"/>
              </w:pict>
            </w:r>
          </w:p>
        </w:tc>
      </w:tr>
      <w:tr w:rsidR="003E4AD2" w:rsidRPr="00D17D4A" w:rsidTr="00B97B37">
        <w:trPr>
          <w:tblCellSpacing w:w="0" w:type="dxa"/>
        </w:trPr>
        <w:tc>
          <w:tcPr>
            <w:tcW w:w="39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before taxes (EBT)</w:t>
            </w:r>
          </w:p>
        </w:tc>
        <w:tc>
          <w:tcPr>
            <w:tcW w:w="2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193,400  </w:t>
            </w:r>
          </w:p>
        </w:tc>
      </w:tr>
      <w:tr w:rsidR="003E4AD2" w:rsidRPr="00D17D4A" w:rsidTr="00B97B37">
        <w:trPr>
          <w:tblCellSpacing w:w="0" w:type="dxa"/>
        </w:trPr>
        <w:tc>
          <w:tcPr>
            <w:tcW w:w="39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Income tax expense (20%)</w:t>
            </w:r>
          </w:p>
        </w:tc>
        <w:tc>
          <w:tcPr>
            <w:tcW w:w="2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38,680  </w:t>
            </w:r>
          </w:p>
        </w:tc>
      </w:tr>
      <w:tr w:rsidR="003E4AD2" w:rsidRPr="00D17D4A" w:rsidTr="00B97B37">
        <w:trPr>
          <w:tblCellSpacing w:w="0" w:type="dxa"/>
        </w:trPr>
        <w:tc>
          <w:tcPr>
            <w:tcW w:w="39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3" style="width:0;height:.75pt" o:hralign="right" o:hrstd="t" o:hrnoshade="t" o:hr="t" fillcolor="#a0a0a0" stroked="f"/>
              </w:pict>
            </w:r>
          </w:p>
        </w:tc>
        <w:tc>
          <w:tcPr>
            <w:tcW w:w="8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4" style="width:0;height:.75pt" o:hralign="right" o:hrstd="t" o:hrnoshade="t" o:hr="t" fillcolor="#a0a0a0" stroked="f"/>
              </w:pict>
            </w:r>
          </w:p>
        </w:tc>
      </w:tr>
      <w:tr w:rsidR="003E4AD2" w:rsidRPr="00D17D4A" w:rsidTr="00B97B37">
        <w:trPr>
          <w:tblCellSpacing w:w="0" w:type="dxa"/>
        </w:trPr>
        <w:tc>
          <w:tcPr>
            <w:tcW w:w="39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after taxes (EAT)</w:t>
            </w:r>
          </w:p>
        </w:tc>
        <w:tc>
          <w:tcPr>
            <w:tcW w:w="2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154,720  </w:t>
            </w:r>
          </w:p>
        </w:tc>
      </w:tr>
      <w:tr w:rsidR="003E4AD2" w:rsidRPr="00D17D4A" w:rsidTr="00B97B37">
        <w:trPr>
          <w:tblCellSpacing w:w="0" w:type="dxa"/>
        </w:trPr>
        <w:tc>
          <w:tcPr>
            <w:tcW w:w="39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5"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6" style="width:0;height:.75pt" o:hralign="right" o:hrstd="t" o:hrnoshade="t" o:hr="t" fillcolor="#a0a0a0" stroked="f"/>
              </w:pict>
            </w:r>
          </w:p>
        </w:tc>
        <w:tc>
          <w:tcPr>
            <w:tcW w:w="8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7"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8" style="width:0;height:.75pt" o:hralign="right" o:hrstd="t" o:hrnoshade="t" o:hr="t" fillcolor="#a0a0a0" stroked="f"/>
              </w:pict>
            </w: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79" style="width:112.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80"/>
        <w:gridCol w:w="9020"/>
      </w:tblGrid>
      <w:tr w:rsidR="003E4AD2" w:rsidRPr="00D17D4A" w:rsidTr="00B97B37">
        <w:trPr>
          <w:trHeight w:val="270"/>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the degree of operating leverage. </w:t>
            </w:r>
            <w:r w:rsidRPr="00D17D4A">
              <w:rPr>
                <w:rFonts w:ascii="Times New Roman" w:eastAsia="Times New Roman" w:hAnsi="Times New Roman" w:cs="Times New Roman"/>
                <w:b/>
                <w:bCs/>
                <w:color w:val="FF0000"/>
                <w:sz w:val="24"/>
                <w:szCs w:val="24"/>
              </w:rPr>
              <w:t>(Enter only numeric value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4500" w:type="dxa"/>
        <w:tblCellSpacing w:w="0" w:type="dxa"/>
        <w:tblInd w:w="300" w:type="dxa"/>
        <w:tblCellMar>
          <w:left w:w="0" w:type="dxa"/>
          <w:right w:w="0" w:type="dxa"/>
        </w:tblCellMar>
        <w:tblLook w:val="04A0"/>
      </w:tblPr>
      <w:tblGrid>
        <w:gridCol w:w="3150"/>
        <w:gridCol w:w="1350"/>
      </w:tblGrid>
      <w:tr w:rsidR="003E4AD2" w:rsidRPr="00D17D4A" w:rsidTr="00B97B37">
        <w:trPr>
          <w:tblCellSpacing w:w="0" w:type="dxa"/>
        </w:trPr>
        <w:tc>
          <w:tcPr>
            <w:tcW w:w="3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Degree of operating leverage</w:t>
            </w:r>
          </w:p>
        </w:tc>
        <w:tc>
          <w:tcPr>
            <w:tcW w:w="1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7" type="#_x0000_t75" style="width:61pt;height:18pt" o:ole="">
                  <v:imagedata r:id="rId4" o:title=""/>
                </v:shape>
                <w:control r:id="rId62" w:name="DefaultOcxName80" w:shapeid="_x0000_i3637"/>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the degree of financial leverage. </w:t>
            </w:r>
            <w:r w:rsidRPr="00D17D4A">
              <w:rPr>
                <w:rFonts w:ascii="Times New Roman" w:eastAsia="Times New Roman" w:hAnsi="Times New Roman" w:cs="Times New Roman"/>
                <w:b/>
                <w:bCs/>
                <w:color w:val="FF0000"/>
                <w:sz w:val="24"/>
                <w:szCs w:val="24"/>
              </w:rPr>
              <w:t>(Enter only numeric value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4500" w:type="dxa"/>
        <w:tblCellSpacing w:w="0" w:type="dxa"/>
        <w:tblInd w:w="300" w:type="dxa"/>
        <w:tblCellMar>
          <w:left w:w="0" w:type="dxa"/>
          <w:right w:w="0" w:type="dxa"/>
        </w:tblCellMar>
        <w:tblLook w:val="04A0"/>
      </w:tblPr>
      <w:tblGrid>
        <w:gridCol w:w="3150"/>
        <w:gridCol w:w="1350"/>
      </w:tblGrid>
      <w:tr w:rsidR="003E4AD2" w:rsidRPr="00D17D4A" w:rsidTr="00B97B37">
        <w:trPr>
          <w:trHeight w:val="270"/>
          <w:tblCellSpacing w:w="0" w:type="dxa"/>
        </w:trPr>
        <w:tc>
          <w:tcPr>
            <w:tcW w:w="3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Degree of financial leverage</w:t>
            </w:r>
          </w:p>
        </w:tc>
        <w:tc>
          <w:tcPr>
            <w:tcW w:w="1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8" type="#_x0000_t75" style="width:61pt;height:18pt" o:ole="">
                  <v:imagedata r:id="rId4" o:title=""/>
                </v:shape>
                <w:control r:id="rId63" w:name="DefaultOcxName118" w:shapeid="_x0000_i3638"/>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79"/>
        <w:gridCol w:w="9021"/>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the degree of combined leverage. </w:t>
            </w:r>
            <w:r w:rsidRPr="00D17D4A">
              <w:rPr>
                <w:rFonts w:ascii="Times New Roman" w:eastAsia="Times New Roman" w:hAnsi="Times New Roman" w:cs="Times New Roman"/>
                <w:b/>
                <w:bCs/>
                <w:color w:val="FF0000"/>
                <w:sz w:val="24"/>
                <w:szCs w:val="24"/>
              </w:rPr>
              <w:t>(Enter only numeric value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4500" w:type="dxa"/>
        <w:tblCellSpacing w:w="0" w:type="dxa"/>
        <w:tblInd w:w="300" w:type="dxa"/>
        <w:tblCellMar>
          <w:left w:w="0" w:type="dxa"/>
          <w:right w:w="0" w:type="dxa"/>
        </w:tblCellMar>
        <w:tblLook w:val="04A0"/>
      </w:tblPr>
      <w:tblGrid>
        <w:gridCol w:w="3150"/>
        <w:gridCol w:w="1350"/>
      </w:tblGrid>
      <w:tr w:rsidR="003E4AD2" w:rsidRPr="00D17D4A" w:rsidTr="00B97B37">
        <w:trPr>
          <w:tblCellSpacing w:w="0" w:type="dxa"/>
        </w:trPr>
        <w:tc>
          <w:tcPr>
            <w:tcW w:w="3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Degree of combined leverage</w:t>
            </w:r>
          </w:p>
        </w:tc>
        <w:tc>
          <w:tcPr>
            <w:tcW w:w="1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39" type="#_x0000_t75" style="width:61pt;height:18pt" o:ole="">
                  <v:imagedata r:id="rId4" o:title=""/>
                </v:shape>
                <w:control r:id="rId64" w:name="DefaultOcxName215" w:shapeid="_x0000_i3639"/>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(d)</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the break-even point in units (number of skates). </w:t>
            </w:r>
            <w:r w:rsidRPr="00D17D4A">
              <w:rPr>
                <w:rFonts w:ascii="Times New Roman" w:eastAsia="Times New Roman" w:hAnsi="Times New Roman" w:cs="Times New Roman"/>
                <w:b/>
                <w:bCs/>
                <w:color w:val="FF0000"/>
                <w:sz w:val="24"/>
                <w:szCs w:val="24"/>
              </w:rPr>
              <w:t xml:space="preserve">(Round your answer to the </w:t>
            </w:r>
            <w:r w:rsidRPr="00D17D4A">
              <w:rPr>
                <w:rFonts w:ascii="Times New Roman" w:eastAsia="Times New Roman" w:hAnsi="Times New Roman" w:cs="Times New Roman"/>
                <w:b/>
                <w:bCs/>
                <w:color w:val="FF0000"/>
                <w:sz w:val="24"/>
                <w:szCs w:val="24"/>
              </w:rPr>
              <w:lastRenderedPageBreak/>
              <w:t>nearest whole number.)</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4500" w:type="dxa"/>
        <w:tblCellSpacing w:w="0" w:type="dxa"/>
        <w:tblInd w:w="300" w:type="dxa"/>
        <w:tblCellMar>
          <w:left w:w="0" w:type="dxa"/>
          <w:right w:w="0" w:type="dxa"/>
        </w:tblCellMar>
        <w:tblLook w:val="04A0"/>
      </w:tblPr>
      <w:tblGrid>
        <w:gridCol w:w="2025"/>
        <w:gridCol w:w="2475"/>
      </w:tblGrid>
      <w:tr w:rsidR="003E4AD2" w:rsidRPr="00D17D4A" w:rsidTr="00B97B37">
        <w:trPr>
          <w:tblCellSpacing w:w="0" w:type="dxa"/>
        </w:trPr>
        <w:tc>
          <w:tcPr>
            <w:tcW w:w="225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Break-even point</w:t>
            </w:r>
          </w:p>
        </w:tc>
        <w:tc>
          <w:tcPr>
            <w:tcW w:w="275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r w:rsidRPr="00D17D4A">
              <w:rPr>
                <w:rFonts w:ascii="Times New Roman" w:eastAsia="Times New Roman" w:hAnsi="Times New Roman" w:cs="Times New Roman"/>
                <w:sz w:val="24"/>
                <w:szCs w:val="24"/>
              </w:rPr>
              <w:object w:dxaOrig="1440" w:dyaOrig="1440">
                <v:shape id="_x0000_i3640" type="#_x0000_t75" style="width:53.5pt;height:18pt" o:ole="">
                  <v:imagedata r:id="rId40" o:title=""/>
                </v:shape>
                <w:control r:id="rId65" w:name="DefaultOcxName314" w:shapeid="_x0000_i3640"/>
              </w:object>
            </w:r>
            <w:r w:rsidRPr="00D17D4A">
              <w:rPr>
                <w:rFonts w:ascii="Times New Roman" w:eastAsia="Times New Roman" w:hAnsi="Times New Roman" w:cs="Times New Roman"/>
                <w:sz w:val="24"/>
                <w:szCs w:val="24"/>
              </w:rPr>
              <w:t>  stakes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19</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Mo &amp; Chris's Delicious Burgers, Inc</w:t>
            </w:r>
            <w:proofErr w:type="gramStart"/>
            <w:r w:rsidRPr="00D17D4A">
              <w:rPr>
                <w:rFonts w:ascii="Times New Roman" w:eastAsia="Times New Roman" w:hAnsi="Times New Roman" w:cs="Times New Roman"/>
                <w:sz w:val="24"/>
                <w:szCs w:val="24"/>
              </w:rPr>
              <w:t>.,</w:t>
            </w:r>
            <w:proofErr w:type="gramEnd"/>
            <w:r w:rsidRPr="00D17D4A">
              <w:rPr>
                <w:rFonts w:ascii="Times New Roman" w:eastAsia="Times New Roman" w:hAnsi="Times New Roman" w:cs="Times New Roman"/>
                <w:sz w:val="24"/>
                <w:szCs w:val="24"/>
              </w:rPr>
              <w:t xml:space="preserve"> sells food to Military Cafeterias for $17 a box. The fixed costs of this operation are $90,000, while the variable cost per box is $11.</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What is the break-even point in boxes?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4200" w:type="dxa"/>
        <w:tblCellSpacing w:w="0" w:type="dxa"/>
        <w:tblInd w:w="300" w:type="dxa"/>
        <w:tblCellMar>
          <w:left w:w="0" w:type="dxa"/>
          <w:right w:w="0" w:type="dxa"/>
        </w:tblCellMar>
        <w:tblLook w:val="04A0"/>
      </w:tblPr>
      <w:tblGrid>
        <w:gridCol w:w="2100"/>
        <w:gridCol w:w="210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Break-even point</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41" type="#_x0000_t75" style="width:57pt;height:18pt" o:ole="">
                  <v:imagedata r:id="rId6" o:title=""/>
                </v:shape>
                <w:control r:id="rId66" w:name="DefaultOcxName85" w:shapeid="_x0000_i3641"/>
              </w:object>
            </w:r>
            <w:r w:rsidRPr="00D17D4A">
              <w:rPr>
                <w:rFonts w:ascii="Times New Roman" w:eastAsia="Times New Roman" w:hAnsi="Times New Roman" w:cs="Times New Roman"/>
                <w:sz w:val="24"/>
                <w:szCs w:val="24"/>
              </w:rPr>
              <w:t>boxes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Calculate the profit or loss on 14,000 boxes and on 29,000 boxes. </w:t>
            </w:r>
            <w:r w:rsidRPr="00D17D4A">
              <w:rPr>
                <w:rFonts w:ascii="Times New Roman" w:eastAsia="Times New Roman" w:hAnsi="Times New Roman" w:cs="Times New Roman"/>
                <w:b/>
                <w:bCs/>
                <w:color w:val="FF0000"/>
                <w:sz w:val="24"/>
                <w:szCs w:val="24"/>
              </w:rPr>
              <w:t>(Input all amounts as positive values.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5250" w:type="dxa"/>
        <w:tblCellSpacing w:w="0" w:type="dxa"/>
        <w:tblInd w:w="300" w:type="dxa"/>
        <w:tblCellMar>
          <w:left w:w="0" w:type="dxa"/>
          <w:right w:w="0" w:type="dxa"/>
        </w:tblCellMar>
        <w:tblLook w:val="04A0"/>
      </w:tblPr>
      <w:tblGrid>
        <w:gridCol w:w="1312"/>
        <w:gridCol w:w="2363"/>
        <w:gridCol w:w="1575"/>
      </w:tblGrid>
      <w:tr w:rsidR="003E4AD2" w:rsidRPr="00D17D4A" w:rsidTr="00B97B37">
        <w:trPr>
          <w:tblCellSpacing w:w="0" w:type="dxa"/>
        </w:trPr>
        <w:tc>
          <w:tcPr>
            <w:tcW w:w="12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Boxes</w:t>
            </w:r>
          </w:p>
        </w:tc>
        <w:tc>
          <w:tcPr>
            <w:tcW w:w="22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Profit/Loss</w:t>
            </w:r>
          </w:p>
        </w:tc>
        <w:tc>
          <w:tcPr>
            <w:tcW w:w="15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Amount</w:t>
            </w:r>
          </w:p>
        </w:tc>
      </w:tr>
      <w:tr w:rsidR="003E4AD2" w:rsidRPr="00D17D4A" w:rsidTr="00B97B37">
        <w:trPr>
          <w:tblCellSpacing w:w="0" w:type="dxa"/>
        </w:trPr>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14,000     </w:t>
            </w:r>
          </w:p>
        </w:tc>
        <w:tc>
          <w:tcPr>
            <w:tcW w:w="2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Loss  </w:t>
            </w:r>
          </w:p>
        </w:tc>
        <w:tc>
          <w:tcPr>
            <w:tcW w:w="15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642" type="#_x0000_t75" style="width:53.5pt;height:18pt" o:ole="">
                  <v:imagedata r:id="rId40" o:title=""/>
                </v:shape>
                <w:control r:id="rId67" w:name="DefaultOcxName119" w:shapeid="_x0000_i3642"/>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12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29,000     </w:t>
            </w:r>
          </w:p>
        </w:tc>
        <w:tc>
          <w:tcPr>
            <w:tcW w:w="22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Profit  </w:t>
            </w:r>
          </w:p>
        </w:tc>
        <w:tc>
          <w:tcPr>
            <w:tcW w:w="15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643" type="#_x0000_t75" style="width:57pt;height:18pt" o:ole="">
                  <v:imagedata r:id="rId6" o:title=""/>
                </v:shape>
                <w:control r:id="rId68" w:name="DefaultOcxName216" w:shapeid="_x0000_i3643"/>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0" style="width:123.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79"/>
        <w:gridCol w:w="9021"/>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What is the degree of operating leverage at 19,000 boxes and at 29,000 boxes</w:t>
            </w:r>
            <w:proofErr w:type="gramStart"/>
            <w:r w:rsidRPr="00D17D4A">
              <w:rPr>
                <w:rFonts w:ascii="Times New Roman" w:eastAsia="Times New Roman" w:hAnsi="Times New Roman" w:cs="Times New Roman"/>
                <w:sz w:val="24"/>
                <w:szCs w:val="24"/>
              </w:rPr>
              <w:t>?</w:t>
            </w:r>
            <w:r w:rsidRPr="00D17D4A">
              <w:rPr>
                <w:rFonts w:ascii="Times New Roman" w:eastAsia="Times New Roman" w:hAnsi="Times New Roman" w:cs="Times New Roman"/>
                <w:b/>
                <w:bCs/>
                <w:color w:val="FF0000"/>
                <w:sz w:val="24"/>
                <w:szCs w:val="24"/>
              </w:rPr>
              <w:t>(</w:t>
            </w:r>
            <w:proofErr w:type="gramEnd"/>
            <w:r w:rsidRPr="00D17D4A">
              <w:rPr>
                <w:rFonts w:ascii="Times New Roman" w:eastAsia="Times New Roman" w:hAnsi="Times New Roman" w:cs="Times New Roman"/>
                <w:b/>
                <w:bCs/>
                <w:color w:val="FF0000"/>
                <w:sz w:val="24"/>
                <w:szCs w:val="24"/>
              </w:rPr>
              <w:t>Enter only numeric value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tblPr>
      <w:tblGrid>
        <w:gridCol w:w="1506"/>
        <w:gridCol w:w="2259"/>
      </w:tblGrid>
      <w:tr w:rsidR="003E4AD2" w:rsidRPr="00D17D4A" w:rsidTr="00B97B37">
        <w:trPr>
          <w:tblCellSpacing w:w="0" w:type="dxa"/>
        </w:trPr>
        <w:tc>
          <w:tcPr>
            <w:tcW w:w="2000" w:type="pct"/>
            <w:shd w:val="clear" w:color="auto" w:fill="D7DCE6"/>
            <w:vAlign w:val="bottom"/>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Boxes</w:t>
            </w:r>
          </w:p>
        </w:tc>
        <w:tc>
          <w:tcPr>
            <w:tcW w:w="30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Degree of</w:t>
            </w:r>
            <w:r w:rsidRPr="00D17D4A">
              <w:rPr>
                <w:rFonts w:ascii="Times New Roman" w:eastAsia="Times New Roman" w:hAnsi="Times New Roman" w:cs="Times New Roman"/>
                <w:sz w:val="24"/>
                <w:szCs w:val="24"/>
              </w:rPr>
              <w:br/>
              <w:t>operating leverage</w:t>
            </w: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19,000       </w:t>
            </w:r>
          </w:p>
        </w:tc>
        <w:tc>
          <w:tcPr>
            <w:tcW w:w="3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44" type="#_x0000_t75" style="width:61pt;height:18pt" o:ole="">
                  <v:imagedata r:id="rId4" o:title=""/>
                </v:shape>
                <w:control r:id="rId69" w:name="DefaultOcxName315" w:shapeid="_x0000_i3644"/>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29,000       </w:t>
            </w:r>
          </w:p>
        </w:tc>
        <w:tc>
          <w:tcPr>
            <w:tcW w:w="3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45" type="#_x0000_t75" style="width:61pt;height:18pt" o:ole="">
                  <v:imagedata r:id="rId4" o:title=""/>
                </v:shape>
                <w:control r:id="rId70" w:name="DefaultOcxName414" w:shapeid="_x0000_i3645"/>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1" style="width:188.25pt;height:3.75pt" o:hrpct="0"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(d)</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If the firm has an annual interest expense of $10,100, calculate the degree of financial leverage at both 19,000 and 29,000 boxes</w:t>
            </w:r>
            <w:proofErr w:type="gramStart"/>
            <w:r w:rsidRPr="00D17D4A">
              <w:rPr>
                <w:rFonts w:ascii="Times New Roman" w:eastAsia="Times New Roman" w:hAnsi="Times New Roman" w:cs="Times New Roman"/>
                <w:sz w:val="24"/>
                <w:szCs w:val="24"/>
              </w:rPr>
              <w:t>.</w:t>
            </w:r>
            <w:r w:rsidRPr="00D17D4A">
              <w:rPr>
                <w:rFonts w:ascii="Times New Roman" w:eastAsia="Times New Roman" w:hAnsi="Times New Roman" w:cs="Times New Roman"/>
                <w:b/>
                <w:bCs/>
                <w:color w:val="FF0000"/>
                <w:sz w:val="24"/>
                <w:szCs w:val="24"/>
              </w:rPr>
              <w:t>(</w:t>
            </w:r>
            <w:proofErr w:type="gramEnd"/>
            <w:r w:rsidRPr="00D17D4A">
              <w:rPr>
                <w:rFonts w:ascii="Times New Roman" w:eastAsia="Times New Roman" w:hAnsi="Times New Roman" w:cs="Times New Roman"/>
                <w:b/>
                <w:bCs/>
                <w:color w:val="FF0000"/>
                <w:sz w:val="24"/>
                <w:szCs w:val="24"/>
              </w:rPr>
              <w:t>Enter only numeric value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tblPr>
      <w:tblGrid>
        <w:gridCol w:w="1500"/>
        <w:gridCol w:w="2250"/>
      </w:tblGrid>
      <w:tr w:rsidR="003E4AD2" w:rsidRPr="00D17D4A" w:rsidTr="00B97B37">
        <w:trPr>
          <w:tblCellSpacing w:w="0" w:type="dxa"/>
        </w:trPr>
        <w:tc>
          <w:tcPr>
            <w:tcW w:w="2000" w:type="pct"/>
            <w:shd w:val="clear" w:color="auto" w:fill="D7DCE6"/>
            <w:vAlign w:val="bottom"/>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Boxes</w:t>
            </w:r>
          </w:p>
        </w:tc>
        <w:tc>
          <w:tcPr>
            <w:tcW w:w="0" w:type="auto"/>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Degree of</w:t>
            </w:r>
            <w:r w:rsidRPr="00D17D4A">
              <w:rPr>
                <w:rFonts w:ascii="Times New Roman" w:eastAsia="Times New Roman" w:hAnsi="Times New Roman" w:cs="Times New Roman"/>
                <w:sz w:val="24"/>
                <w:szCs w:val="24"/>
              </w:rPr>
              <w:br/>
              <w:t>financial leverage</w:t>
            </w: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19,000       </w:t>
            </w:r>
          </w:p>
        </w:tc>
        <w:tc>
          <w:tcPr>
            <w:tcW w:w="3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46" type="#_x0000_t75" style="width:61pt;height:18pt" o:ole="">
                  <v:imagedata r:id="rId4" o:title=""/>
                </v:shape>
                <w:control r:id="rId71" w:name="DefaultOcxName513" w:shapeid="_x0000_i3646"/>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29,000       </w:t>
            </w:r>
          </w:p>
        </w:tc>
        <w:tc>
          <w:tcPr>
            <w:tcW w:w="3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47" type="#_x0000_t75" style="width:61pt;height:18pt" o:ole="">
                  <v:imagedata r:id="rId4" o:title=""/>
                </v:shape>
                <w:control r:id="rId72" w:name="DefaultOcxName612" w:shapeid="_x0000_i3647"/>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2" style="width:123.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79"/>
        <w:gridCol w:w="9021"/>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(e)</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What is the degree of combined leverage at both sales levels? </w:t>
            </w:r>
            <w:r w:rsidRPr="00D17D4A">
              <w:rPr>
                <w:rFonts w:ascii="Times New Roman" w:eastAsia="Times New Roman" w:hAnsi="Times New Roman" w:cs="Times New Roman"/>
                <w:b/>
                <w:bCs/>
                <w:color w:val="FF0000"/>
                <w:sz w:val="24"/>
                <w:szCs w:val="24"/>
              </w:rPr>
              <w:t>(Enter only numeric value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tblPr>
      <w:tblGrid>
        <w:gridCol w:w="1500"/>
        <w:gridCol w:w="2250"/>
      </w:tblGrid>
      <w:tr w:rsidR="003E4AD2" w:rsidRPr="00D17D4A" w:rsidTr="00B97B37">
        <w:trPr>
          <w:tblCellSpacing w:w="0" w:type="dxa"/>
        </w:trPr>
        <w:tc>
          <w:tcPr>
            <w:tcW w:w="2000" w:type="pct"/>
            <w:shd w:val="clear" w:color="auto" w:fill="D7DCE6"/>
            <w:vAlign w:val="bottom"/>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Boxes</w:t>
            </w:r>
          </w:p>
        </w:tc>
        <w:tc>
          <w:tcPr>
            <w:tcW w:w="30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Degree of</w:t>
            </w:r>
            <w:r w:rsidRPr="00D17D4A">
              <w:rPr>
                <w:rFonts w:ascii="Times New Roman" w:eastAsia="Times New Roman" w:hAnsi="Times New Roman" w:cs="Times New Roman"/>
                <w:sz w:val="24"/>
                <w:szCs w:val="24"/>
              </w:rPr>
              <w:br/>
              <w:t>combined leverage</w:t>
            </w: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19,000       </w:t>
            </w:r>
          </w:p>
        </w:tc>
        <w:tc>
          <w:tcPr>
            <w:tcW w:w="3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48" type="#_x0000_t75" style="width:61pt;height:18pt" o:ole="">
                  <v:imagedata r:id="rId4" o:title=""/>
                </v:shape>
                <w:control r:id="rId73" w:name="DefaultOcxName710" w:shapeid="_x0000_i3648"/>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29,000       </w:t>
            </w:r>
          </w:p>
        </w:tc>
        <w:tc>
          <w:tcPr>
            <w:tcW w:w="3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649" type="#_x0000_t75" style="width:61pt;height:18pt" o:ole="">
                  <v:imagedata r:id="rId4" o:title=""/>
                </v:shape>
                <w:control r:id="rId74" w:name="DefaultOcxName84" w:shapeid="_x0000_i3649"/>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5000" w:type="pct"/>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3" style="width:123.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proofErr w:type="gramStart"/>
      <w:r w:rsidRPr="00D17D4A">
        <w:rPr>
          <w:rFonts w:ascii="Times New Roman" w:eastAsia="Times New Roman" w:hAnsi="Times New Roman" w:cs="Times New Roman"/>
          <w:color w:val="FFFFFF"/>
          <w:sz w:val="24"/>
          <w:szCs w:val="24"/>
        </w:rPr>
        <w:t>rev</w:t>
      </w:r>
      <w:proofErr w:type="gramEnd"/>
      <w:r w:rsidRPr="00D17D4A">
        <w:rPr>
          <w:rFonts w:ascii="Times New Roman" w:eastAsia="Times New Roman" w:hAnsi="Times New Roman" w:cs="Times New Roman"/>
          <w:color w:val="FFFFFF"/>
          <w:sz w:val="24"/>
          <w:szCs w:val="24"/>
        </w:rPr>
        <w:t>: 02_23_2012</w:t>
      </w: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bl>
      <w:tblPr>
        <w:tblW w:w="4800" w:type="dxa"/>
        <w:tblCellSpacing w:w="0" w:type="dxa"/>
        <w:tblCellMar>
          <w:left w:w="0" w:type="dxa"/>
          <w:right w:w="0" w:type="dxa"/>
        </w:tblCellMar>
        <w:tblLook w:val="04A0"/>
      </w:tblPr>
      <w:tblGrid>
        <w:gridCol w:w="384"/>
        <w:gridCol w:w="288"/>
        <w:gridCol w:w="1200"/>
        <w:gridCol w:w="288"/>
        <w:gridCol w:w="1104"/>
        <w:gridCol w:w="288"/>
        <w:gridCol w:w="1248"/>
      </w:tblGrid>
      <w:tr w:rsidR="003E4AD2" w:rsidRPr="00D17D4A" w:rsidTr="00B97B37">
        <w:trPr>
          <w:tblCellSpacing w:w="0" w:type="dxa"/>
        </w:trPr>
        <w:tc>
          <w:tcPr>
            <w:tcW w:w="40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BE</w:t>
            </w:r>
          </w:p>
        </w:tc>
        <w:tc>
          <w:tcPr>
            <w:tcW w:w="30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25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$90,000</w:t>
            </w:r>
          </w:p>
        </w:tc>
        <w:tc>
          <w:tcPr>
            <w:tcW w:w="30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15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$90,000</w:t>
            </w:r>
          </w:p>
        </w:tc>
        <w:tc>
          <w:tcPr>
            <w:tcW w:w="30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30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15,000 boxes</w:t>
            </w:r>
          </w:p>
        </w:tc>
      </w:tr>
      <w:tr w:rsidR="003E4AD2" w:rsidRPr="00D17D4A" w:rsidTr="00B97B37">
        <w:trPr>
          <w:trHeight w:val="210"/>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250" w:type="pct"/>
            <w:vAlign w:val="center"/>
            <w:hideMark/>
          </w:tcPr>
          <w:p w:rsidR="003E4AD2" w:rsidRPr="00D17D4A" w:rsidRDefault="003E4AD2" w:rsidP="00B97B37">
            <w:pPr>
              <w:spacing w:after="0" w:line="210" w:lineRule="atLeast"/>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$17 − $11</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150" w:type="pct"/>
            <w:vAlign w:val="center"/>
            <w:hideMark/>
          </w:tcPr>
          <w:p w:rsidR="003E4AD2" w:rsidRPr="00D17D4A" w:rsidRDefault="003E4AD2" w:rsidP="00B97B37">
            <w:pPr>
              <w:spacing w:after="0" w:line="210" w:lineRule="atLeast"/>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b/>
          <w:bCs/>
          <w:sz w:val="24"/>
          <w:szCs w:val="24"/>
        </w:rPr>
        <w:t>(b)</w:t>
      </w:r>
    </w:p>
    <w:tbl>
      <w:tblPr>
        <w:tblW w:w="5250" w:type="dxa"/>
        <w:tblCellSpacing w:w="0" w:type="dxa"/>
        <w:tblCellMar>
          <w:left w:w="0" w:type="dxa"/>
          <w:right w:w="0" w:type="dxa"/>
        </w:tblCellMar>
        <w:tblLook w:val="04A0"/>
      </w:tblPr>
      <w:tblGrid>
        <w:gridCol w:w="1207"/>
        <w:gridCol w:w="1440"/>
        <w:gridCol w:w="1440"/>
        <w:gridCol w:w="1440"/>
        <w:gridCol w:w="1440"/>
        <w:gridCol w:w="1440"/>
      </w:tblGrid>
      <w:tr w:rsidR="003E4AD2" w:rsidRPr="00D17D4A" w:rsidTr="00B97B37">
        <w:trPr>
          <w:tblCellSpacing w:w="0" w:type="dxa"/>
        </w:trPr>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14,000</w:t>
            </w:r>
            <w:r w:rsidRPr="00D17D4A">
              <w:rPr>
                <w:rFonts w:ascii="Times New Roman" w:eastAsia="Times New Roman" w:hAnsi="Times New Roman" w:cs="Times New Roman"/>
                <w:sz w:val="24"/>
                <w:szCs w:val="24"/>
              </w:rPr>
              <w:br/>
              <w:t>boxes</w:t>
            </w: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w:t>
            </w:r>
            <w:r w:rsidRPr="00D17D4A">
              <w:rPr>
                <w:rFonts w:ascii="Times New Roman" w:eastAsia="Times New Roman" w:hAnsi="Times New Roman" w:cs="Times New Roman"/>
                <w:sz w:val="24"/>
                <w:szCs w:val="24"/>
              </w:rPr>
              <w:br/>
              <w:t>boxes</w:t>
            </w:r>
          </w:p>
        </w:tc>
      </w:tr>
      <w:tr w:rsidR="003E4AD2" w:rsidRPr="00D17D4A" w:rsidTr="00B97B37">
        <w:trPr>
          <w:tblCellSpacing w:w="0" w:type="dxa"/>
        </w:trPr>
        <w:tc>
          <w:tcPr>
            <w:tcW w:w="3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Sales @ $17 per box</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238,000</w:t>
            </w:r>
          </w:p>
        </w:tc>
        <w:tc>
          <w:tcPr>
            <w:tcW w:w="2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493,000  </w:t>
            </w:r>
          </w:p>
        </w:tc>
      </w:tr>
      <w:tr w:rsidR="003E4AD2" w:rsidRPr="00D17D4A" w:rsidTr="00B97B37">
        <w:trPr>
          <w:tblCellSpacing w:w="0" w:type="dxa"/>
        </w:trPr>
        <w:tc>
          <w:tcPr>
            <w:tcW w:w="3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Less: Variables costs ($11)</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7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154,000</w:t>
            </w:r>
          </w:p>
        </w:tc>
        <w:tc>
          <w:tcPr>
            <w:tcW w:w="2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7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319,000  </w:t>
            </w:r>
          </w:p>
        </w:tc>
      </w:tr>
      <w:tr w:rsidR="003E4AD2" w:rsidRPr="00D17D4A" w:rsidTr="00B97B37">
        <w:trPr>
          <w:tblCellSpacing w:w="0" w:type="dxa"/>
        </w:trPr>
        <w:tc>
          <w:tcPr>
            <w:tcW w:w="3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Fixed costs</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90,000</w:t>
            </w:r>
          </w:p>
        </w:tc>
        <w:tc>
          <w:tcPr>
            <w:tcW w:w="2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90,000  </w:t>
            </w:r>
          </w:p>
        </w:tc>
      </w:tr>
      <w:tr w:rsidR="003E4AD2" w:rsidRPr="00D17D4A" w:rsidTr="00B97B37">
        <w:trPr>
          <w:tblCellSpacing w:w="0" w:type="dxa"/>
        </w:trPr>
        <w:tc>
          <w:tcPr>
            <w:tcW w:w="3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4" style="width:0;height:.75pt" o:hralign="right" o:hrstd="t" o:hrnoshade="t" o:hr="t" fillcolor="#a0a0a0" stroked="f"/>
              </w:pict>
            </w:r>
          </w:p>
        </w:tc>
        <w:tc>
          <w:tcPr>
            <w:tcW w:w="7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5" style="width:0;height:.75pt" o:hralign="right" o:hrstd="t" o:hrnoshade="t" o:hr="t" fillcolor="#a0a0a0" stroked="f"/>
              </w:pict>
            </w:r>
          </w:p>
        </w:tc>
        <w:tc>
          <w:tcPr>
            <w:tcW w:w="2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6" style="width:0;height:.75pt" o:hralign="right" o:hrstd="t" o:hrnoshade="t" o:hr="t" fillcolor="#a0a0a0" stroked="f"/>
              </w:pic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7" style="width:0;height:.75pt" o:hralign="right" o:hrstd="t" o:hrnoshade="t" o:hr="t" fillcolor="#a0a0a0" stroked="f"/>
              </w:pict>
            </w:r>
          </w:p>
        </w:tc>
        <w:tc>
          <w:tcPr>
            <w:tcW w:w="7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8" style="width:0;height:.75pt" o:hralign="right" o:hrstd="t" o:hrnoshade="t" o:hr="t" fillcolor="#a0a0a0" stroked="f"/>
              </w:pict>
            </w:r>
          </w:p>
        </w:tc>
      </w:tr>
      <w:tr w:rsidR="003E4AD2" w:rsidRPr="00D17D4A" w:rsidTr="00B97B37">
        <w:trPr>
          <w:tblCellSpacing w:w="0" w:type="dxa"/>
        </w:trPr>
        <w:tc>
          <w:tcPr>
            <w:tcW w:w="3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Profit or Loss (EBIT)</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(6,000</w:t>
            </w:r>
          </w:p>
        </w:tc>
        <w:tc>
          <w:tcPr>
            <w:tcW w:w="2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7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84,000  </w:t>
            </w:r>
          </w:p>
        </w:tc>
      </w:tr>
      <w:tr w:rsidR="003E4AD2" w:rsidRPr="00D17D4A" w:rsidTr="00B97B37">
        <w:trPr>
          <w:tblCellSpacing w:w="0" w:type="dxa"/>
        </w:trPr>
        <w:tc>
          <w:tcPr>
            <w:tcW w:w="3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89"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0" style="width:0;height:.75pt" o:hralign="right" o:hrstd="t" o:hrnoshade="t" o:hr="t" fillcolor="#a0a0a0" stroked="f"/>
              </w:pict>
            </w:r>
          </w:p>
        </w:tc>
        <w:tc>
          <w:tcPr>
            <w:tcW w:w="7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1"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2" style="width:0;height:.75pt" o:hralign="right" o:hrstd="t" o:hrnoshade="t" o:hr="t" fillcolor="#a0a0a0" stroked="f"/>
              </w:pict>
            </w:r>
          </w:p>
        </w:tc>
        <w:tc>
          <w:tcPr>
            <w:tcW w:w="2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3" style="width:0;height:.75pt" o:hralign="right" o:hrstd="t" o:hrnoshade="t" o:hr="t" fillcolor="#a0a0a0" stroked="f"/>
              </w:pict>
            </w:r>
          </w:p>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4" style="width:0;height:.75pt" o:hralign="right" o:hrstd="t" o:hrnoshade="t" o:hr="t" fillcolor="#a0a0a0" stroked="f"/>
              </w:pic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5"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6" style="width:0;height:.75pt" o:hralign="right" o:hrstd="t" o:hrnoshade="t" o:hr="t" fillcolor="#a0a0a0" stroked="f"/>
              </w:pict>
            </w:r>
          </w:p>
        </w:tc>
        <w:tc>
          <w:tcPr>
            <w:tcW w:w="7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7"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8" style="width:0;height:.75pt" o:hralign="right" o:hrstd="t" o:hrnoshade="t" o:hr="t" fillcolor="#a0a0a0" stroked="f"/>
              </w:pict>
            </w:r>
          </w:p>
        </w:tc>
      </w:tr>
      <w:tr w:rsidR="003E4AD2" w:rsidRPr="00D17D4A" w:rsidTr="00B97B37">
        <w:trPr>
          <w:tblCellSpacing w:w="0" w:type="dxa"/>
        </w:trPr>
        <w:tc>
          <w:tcPr>
            <w:tcW w:w="5000" w:type="pct"/>
            <w:gridSpan w:val="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299" style="width:123.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b/>
          <w:bCs/>
          <w:sz w:val="24"/>
          <w:szCs w:val="24"/>
        </w:rPr>
        <w:t>(c)</w:t>
      </w: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500"/>
        <w:gridCol w:w="300"/>
        <w:gridCol w:w="1800"/>
        <w:gridCol w:w="300"/>
        <w:gridCol w:w="2100"/>
      </w:tblGrid>
      <w:tr w:rsidR="003E4AD2" w:rsidRPr="00D17D4A" w:rsidTr="00B97B37">
        <w:trPr>
          <w:tblCellSpacing w:w="0" w:type="dxa"/>
        </w:trPr>
        <w:tc>
          <w:tcPr>
            <w:tcW w:w="1250" w:type="pct"/>
            <w:vMerge w:val="restar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DOL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5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Q(P − VC)</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7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5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Q(P − VC) − FC</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7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440"/>
        <w:gridCol w:w="300"/>
        <w:gridCol w:w="2700"/>
        <w:gridCol w:w="300"/>
        <w:gridCol w:w="1260"/>
      </w:tblGrid>
      <w:tr w:rsidR="003E4AD2" w:rsidRPr="00D17D4A" w:rsidTr="00B97B37">
        <w:trPr>
          <w:tblCellSpacing w:w="0" w:type="dxa"/>
        </w:trPr>
        <w:tc>
          <w:tcPr>
            <w:tcW w:w="120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DOL at 19,000</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25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19,000($17 − $11)</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1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2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19,000($17 − $11) − $90,000</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500"/>
        <w:gridCol w:w="300"/>
        <w:gridCol w:w="1200"/>
        <w:gridCol w:w="300"/>
        <w:gridCol w:w="2700"/>
      </w:tblGrid>
      <w:tr w:rsidR="003E4AD2" w:rsidRPr="00D17D4A" w:rsidTr="00B97B37">
        <w:trPr>
          <w:tblCellSpacing w:w="0" w:type="dxa"/>
        </w:trPr>
        <w:tc>
          <w:tcPr>
            <w:tcW w:w="1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$114,000</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30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4.75x</w:t>
            </w:r>
          </w:p>
        </w:tc>
      </w:tr>
      <w:tr w:rsidR="003E4AD2" w:rsidRPr="00D17D4A" w:rsidTr="00B97B37">
        <w:trPr>
          <w:tblCellSpacing w:w="0" w:type="dxa"/>
        </w:trPr>
        <w:tc>
          <w:tcPr>
            <w:tcW w:w="1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$24,000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6000" w:type="dxa"/>
        <w:tblCellSpacing w:w="0" w:type="dxa"/>
        <w:tblCellMar>
          <w:left w:w="0" w:type="dxa"/>
          <w:right w:w="0" w:type="dxa"/>
        </w:tblCellMar>
        <w:tblLook w:val="04A0"/>
      </w:tblPr>
      <w:tblGrid>
        <w:gridCol w:w="1500"/>
        <w:gridCol w:w="300"/>
        <w:gridCol w:w="2700"/>
        <w:gridCol w:w="300"/>
        <w:gridCol w:w="1200"/>
      </w:tblGrid>
      <w:tr w:rsidR="003E4AD2" w:rsidRPr="00D17D4A" w:rsidTr="00B97B37">
        <w:trPr>
          <w:tblCellSpacing w:w="0" w:type="dxa"/>
        </w:trPr>
        <w:tc>
          <w:tcPr>
            <w:tcW w:w="1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DOL at 29,000</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25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29,000($17 − $11)</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2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29,000($17 − $11) − $90,000</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500"/>
        <w:gridCol w:w="300"/>
        <w:gridCol w:w="1200"/>
        <w:gridCol w:w="300"/>
        <w:gridCol w:w="2700"/>
      </w:tblGrid>
      <w:tr w:rsidR="003E4AD2" w:rsidRPr="00D17D4A" w:rsidTr="00B97B37">
        <w:trPr>
          <w:tblCellSpacing w:w="0" w:type="dxa"/>
        </w:trPr>
        <w:tc>
          <w:tcPr>
            <w:tcW w:w="1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$174,000</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2.07x</w:t>
            </w:r>
          </w:p>
        </w:tc>
      </w:tr>
      <w:tr w:rsidR="003E4AD2" w:rsidRPr="00D17D4A" w:rsidTr="00B97B37">
        <w:trPr>
          <w:tblCellSpacing w:w="0" w:type="dxa"/>
        </w:trPr>
        <w:tc>
          <w:tcPr>
            <w:tcW w:w="1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$84,000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b/>
          <w:bCs/>
          <w:sz w:val="24"/>
          <w:szCs w:val="24"/>
        </w:rPr>
        <w:t>(d)</w:t>
      </w:r>
    </w:p>
    <w:tbl>
      <w:tblPr>
        <w:tblW w:w="2250" w:type="dxa"/>
        <w:tblCellSpacing w:w="0" w:type="dxa"/>
        <w:tblCellMar>
          <w:left w:w="0" w:type="dxa"/>
          <w:right w:w="0" w:type="dxa"/>
        </w:tblCellMar>
        <w:tblLook w:val="04A0"/>
      </w:tblPr>
      <w:tblGrid>
        <w:gridCol w:w="1012"/>
        <w:gridCol w:w="338"/>
        <w:gridCol w:w="900"/>
      </w:tblGrid>
      <w:tr w:rsidR="003E4AD2" w:rsidRPr="00D17D4A" w:rsidTr="00B97B37">
        <w:trPr>
          <w:tblCellSpacing w:w="0" w:type="dxa"/>
        </w:trPr>
        <w:tc>
          <w:tcPr>
            <w:tcW w:w="2250" w:type="pct"/>
            <w:vMerge w:val="restar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DFL</w:t>
            </w:r>
          </w:p>
        </w:tc>
        <w:tc>
          <w:tcPr>
            <w:tcW w:w="7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25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EBIT</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2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EBIT − I</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First determine the profit or loss (EBIT) at 19,000 boxes. As indicated in part b, the profit (EBIT) at 29,000 boxes is $84,000:</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4050" w:type="dxa"/>
        <w:tblCellSpacing w:w="0" w:type="dxa"/>
        <w:tblCellMar>
          <w:left w:w="0" w:type="dxa"/>
          <w:right w:w="0" w:type="dxa"/>
        </w:tblCellMar>
        <w:tblLook w:val="04A0"/>
      </w:tblPr>
      <w:tblGrid>
        <w:gridCol w:w="1207"/>
        <w:gridCol w:w="1440"/>
        <w:gridCol w:w="1440"/>
      </w:tblGrid>
      <w:tr w:rsidR="003E4AD2" w:rsidRPr="00D17D4A" w:rsidTr="00B97B37">
        <w:trPr>
          <w:tblCellSpacing w:w="0" w:type="dxa"/>
        </w:trPr>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19,000 boxes</w:t>
            </w:r>
          </w:p>
        </w:tc>
      </w:tr>
      <w:tr w:rsidR="003E4AD2" w:rsidRPr="00D17D4A" w:rsidTr="00B97B37">
        <w:trPr>
          <w:tblCellSpacing w:w="0" w:type="dxa"/>
        </w:trPr>
        <w:tc>
          <w:tcPr>
            <w:tcW w:w="36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Sales @ $17 per box</w:t>
            </w:r>
          </w:p>
        </w:tc>
        <w:tc>
          <w:tcPr>
            <w:tcW w:w="3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323,000  </w:t>
            </w:r>
          </w:p>
        </w:tc>
      </w:tr>
      <w:tr w:rsidR="003E4AD2" w:rsidRPr="00D17D4A" w:rsidTr="00B97B37">
        <w:trPr>
          <w:tblCellSpacing w:w="0" w:type="dxa"/>
        </w:trPr>
        <w:tc>
          <w:tcPr>
            <w:tcW w:w="36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Less: Variables costs ($11)</w:t>
            </w:r>
          </w:p>
        </w:tc>
        <w:tc>
          <w:tcPr>
            <w:tcW w:w="3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209,000  </w:t>
            </w:r>
          </w:p>
        </w:tc>
      </w:tr>
      <w:tr w:rsidR="003E4AD2" w:rsidRPr="00D17D4A" w:rsidTr="00B97B37">
        <w:trPr>
          <w:tblCellSpacing w:w="0" w:type="dxa"/>
        </w:trPr>
        <w:tc>
          <w:tcPr>
            <w:tcW w:w="36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Fixed costs</w:t>
            </w:r>
          </w:p>
        </w:tc>
        <w:tc>
          <w:tcPr>
            <w:tcW w:w="3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90,000  </w:t>
            </w:r>
          </w:p>
        </w:tc>
      </w:tr>
      <w:tr w:rsidR="003E4AD2" w:rsidRPr="00D17D4A" w:rsidTr="00B97B37">
        <w:trPr>
          <w:tblCellSpacing w:w="0" w:type="dxa"/>
        </w:trPr>
        <w:tc>
          <w:tcPr>
            <w:tcW w:w="36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3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00" style="width:0;height:.75pt" o:hralign="right" o:hrstd="t" o:hrnoshade="t" o:hr="t" fillcolor="#a0a0a0" stroked="f"/>
              </w:pict>
            </w:r>
          </w:p>
        </w:tc>
        <w:tc>
          <w:tcPr>
            <w:tcW w:w="1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01" style="width:0;height:.75pt" o:hralign="right" o:hrstd="t" o:hrnoshade="t" o:hr="t" fillcolor="#a0a0a0" stroked="f"/>
              </w:pict>
            </w:r>
          </w:p>
        </w:tc>
      </w:tr>
      <w:tr w:rsidR="003E4AD2" w:rsidRPr="00D17D4A" w:rsidTr="00B97B37">
        <w:trPr>
          <w:tblCellSpacing w:w="0" w:type="dxa"/>
        </w:trPr>
        <w:tc>
          <w:tcPr>
            <w:tcW w:w="36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Profit or Loss (EBIT)</w:t>
            </w:r>
          </w:p>
        </w:tc>
        <w:tc>
          <w:tcPr>
            <w:tcW w:w="3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24,000  </w:t>
            </w:r>
          </w:p>
        </w:tc>
      </w:tr>
      <w:tr w:rsidR="003E4AD2" w:rsidRPr="00D17D4A" w:rsidTr="00B97B37">
        <w:trPr>
          <w:tblCellSpacing w:w="0" w:type="dxa"/>
        </w:trPr>
        <w:tc>
          <w:tcPr>
            <w:tcW w:w="36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3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02"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03" style="width:0;height:.75pt" o:hralign="right" o:hrstd="t" o:hrnoshade="t" o:hr="t" fillcolor="#a0a0a0" stroked="f"/>
              </w:pict>
            </w:r>
          </w:p>
        </w:tc>
        <w:tc>
          <w:tcPr>
            <w:tcW w:w="1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04"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05" style="width:0;height:.75pt" o:hralign="right" o:hrstd="t" o:hrnoshade="t" o:hr="t" fillcolor="#a0a0a0" stroked="f"/>
              </w:pict>
            </w:r>
          </w:p>
        </w:tc>
      </w:tr>
      <w:tr w:rsidR="003E4AD2" w:rsidRPr="00D17D4A" w:rsidTr="00B97B37">
        <w:trPr>
          <w:tblCellSpacing w:w="0" w:type="dxa"/>
        </w:trPr>
        <w:tc>
          <w:tcPr>
            <w:tcW w:w="4200" w:type="dxa"/>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06" style="width:123.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500"/>
        <w:gridCol w:w="300"/>
        <w:gridCol w:w="1800"/>
        <w:gridCol w:w="420"/>
        <w:gridCol w:w="1980"/>
      </w:tblGrid>
      <w:tr w:rsidR="003E4AD2" w:rsidRPr="00D17D4A" w:rsidTr="00B97B37">
        <w:trPr>
          <w:tblCellSpacing w:w="0" w:type="dxa"/>
        </w:trPr>
        <w:tc>
          <w:tcPr>
            <w:tcW w:w="1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DFL at </w:t>
            </w:r>
            <w:r w:rsidRPr="00D17D4A">
              <w:rPr>
                <w:rFonts w:ascii="Times New Roman" w:eastAsia="Times New Roman" w:hAnsi="Times New Roman" w:cs="Times New Roman"/>
                <w:sz w:val="24"/>
                <w:szCs w:val="24"/>
              </w:rPr>
              <w:lastRenderedPageBreak/>
              <w:t>19,000</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w:t>
            </w:r>
          </w:p>
        </w:tc>
        <w:tc>
          <w:tcPr>
            <w:tcW w:w="15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$24,000</w:t>
            </w:r>
          </w:p>
        </w:tc>
        <w:tc>
          <w:tcPr>
            <w:tcW w:w="3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6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5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$24,000 − $10,100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xml:space="preserve">  </w:t>
      </w:r>
    </w:p>
    <w:tbl>
      <w:tblPr>
        <w:tblW w:w="6000" w:type="dxa"/>
        <w:tblCellSpacing w:w="0" w:type="dxa"/>
        <w:tblCellMar>
          <w:left w:w="0" w:type="dxa"/>
          <w:right w:w="0" w:type="dxa"/>
        </w:tblCellMar>
        <w:tblLook w:val="04A0"/>
      </w:tblPr>
      <w:tblGrid>
        <w:gridCol w:w="1500"/>
        <w:gridCol w:w="300"/>
        <w:gridCol w:w="1560"/>
        <w:gridCol w:w="300"/>
        <w:gridCol w:w="2340"/>
      </w:tblGrid>
      <w:tr w:rsidR="003E4AD2" w:rsidRPr="00D17D4A" w:rsidTr="00B97B37">
        <w:trPr>
          <w:tblCellSpacing w:w="0" w:type="dxa"/>
        </w:trPr>
        <w:tc>
          <w:tcPr>
            <w:tcW w:w="1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3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$24,000</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9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1.73x     </w:t>
            </w:r>
          </w:p>
        </w:tc>
      </w:tr>
      <w:tr w:rsidR="003E4AD2" w:rsidRPr="00D17D4A" w:rsidTr="00B97B37">
        <w:trPr>
          <w:tblCellSpacing w:w="0" w:type="dxa"/>
        </w:trPr>
        <w:tc>
          <w:tcPr>
            <w:tcW w:w="1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3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$13,900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500"/>
        <w:gridCol w:w="300"/>
        <w:gridCol w:w="1800"/>
        <w:gridCol w:w="540"/>
        <w:gridCol w:w="1860"/>
      </w:tblGrid>
      <w:tr w:rsidR="003E4AD2" w:rsidRPr="00D17D4A" w:rsidTr="00B97B37">
        <w:trPr>
          <w:tblCellSpacing w:w="0" w:type="dxa"/>
        </w:trPr>
        <w:tc>
          <w:tcPr>
            <w:tcW w:w="1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DFL at 29,000</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5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$84,000</w:t>
            </w:r>
          </w:p>
        </w:tc>
        <w:tc>
          <w:tcPr>
            <w:tcW w:w="4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5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$84,000 – $10,100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500"/>
        <w:gridCol w:w="300"/>
        <w:gridCol w:w="1200"/>
        <w:gridCol w:w="300"/>
        <w:gridCol w:w="2700"/>
      </w:tblGrid>
      <w:tr w:rsidR="003E4AD2" w:rsidRPr="00D17D4A" w:rsidTr="00B97B37">
        <w:trPr>
          <w:tblCellSpacing w:w="0" w:type="dxa"/>
        </w:trPr>
        <w:tc>
          <w:tcPr>
            <w:tcW w:w="1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$84,000</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1.14x     </w:t>
            </w:r>
          </w:p>
        </w:tc>
      </w:tr>
      <w:tr w:rsidR="003E4AD2" w:rsidRPr="00D17D4A" w:rsidTr="00B97B37">
        <w:trPr>
          <w:tblCellSpacing w:w="0" w:type="dxa"/>
        </w:trPr>
        <w:tc>
          <w:tcPr>
            <w:tcW w:w="1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$73,900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b/>
          <w:bCs/>
          <w:sz w:val="24"/>
          <w:szCs w:val="24"/>
        </w:rPr>
        <w:t>(e)</w:t>
      </w:r>
    </w:p>
    <w:tbl>
      <w:tblPr>
        <w:tblW w:w="6000" w:type="dxa"/>
        <w:tblCellSpacing w:w="0" w:type="dxa"/>
        <w:tblCellMar>
          <w:left w:w="0" w:type="dxa"/>
          <w:right w:w="0" w:type="dxa"/>
        </w:tblCellMar>
        <w:tblLook w:val="04A0"/>
      </w:tblPr>
      <w:tblGrid>
        <w:gridCol w:w="1500"/>
        <w:gridCol w:w="300"/>
        <w:gridCol w:w="1980"/>
        <w:gridCol w:w="300"/>
        <w:gridCol w:w="1920"/>
      </w:tblGrid>
      <w:tr w:rsidR="003E4AD2" w:rsidRPr="00D17D4A" w:rsidTr="00B97B37">
        <w:trPr>
          <w:tblCellSpacing w:w="0" w:type="dxa"/>
        </w:trPr>
        <w:tc>
          <w:tcPr>
            <w:tcW w:w="1250" w:type="pct"/>
            <w:vMerge w:val="restar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DCL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65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Q(P − VC)</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6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6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Q(P − VC) − FC − I</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6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300" w:type="dxa"/>
        <w:tblCellSpacing w:w="0" w:type="dxa"/>
        <w:tblCellMar>
          <w:left w:w="0" w:type="dxa"/>
          <w:right w:w="0" w:type="dxa"/>
        </w:tblCellMar>
        <w:tblLook w:val="04A0"/>
      </w:tblPr>
      <w:tblGrid>
        <w:gridCol w:w="1575"/>
        <w:gridCol w:w="189"/>
        <w:gridCol w:w="3906"/>
        <w:gridCol w:w="315"/>
        <w:gridCol w:w="315"/>
      </w:tblGrid>
      <w:tr w:rsidR="003E4AD2" w:rsidRPr="00D17D4A" w:rsidTr="00B97B37">
        <w:trPr>
          <w:tblCellSpacing w:w="0" w:type="dxa"/>
        </w:trPr>
        <w:tc>
          <w:tcPr>
            <w:tcW w:w="1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DOL at 19,000</w:t>
            </w:r>
          </w:p>
        </w:tc>
        <w:tc>
          <w:tcPr>
            <w:tcW w:w="1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31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19,000($17 − $11)</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3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19,000($17 − $11) − $90,000 − $10,100</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500"/>
        <w:gridCol w:w="300"/>
        <w:gridCol w:w="1200"/>
        <w:gridCol w:w="300"/>
        <w:gridCol w:w="2700"/>
      </w:tblGrid>
      <w:tr w:rsidR="003E4AD2" w:rsidRPr="00D17D4A" w:rsidTr="00B97B37">
        <w:trPr>
          <w:tblCellSpacing w:w="0" w:type="dxa"/>
        </w:trPr>
        <w:tc>
          <w:tcPr>
            <w:tcW w:w="1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$114,000</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8.20x     </w:t>
            </w:r>
          </w:p>
        </w:tc>
      </w:tr>
      <w:tr w:rsidR="003E4AD2" w:rsidRPr="00D17D4A" w:rsidTr="00B97B37">
        <w:trPr>
          <w:tblCellSpacing w:w="0" w:type="dxa"/>
        </w:trPr>
        <w:tc>
          <w:tcPr>
            <w:tcW w:w="1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1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$13,900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300" w:type="dxa"/>
        <w:tblCellSpacing w:w="0" w:type="dxa"/>
        <w:tblCellMar>
          <w:left w:w="0" w:type="dxa"/>
          <w:right w:w="0" w:type="dxa"/>
        </w:tblCellMar>
        <w:tblLook w:val="04A0"/>
      </w:tblPr>
      <w:tblGrid>
        <w:gridCol w:w="1548"/>
        <w:gridCol w:w="163"/>
        <w:gridCol w:w="3880"/>
        <w:gridCol w:w="289"/>
        <w:gridCol w:w="420"/>
      </w:tblGrid>
      <w:tr w:rsidR="003E4AD2" w:rsidRPr="00D17D4A" w:rsidTr="00B97B37">
        <w:trPr>
          <w:tblCellSpacing w:w="0" w:type="dxa"/>
        </w:trPr>
        <w:tc>
          <w:tcPr>
            <w:tcW w:w="1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DFL at 29,000</w:t>
            </w:r>
          </w:p>
        </w:tc>
        <w:tc>
          <w:tcPr>
            <w:tcW w:w="1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31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$29,000($17 − $11)</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30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29,000($17 − $11) − $90,000 − $10,100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000" w:type="dxa"/>
        <w:tblCellSpacing w:w="0" w:type="dxa"/>
        <w:tblCellMar>
          <w:left w:w="0" w:type="dxa"/>
          <w:right w:w="0" w:type="dxa"/>
        </w:tblCellMar>
        <w:tblLook w:val="04A0"/>
      </w:tblPr>
      <w:tblGrid>
        <w:gridCol w:w="1500"/>
        <w:gridCol w:w="300"/>
        <w:gridCol w:w="1080"/>
        <w:gridCol w:w="300"/>
        <w:gridCol w:w="2820"/>
      </w:tblGrid>
      <w:tr w:rsidR="003E4AD2" w:rsidRPr="00D17D4A" w:rsidTr="00B97B37">
        <w:trPr>
          <w:tblCellSpacing w:w="0" w:type="dxa"/>
        </w:trPr>
        <w:tc>
          <w:tcPr>
            <w:tcW w:w="1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900" w:type="pct"/>
            <w:vAlign w:val="center"/>
            <w:hideMark/>
          </w:tcPr>
          <w:p w:rsidR="003E4AD2" w:rsidRPr="00D17D4A" w:rsidRDefault="003E4AD2" w:rsidP="00B97B37">
            <w:pPr>
              <w:pBdr>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$174,000</w:t>
            </w:r>
          </w:p>
        </w:tc>
        <w:tc>
          <w:tcPr>
            <w:tcW w:w="250" w:type="pct"/>
            <w:vMerge w:val="restar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2350" w:type="pct"/>
            <w:vMerge w:val="restar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2.35x     </w:t>
            </w:r>
          </w:p>
        </w:tc>
      </w:tr>
      <w:tr w:rsidR="003E4AD2" w:rsidRPr="00D17D4A" w:rsidTr="00B97B37">
        <w:trPr>
          <w:tblCellSpacing w:w="0" w:type="dxa"/>
        </w:trPr>
        <w:tc>
          <w:tcPr>
            <w:tcW w:w="125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900" w:type="pct"/>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$73,900</w:t>
            </w: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c>
          <w:tcPr>
            <w:tcW w:w="0" w:type="auto"/>
            <w:vMerge/>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bl>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20</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International Data Systems information on revenue and costs is only relevant up to a sales volume of 114,000 units. After 114,000 units, the market becomes saturated and the price per unit falls from $14.00 to $8.80. Also, there are cost overruns at a production volume of over 114,000 units, and variable cost per unit goes up from $7.00 to $7.25. Fixed costs remain the same at $64,000.</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operating income at 114,000 units. </w:t>
            </w:r>
            <w:r w:rsidRPr="00D17D4A">
              <w:rPr>
                <w:rFonts w:ascii="Times New Roman" w:eastAsia="Times New Roman" w:hAnsi="Times New Roman" w:cs="Times New Roman"/>
                <w:b/>
                <w:bCs/>
                <w:color w:val="FF0000"/>
                <w:sz w:val="24"/>
                <w:szCs w:val="24"/>
              </w:rPr>
              <w:t>(Omit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tblPr>
      <w:tblGrid>
        <w:gridCol w:w="1875"/>
        <w:gridCol w:w="1875"/>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Operating income</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 </w:t>
            </w:r>
            <w:r w:rsidRPr="00D17D4A">
              <w:rPr>
                <w:rFonts w:ascii="Times New Roman" w:eastAsia="Times New Roman" w:hAnsi="Times New Roman" w:cs="Times New Roman"/>
                <w:sz w:val="24"/>
                <w:szCs w:val="24"/>
              </w:rPr>
              <w:object w:dxaOrig="1440" w:dyaOrig="1440">
                <v:shape id="_x0000_i3650" type="#_x0000_t75" style="width:61pt;height:18pt" o:ole="">
                  <v:imagedata r:id="rId4" o:title=""/>
                </v:shape>
                <w:control r:id="rId75" w:name="DefaultOcxName86" w:shapeid="_x0000_i3650"/>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operating income at 214,000 units. </w:t>
            </w:r>
            <w:r w:rsidRPr="00D17D4A">
              <w:rPr>
                <w:rFonts w:ascii="Times New Roman" w:eastAsia="Times New Roman" w:hAnsi="Times New Roman" w:cs="Times New Roman"/>
                <w:b/>
                <w:bCs/>
                <w:color w:val="FF0000"/>
                <w:sz w:val="24"/>
                <w:szCs w:val="24"/>
              </w:rPr>
              <w:t>(Omit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tblPr>
      <w:tblGrid>
        <w:gridCol w:w="1875"/>
        <w:gridCol w:w="1875"/>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Operating income</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 </w:t>
            </w:r>
            <w:r w:rsidRPr="00D17D4A">
              <w:rPr>
                <w:rFonts w:ascii="Times New Roman" w:eastAsia="Times New Roman" w:hAnsi="Times New Roman" w:cs="Times New Roman"/>
                <w:sz w:val="24"/>
                <w:szCs w:val="24"/>
              </w:rPr>
              <w:object w:dxaOrig="1440" w:dyaOrig="1440">
                <v:shape id="_x0000_i3651" type="#_x0000_t75" style="width:61pt;height:18pt" o:ole="">
                  <v:imagedata r:id="rId4" o:title=""/>
                </v:shape>
                <w:control r:id="rId76" w:name="DefaultOcxName120" w:shapeid="_x0000_i3651"/>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proofErr w:type="gramStart"/>
      <w:r w:rsidRPr="00D17D4A">
        <w:rPr>
          <w:rFonts w:ascii="Times New Roman" w:eastAsia="Times New Roman" w:hAnsi="Times New Roman" w:cs="Times New Roman"/>
          <w:color w:val="FFFFFF"/>
          <w:sz w:val="24"/>
          <w:szCs w:val="24"/>
        </w:rPr>
        <w:t>rev</w:t>
      </w:r>
      <w:proofErr w:type="gramEnd"/>
      <w:r w:rsidRPr="00D17D4A">
        <w:rPr>
          <w:rFonts w:ascii="Times New Roman" w:eastAsia="Times New Roman" w:hAnsi="Times New Roman" w:cs="Times New Roman"/>
          <w:color w:val="FFFFFF"/>
          <w:sz w:val="24"/>
          <w:szCs w:val="24"/>
        </w:rPr>
        <w:t>: 02-16-2011</w:t>
      </w: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21</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Cain Auto Supplies and Able Auto Parts are competitors in the aftermarket for auto supplies. The separate capital structures for Cain and Able are presented below.</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7200" w:type="dxa"/>
        <w:tblCellSpacing w:w="0" w:type="dxa"/>
        <w:tblCellMar>
          <w:left w:w="0" w:type="dxa"/>
          <w:right w:w="0" w:type="dxa"/>
        </w:tblCellMar>
        <w:tblLook w:val="04A0"/>
      </w:tblPr>
      <w:tblGrid>
        <w:gridCol w:w="1014"/>
        <w:gridCol w:w="1440"/>
        <w:gridCol w:w="1440"/>
        <w:gridCol w:w="60"/>
        <w:gridCol w:w="894"/>
        <w:gridCol w:w="1440"/>
        <w:gridCol w:w="1440"/>
      </w:tblGrid>
      <w:tr w:rsidR="003E4AD2" w:rsidRPr="00D17D4A" w:rsidTr="00B97B37">
        <w:trPr>
          <w:tblCellSpacing w:w="0" w:type="dxa"/>
        </w:trPr>
        <w:tc>
          <w:tcPr>
            <w:tcW w:w="0" w:type="auto"/>
            <w:gridSpan w:val="3"/>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Cain</w:t>
            </w:r>
          </w:p>
        </w:tc>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3"/>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Able</w:t>
            </w:r>
          </w:p>
        </w:tc>
      </w:tr>
      <w:tr w:rsidR="003E4AD2" w:rsidRPr="00D17D4A" w:rsidTr="00B97B37">
        <w:trPr>
          <w:tblCellSpacing w:w="0" w:type="dxa"/>
        </w:trPr>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Debt @ 10%</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6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110,000  </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Debt @ 10%</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6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220,000  </w:t>
            </w:r>
          </w:p>
        </w:tc>
      </w:tr>
      <w:tr w:rsidR="003E4AD2" w:rsidRPr="00D17D4A" w:rsidTr="00B97B37">
        <w:trPr>
          <w:tblCellSpacing w:w="0" w:type="dxa"/>
        </w:trPr>
        <w:tc>
          <w:tcPr>
            <w:tcW w:w="17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Common stock, $10 par</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6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220,000  </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7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Common stock, $10 par</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6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110,000  </w:t>
            </w:r>
          </w:p>
        </w:tc>
      </w:tr>
      <w:tr w:rsidR="003E4AD2" w:rsidRPr="00D17D4A" w:rsidTr="00B97B37">
        <w:trPr>
          <w:tblCellSpacing w:w="0" w:type="dxa"/>
        </w:trPr>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20" style="width:0;height:.75pt" o:hralign="right" o:hrstd="t" o:hrnoshade="t" o:hr="t" fillcolor="#a0a0a0" stroked="f"/>
              </w:pict>
            </w:r>
          </w:p>
        </w:tc>
        <w:tc>
          <w:tcPr>
            <w:tcW w:w="6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21" style="width:0;height:.75pt" o:hralign="right" o:hrstd="t" o:hrnoshade="t" o:hr="t" fillcolor="#a0a0a0" stroked="f"/>
              </w:pic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22" style="width:0;height:.75pt" o:hralign="right" o:hrstd="t" o:hrnoshade="t" o:hr="t" fillcolor="#a0a0a0" stroked="f"/>
              </w:pict>
            </w:r>
          </w:p>
        </w:tc>
        <w:tc>
          <w:tcPr>
            <w:tcW w:w="6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23" style="width:0;height:.75pt" o:hralign="right" o:hrstd="t" o:hrnoshade="t" o:hr="t" fillcolor="#a0a0a0" stroked="f"/>
              </w:pict>
            </w:r>
          </w:p>
        </w:tc>
      </w:tr>
      <w:tr w:rsidR="003E4AD2" w:rsidRPr="00D17D4A" w:rsidTr="00B97B37">
        <w:trPr>
          <w:tblCellSpacing w:w="0" w:type="dxa"/>
        </w:trPr>
        <w:tc>
          <w:tcPr>
            <w:tcW w:w="17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6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330,000  </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7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6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330,000  </w:t>
            </w:r>
          </w:p>
        </w:tc>
      </w:tr>
      <w:tr w:rsidR="003E4AD2" w:rsidRPr="00D17D4A" w:rsidTr="00B97B37">
        <w:trPr>
          <w:tblCellSpacing w:w="0" w:type="dxa"/>
        </w:trPr>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Common shares</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6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22,000  </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Common shares</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6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11,000  </w:t>
            </w:r>
          </w:p>
        </w:tc>
      </w:tr>
      <w:tr w:rsidR="003E4AD2" w:rsidRPr="00D17D4A" w:rsidTr="00B97B37">
        <w:trPr>
          <w:tblCellSpacing w:w="0" w:type="dxa"/>
        </w:trPr>
        <w:tc>
          <w:tcPr>
            <w:tcW w:w="0" w:type="auto"/>
            <w:gridSpan w:val="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24" style="width:93.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earnings per share </w:t>
            </w:r>
            <w:proofErr w:type="spellStart"/>
            <w:r w:rsidRPr="00D17D4A">
              <w:rPr>
                <w:rFonts w:ascii="Times New Roman" w:eastAsia="Times New Roman" w:hAnsi="Times New Roman" w:cs="Times New Roman"/>
                <w:sz w:val="24"/>
                <w:szCs w:val="24"/>
              </w:rPr>
              <w:t>if</w:t>
            </w:r>
            <w:proofErr w:type="spellEnd"/>
            <w:r w:rsidRPr="00D17D4A">
              <w:rPr>
                <w:rFonts w:ascii="Times New Roman" w:eastAsia="Times New Roman" w:hAnsi="Times New Roman" w:cs="Times New Roman"/>
                <w:sz w:val="24"/>
                <w:szCs w:val="24"/>
              </w:rPr>
              <w:t xml:space="preserve"> earnings before interest and taxes are $22,000, $33,000, and $56,000 (assume a 30 percent tax rate). </w:t>
            </w:r>
            <w:r w:rsidRPr="00D17D4A">
              <w:rPr>
                <w:rFonts w:ascii="Times New Roman" w:eastAsia="Times New Roman" w:hAnsi="Times New Roman" w:cs="Times New Roman"/>
                <w:b/>
                <w:bCs/>
                <w:color w:val="FF0000"/>
                <w:sz w:val="24"/>
                <w:szCs w:val="24"/>
              </w:rPr>
              <w:t>(Round your answers to 2 decimal places. Leave no cells blank - be certain to enter "0" wherever required.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450" w:type="dxa"/>
        <w:tblCellSpacing w:w="0" w:type="dxa"/>
        <w:tblInd w:w="300" w:type="dxa"/>
        <w:tblCellMar>
          <w:left w:w="0" w:type="dxa"/>
          <w:right w:w="0" w:type="dxa"/>
        </w:tblCellMar>
        <w:tblLook w:val="04A0"/>
      </w:tblPr>
      <w:tblGrid>
        <w:gridCol w:w="3224"/>
        <w:gridCol w:w="1613"/>
        <w:gridCol w:w="1613"/>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2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Cain</w:t>
            </w:r>
          </w:p>
        </w:tc>
        <w:tc>
          <w:tcPr>
            <w:tcW w:w="12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Able</w:t>
            </w: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per share at $22,000</w:t>
            </w:r>
          </w:p>
        </w:tc>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25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per share at $33,000</w:t>
            </w:r>
          </w:p>
        </w:tc>
        <w:tc>
          <w:tcPr>
            <w:tcW w:w="12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2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per share at $56,000</w:t>
            </w:r>
          </w:p>
        </w:tc>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25" style="width:93.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vanish/>
          <w:sz w:val="24"/>
          <w:szCs w:val="24"/>
        </w:rPr>
      </w:pP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What is the relationship between earnings per share and the level of EBIT?</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8100" w:type="dxa"/>
        <w:tblCellSpacing w:w="0" w:type="dxa"/>
        <w:tblInd w:w="300" w:type="dxa"/>
        <w:tblCellMar>
          <w:left w:w="0" w:type="dxa"/>
          <w:right w:w="0" w:type="dxa"/>
        </w:tblCellMar>
        <w:tblLook w:val="04A0"/>
      </w:tblPr>
      <w:tblGrid>
        <w:gridCol w:w="243"/>
        <w:gridCol w:w="5022"/>
        <w:gridCol w:w="2835"/>
      </w:tblGrid>
      <w:tr w:rsidR="003E4AD2" w:rsidRPr="00D17D4A" w:rsidTr="00B97B37">
        <w:trPr>
          <w:tblCellSpacing w:w="0" w:type="dxa"/>
        </w:trPr>
        <w:tc>
          <w:tcPr>
            <w:tcW w:w="15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w:t>
            </w:r>
          </w:p>
        </w:tc>
        <w:tc>
          <w:tcPr>
            <w:tcW w:w="31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3250" w:type="pct"/>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1. Before tax return on assets is less than cost of Debt</w:t>
            </w:r>
          </w:p>
        </w:tc>
        <w:tc>
          <w:tcPr>
            <w:tcW w:w="1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Cain does better  </w:t>
            </w:r>
          </w:p>
        </w:tc>
      </w:tr>
      <w:tr w:rsidR="003E4AD2" w:rsidRPr="00D17D4A" w:rsidTr="00B97B37">
        <w:trPr>
          <w:tblCellSpacing w:w="0" w:type="dxa"/>
        </w:trPr>
        <w:tc>
          <w:tcPr>
            <w:tcW w:w="3250" w:type="pct"/>
            <w:gridSpan w:val="2"/>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2. Before tax return on assets equals cost of Debt</w:t>
            </w:r>
          </w:p>
        </w:tc>
        <w:tc>
          <w:tcPr>
            <w:tcW w:w="17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Both are at equilibrium  </w:t>
            </w:r>
          </w:p>
        </w:tc>
      </w:tr>
      <w:tr w:rsidR="003E4AD2" w:rsidRPr="00D17D4A" w:rsidTr="00B97B37">
        <w:trPr>
          <w:tblCellSpacing w:w="0" w:type="dxa"/>
        </w:trPr>
        <w:tc>
          <w:tcPr>
            <w:tcW w:w="3250" w:type="pct"/>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3. Before tax return on assets is greater than cost of Debt</w:t>
            </w:r>
          </w:p>
        </w:tc>
        <w:tc>
          <w:tcPr>
            <w:tcW w:w="1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Able does better  </w:t>
            </w:r>
          </w:p>
        </w:tc>
      </w:tr>
      <w:tr w:rsidR="003E4AD2" w:rsidRPr="00D17D4A" w:rsidTr="00B97B37">
        <w:trPr>
          <w:tblCellSpacing w:w="0" w:type="dxa"/>
        </w:trPr>
        <w:tc>
          <w:tcPr>
            <w:tcW w:w="4920" w:type="dxa"/>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26" style="width:93.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79"/>
        <w:gridCol w:w="9021"/>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If the cost of debt went up to 12 percent and all other factors remained equal, what would be the break-even level for EBIT? </w:t>
            </w:r>
            <w:r w:rsidRPr="00D17D4A">
              <w:rPr>
                <w:rFonts w:ascii="Times New Roman" w:eastAsia="Times New Roman" w:hAnsi="Times New Roman" w:cs="Times New Roman"/>
                <w:b/>
                <w:bCs/>
                <w:color w:val="FF0000"/>
                <w:sz w:val="24"/>
                <w:szCs w:val="24"/>
              </w:rPr>
              <w:t>(Omit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3750" w:type="dxa"/>
        <w:tblCellSpacing w:w="0" w:type="dxa"/>
        <w:tblInd w:w="300" w:type="dxa"/>
        <w:tblCellMar>
          <w:left w:w="0" w:type="dxa"/>
          <w:right w:w="0" w:type="dxa"/>
        </w:tblCellMar>
        <w:tblLook w:val="04A0"/>
      </w:tblPr>
      <w:tblGrid>
        <w:gridCol w:w="1875"/>
        <w:gridCol w:w="1875"/>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Break-even level</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671" type="#_x0000_t75" style="width:57pt;height:18pt" o:ole="">
                  <v:imagedata r:id="rId6" o:title=""/>
                </v:shape>
                <w:control r:id="rId77" w:name="DefaultOcxName613" w:shapeid="_x0000_i3671"/>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spacing w:after="0" w:line="240" w:lineRule="auto"/>
        <w:rPr>
          <w:rFonts w:ascii="Times New Roman" w:eastAsia="Times New Roman" w:hAnsi="Times New Roman" w:cs="Times New Roman"/>
          <w:b/>
          <w:bCs/>
          <w:sz w:val="24"/>
          <w:szCs w:val="24"/>
        </w:rPr>
      </w:pPr>
      <w:r w:rsidRPr="00D17D4A">
        <w:rPr>
          <w:rFonts w:ascii="Times New Roman" w:eastAsia="Times New Roman" w:hAnsi="Times New Roman" w:cs="Times New Roman"/>
          <w:sz w:val="24"/>
          <w:szCs w:val="24"/>
        </w:rPr>
        <w:br/>
      </w:r>
    </w:p>
    <w:p w:rsidR="003E4AD2" w:rsidRDefault="003E4AD2" w:rsidP="003E4AD2">
      <w:pPr>
        <w:spacing w:after="0" w:line="240" w:lineRule="auto"/>
        <w:rPr>
          <w:color w:val="FF0000"/>
          <w:sz w:val="28"/>
          <w:szCs w:val="28"/>
        </w:rPr>
      </w:pPr>
    </w:p>
    <w:p w:rsidR="003E4AD2" w:rsidRDefault="003E4AD2" w:rsidP="003E4AD2">
      <w:pPr>
        <w:rPr>
          <w:color w:val="FF0000"/>
          <w:sz w:val="28"/>
          <w:szCs w:val="28"/>
        </w:rPr>
      </w:pPr>
      <w:r>
        <w:rPr>
          <w:color w:val="FF0000"/>
          <w:sz w:val="28"/>
          <w:szCs w:val="28"/>
        </w:rPr>
        <w:t>22</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Sterling Optical and Royal Optical both make glass frames and each is able to generate earnings before interest and taxes of $93,600.</w:t>
            </w:r>
            <w:r w:rsidRPr="00D17D4A">
              <w:rPr>
                <w:rFonts w:ascii="Times New Roman" w:eastAsia="Times New Roman" w:hAnsi="Times New Roman" w:cs="Times New Roman"/>
                <w:b/>
                <w:bCs/>
                <w:color w:val="FF0000"/>
                <w:sz w:val="24"/>
                <w:szCs w:val="24"/>
              </w:rPr>
              <w:t xml:space="preserve">  </w:t>
            </w:r>
            <w:r w:rsidRPr="00D17D4A">
              <w:rPr>
                <w:rFonts w:ascii="Times New Roman" w:eastAsia="Times New Roman" w:hAnsi="Times New Roman" w:cs="Times New Roman"/>
                <w:sz w:val="24"/>
                <w:szCs w:val="24"/>
              </w:rPr>
              <w:br/>
              <w:t>   The separate capital structures for Sterling and Royal are shown below:</w:t>
            </w:r>
          </w:p>
        </w:tc>
      </w:tr>
    </w:tbl>
    <w:p w:rsidR="003E4AD2" w:rsidRPr="00D17D4A" w:rsidRDefault="003E4AD2" w:rsidP="003E4AD2">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3750"/>
        <w:gridCol w:w="375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Sterling</w:t>
            </w:r>
          </w:p>
        </w:tc>
        <w:tc>
          <w:tcPr>
            <w:tcW w:w="25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Royal</w:t>
            </w:r>
          </w:p>
        </w:tc>
      </w:tr>
    </w:tbl>
    <w:p w:rsidR="003E4AD2" w:rsidRPr="00D17D4A" w:rsidRDefault="003E4AD2" w:rsidP="003E4AD2">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1014"/>
        <w:gridCol w:w="1440"/>
        <w:gridCol w:w="1440"/>
        <w:gridCol w:w="1014"/>
        <w:gridCol w:w="1440"/>
        <w:gridCol w:w="1440"/>
      </w:tblGrid>
      <w:tr w:rsidR="003E4AD2" w:rsidRPr="00D17D4A" w:rsidTr="00B97B37">
        <w:trPr>
          <w:tblCellSpacing w:w="0" w:type="dxa"/>
        </w:trPr>
        <w:tc>
          <w:tcPr>
            <w:tcW w:w="1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Debt @ 9%</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6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624,000  </w:t>
            </w:r>
          </w:p>
        </w:tc>
        <w:tc>
          <w:tcPr>
            <w:tcW w:w="16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Debt @ 9%</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6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208,000  </w:t>
            </w:r>
          </w:p>
        </w:tc>
      </w:tr>
      <w:tr w:rsidR="003E4AD2" w:rsidRPr="00D17D4A" w:rsidTr="00B97B37">
        <w:trPr>
          <w:tblCellSpacing w:w="0" w:type="dxa"/>
        </w:trPr>
        <w:tc>
          <w:tcPr>
            <w:tcW w:w="17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Common stock, $5 par</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6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416,000  </w:t>
            </w:r>
          </w:p>
        </w:tc>
        <w:tc>
          <w:tcPr>
            <w:tcW w:w="16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Common stock, $5 par</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6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832,000  </w:t>
            </w:r>
          </w:p>
        </w:tc>
      </w:tr>
      <w:tr w:rsidR="003E4AD2" w:rsidRPr="00D17D4A" w:rsidTr="00B97B37">
        <w:trPr>
          <w:tblCellSpacing w:w="0" w:type="dxa"/>
        </w:trPr>
        <w:tc>
          <w:tcPr>
            <w:tcW w:w="1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52" style="width:0;height:.75pt" o:hralign="right" o:hrstd="t" o:hrnoshade="t" o:hr="t" fillcolor="#a0a0a0" stroked="f"/>
              </w:pict>
            </w:r>
          </w:p>
        </w:tc>
        <w:tc>
          <w:tcPr>
            <w:tcW w:w="6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53" style="width:0;height:.75pt" o:hralign="right" o:hrstd="t" o:hrnoshade="t" o:hr="t" fillcolor="#a0a0a0" stroked="f"/>
              </w:pict>
            </w:r>
          </w:p>
        </w:tc>
        <w:tc>
          <w:tcPr>
            <w:tcW w:w="16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54" style="width:0;height:.75pt" o:hralign="right" o:hrstd="t" o:hrnoshade="t" o:hr="t" fillcolor="#a0a0a0" stroked="f"/>
              </w:pict>
            </w:r>
          </w:p>
        </w:tc>
        <w:tc>
          <w:tcPr>
            <w:tcW w:w="6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55" style="width:0;height:.75pt" o:hralign="right" o:hrstd="t" o:hrnoshade="t" o:hr="t" fillcolor="#a0a0a0" stroked="f"/>
              </w:pict>
            </w:r>
          </w:p>
        </w:tc>
      </w:tr>
      <w:tr w:rsidR="003E4AD2" w:rsidRPr="00D17D4A" w:rsidTr="00B97B37">
        <w:trPr>
          <w:tblCellSpacing w:w="0" w:type="dxa"/>
        </w:trPr>
        <w:tc>
          <w:tcPr>
            <w:tcW w:w="17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6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1,040,000  </w:t>
            </w:r>
          </w:p>
        </w:tc>
        <w:tc>
          <w:tcPr>
            <w:tcW w:w="16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6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1,040,000  </w:t>
            </w:r>
          </w:p>
        </w:tc>
      </w:tr>
      <w:tr w:rsidR="003E4AD2" w:rsidRPr="00D17D4A" w:rsidTr="00B97B37">
        <w:trPr>
          <w:tblCellSpacing w:w="0" w:type="dxa"/>
        </w:trPr>
        <w:tc>
          <w:tcPr>
            <w:tcW w:w="1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Common shares</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6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83,200  </w:t>
            </w:r>
          </w:p>
        </w:tc>
        <w:tc>
          <w:tcPr>
            <w:tcW w:w="16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Common shares</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6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166,400  </w:t>
            </w:r>
          </w:p>
        </w:tc>
      </w:tr>
      <w:tr w:rsidR="003E4AD2" w:rsidRPr="00D17D4A" w:rsidTr="00B97B37">
        <w:trPr>
          <w:tblCellSpacing w:w="0" w:type="dxa"/>
        </w:trPr>
        <w:tc>
          <w:tcPr>
            <w:tcW w:w="0" w:type="auto"/>
            <w:gridSpan w:val="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56"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Compute earnings per share for both firms. Assume a 25 percent tax rate</w:t>
            </w:r>
            <w:proofErr w:type="gramStart"/>
            <w:r w:rsidRPr="00D17D4A">
              <w:rPr>
                <w:rFonts w:ascii="Times New Roman" w:eastAsia="Times New Roman" w:hAnsi="Times New Roman" w:cs="Times New Roman"/>
                <w:sz w:val="24"/>
                <w:szCs w:val="24"/>
              </w:rPr>
              <w:t>.</w:t>
            </w:r>
            <w:r w:rsidRPr="00D17D4A">
              <w:rPr>
                <w:rFonts w:ascii="Times New Roman" w:eastAsia="Times New Roman" w:hAnsi="Times New Roman" w:cs="Times New Roman"/>
                <w:b/>
                <w:bCs/>
                <w:color w:val="FF0000"/>
                <w:sz w:val="24"/>
                <w:szCs w:val="24"/>
              </w:rPr>
              <w:t>(</w:t>
            </w:r>
            <w:proofErr w:type="gramEnd"/>
            <w:r w:rsidRPr="00D17D4A">
              <w:rPr>
                <w:rFonts w:ascii="Times New Roman" w:eastAsia="Times New Roman" w:hAnsi="Times New Roman" w:cs="Times New Roman"/>
                <w:b/>
                <w:bCs/>
                <w:color w:val="FF0000"/>
                <w:sz w:val="24"/>
                <w:szCs w:val="24"/>
              </w:rPr>
              <w:t>Round your answers to 2 decimal places. Omit the "$" sign in your response.)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3000" w:type="dxa"/>
        <w:tblCellSpacing w:w="0" w:type="dxa"/>
        <w:tblInd w:w="300" w:type="dxa"/>
        <w:tblCellMar>
          <w:left w:w="0" w:type="dxa"/>
          <w:right w:w="0" w:type="dxa"/>
        </w:tblCellMar>
        <w:tblLook w:val="04A0"/>
      </w:tblPr>
      <w:tblGrid>
        <w:gridCol w:w="1200"/>
        <w:gridCol w:w="1800"/>
      </w:tblGrid>
      <w:tr w:rsidR="003E4AD2" w:rsidRPr="00D17D4A" w:rsidTr="00B97B37">
        <w:trPr>
          <w:tblCellSpacing w:w="0" w:type="dxa"/>
        </w:trPr>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Earnings per share</w:t>
            </w:r>
          </w:p>
        </w:tc>
      </w:tr>
      <w:tr w:rsidR="003E4AD2" w:rsidRPr="00D17D4A" w:rsidTr="00B97B37">
        <w:trPr>
          <w:tblCellSpacing w:w="0" w:type="dxa"/>
        </w:trPr>
        <w:tc>
          <w:tcPr>
            <w:tcW w:w="2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Sterling</w:t>
            </w:r>
          </w:p>
        </w:tc>
        <w:tc>
          <w:tcPr>
            <w:tcW w:w="3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697" type="#_x0000_t75" style="width:46pt;height:18pt" o:ole="">
                  <v:imagedata r:id="rId78" o:title=""/>
                </v:shape>
                <w:control r:id="rId79" w:name="DefaultOcxName88" w:shapeid="_x0000_i3697"/>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0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Royal</w:t>
            </w:r>
          </w:p>
        </w:tc>
        <w:tc>
          <w:tcPr>
            <w:tcW w:w="3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698" type="#_x0000_t75" style="width:46pt;height:18pt" o:ole="">
                  <v:imagedata r:id="rId78" o:title=""/>
                </v:shape>
                <w:control r:id="rId80" w:name="DefaultOcxName125" w:shapeid="_x0000_i3698"/>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57"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In part a, you should have gotten the same answer for both companies' earnings per share. Assuming a P/E ratio of 19 for each company, what would its stock price be</w:t>
            </w:r>
            <w:proofErr w:type="gramStart"/>
            <w:r w:rsidRPr="00D17D4A">
              <w:rPr>
                <w:rFonts w:ascii="Times New Roman" w:eastAsia="Times New Roman" w:hAnsi="Times New Roman" w:cs="Times New Roman"/>
                <w:sz w:val="24"/>
                <w:szCs w:val="24"/>
              </w:rPr>
              <w:t>?</w:t>
            </w:r>
            <w:r w:rsidRPr="00D17D4A">
              <w:rPr>
                <w:rFonts w:ascii="Times New Roman" w:eastAsia="Times New Roman" w:hAnsi="Times New Roman" w:cs="Times New Roman"/>
                <w:b/>
                <w:bCs/>
                <w:color w:val="FF0000"/>
                <w:sz w:val="24"/>
                <w:szCs w:val="24"/>
              </w:rPr>
              <w:t>(</w:t>
            </w:r>
            <w:proofErr w:type="gramEnd"/>
            <w:r w:rsidRPr="00D17D4A">
              <w:rPr>
                <w:rFonts w:ascii="Times New Roman" w:eastAsia="Times New Roman" w:hAnsi="Times New Roman" w:cs="Times New Roman"/>
                <w:b/>
                <w:bCs/>
                <w:color w:val="FF0000"/>
                <w:sz w:val="24"/>
                <w:szCs w:val="24"/>
              </w:rPr>
              <w:t xml:space="preserve">Use rounded Earnings per </w:t>
            </w:r>
            <w:proofErr w:type="spellStart"/>
            <w:r w:rsidRPr="00D17D4A">
              <w:rPr>
                <w:rFonts w:ascii="Times New Roman" w:eastAsia="Times New Roman" w:hAnsi="Times New Roman" w:cs="Times New Roman"/>
                <w:b/>
                <w:bCs/>
                <w:color w:val="FF0000"/>
                <w:sz w:val="24"/>
                <w:szCs w:val="24"/>
              </w:rPr>
              <w:t>share.Round</w:t>
            </w:r>
            <w:proofErr w:type="spellEnd"/>
            <w:r w:rsidRPr="00D17D4A">
              <w:rPr>
                <w:rFonts w:ascii="Times New Roman" w:eastAsia="Times New Roman" w:hAnsi="Times New Roman" w:cs="Times New Roman"/>
                <w:b/>
                <w:bCs/>
                <w:color w:val="FF0000"/>
                <w:sz w:val="24"/>
                <w:szCs w:val="24"/>
              </w:rPr>
              <w:t xml:space="preserve"> your answer to 2 decimal places.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3000" w:type="dxa"/>
        <w:tblCellSpacing w:w="0" w:type="dxa"/>
        <w:tblInd w:w="300" w:type="dxa"/>
        <w:tblCellMar>
          <w:left w:w="0" w:type="dxa"/>
          <w:right w:w="0" w:type="dxa"/>
        </w:tblCellMar>
        <w:tblLook w:val="04A0"/>
      </w:tblPr>
      <w:tblGrid>
        <w:gridCol w:w="1500"/>
        <w:gridCol w:w="150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Stock price</w:t>
            </w:r>
          </w:p>
        </w:tc>
        <w:tc>
          <w:tcPr>
            <w:tcW w:w="2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699" type="#_x0000_t75" style="width:61pt;height:18pt" o:ole="">
                  <v:imagedata r:id="rId4" o:title=""/>
                </v:shape>
                <w:control r:id="rId81" w:name="DefaultOcxName218" w:shapeid="_x0000_i3699"/>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79"/>
        <w:gridCol w:w="9021"/>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Now as part of your analysis, assume the P/E ratio would be 13 for the riskier company in terms of heavy debt utilization in the capital structure and 21 for the less risky company. What would the stock prices for the two firms be under these assumptions</w:t>
            </w:r>
            <w:proofErr w:type="gramStart"/>
            <w:r w:rsidRPr="00D17D4A">
              <w:rPr>
                <w:rFonts w:ascii="Times New Roman" w:eastAsia="Times New Roman" w:hAnsi="Times New Roman" w:cs="Times New Roman"/>
                <w:sz w:val="24"/>
                <w:szCs w:val="24"/>
              </w:rPr>
              <w:t>?</w:t>
            </w:r>
            <w:r w:rsidRPr="00D17D4A">
              <w:rPr>
                <w:rFonts w:ascii="Times New Roman" w:eastAsia="Times New Roman" w:hAnsi="Times New Roman" w:cs="Times New Roman"/>
                <w:color w:val="000000"/>
                <w:sz w:val="24"/>
                <w:szCs w:val="24"/>
              </w:rPr>
              <w:t>(</w:t>
            </w:r>
            <w:proofErr w:type="gramEnd"/>
            <w:r w:rsidRPr="00D17D4A">
              <w:rPr>
                <w:rFonts w:ascii="Times New Roman" w:eastAsia="Times New Roman" w:hAnsi="Times New Roman" w:cs="Times New Roman"/>
                <w:color w:val="000000"/>
                <w:sz w:val="24"/>
                <w:szCs w:val="24"/>
              </w:rPr>
              <w:t xml:space="preserve">Note: Although interest rates also would likely be different based on risk, we will hold them constant for ease of analysis.) </w:t>
            </w:r>
            <w:r w:rsidRPr="00D17D4A">
              <w:rPr>
                <w:rFonts w:ascii="Times New Roman" w:eastAsia="Times New Roman" w:hAnsi="Times New Roman" w:cs="Times New Roman"/>
                <w:b/>
                <w:bCs/>
                <w:color w:val="FF0000"/>
                <w:sz w:val="24"/>
                <w:szCs w:val="24"/>
              </w:rPr>
              <w:t xml:space="preserve">(Use rounded Earnings per share. Round your answers to 2 decimal </w:t>
            </w:r>
            <w:proofErr w:type="spellStart"/>
            <w:r w:rsidRPr="00D17D4A">
              <w:rPr>
                <w:rFonts w:ascii="Times New Roman" w:eastAsia="Times New Roman" w:hAnsi="Times New Roman" w:cs="Times New Roman"/>
                <w:b/>
                <w:bCs/>
                <w:color w:val="FF0000"/>
                <w:sz w:val="24"/>
                <w:szCs w:val="24"/>
              </w:rPr>
              <w:t>places.Omit</w:t>
            </w:r>
            <w:proofErr w:type="spellEnd"/>
            <w:r w:rsidRPr="00D17D4A">
              <w:rPr>
                <w:rFonts w:ascii="Times New Roman" w:eastAsia="Times New Roman" w:hAnsi="Times New Roman" w:cs="Times New Roman"/>
                <w:b/>
                <w:bCs/>
                <w:color w:val="FF0000"/>
                <w:sz w:val="24"/>
                <w:szCs w:val="24"/>
              </w:rPr>
              <w:t xml:space="preserve"> the "$" sign in your response.)  </w:t>
            </w:r>
            <w:r w:rsidRPr="00D17D4A">
              <w:rPr>
                <w:rFonts w:ascii="Times New Roman" w:eastAsia="Times New Roman" w:hAnsi="Times New Roman" w:cs="Times New Roman"/>
                <w:color w:val="FF0000"/>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3000" w:type="dxa"/>
        <w:tblCellSpacing w:w="0" w:type="dxa"/>
        <w:tblInd w:w="300" w:type="dxa"/>
        <w:tblCellMar>
          <w:left w:w="0" w:type="dxa"/>
          <w:right w:w="0" w:type="dxa"/>
        </w:tblCellMar>
        <w:tblLook w:val="04A0"/>
      </w:tblPr>
      <w:tblGrid>
        <w:gridCol w:w="1500"/>
        <w:gridCol w:w="1500"/>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Stock price</w:t>
            </w: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Sterling</w:t>
            </w:r>
          </w:p>
        </w:tc>
        <w:tc>
          <w:tcPr>
            <w:tcW w:w="25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700" type="#_x0000_t75" style="width:61pt;height:18pt" o:ole="">
                  <v:imagedata r:id="rId4" o:title=""/>
                </v:shape>
                <w:control r:id="rId82" w:name="DefaultOcxName317" w:shapeid="_x0000_i3700"/>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5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Royal</w:t>
            </w:r>
          </w:p>
        </w:tc>
        <w:tc>
          <w:tcPr>
            <w:tcW w:w="25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701" type="#_x0000_t75" style="width:61pt;height:18pt" o:ole="">
                  <v:imagedata r:id="rId4" o:title=""/>
                </v:shape>
                <w:control r:id="rId83" w:name="DefaultOcxName416" w:shapeid="_x0000_i3701"/>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58"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23</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Sinclair Manufacturing and Boswell Brothers Inc. are both involved in the production of brick for the homebuilding industry. Their financial information is as follows: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7200" w:type="dxa"/>
        <w:tblCellSpacing w:w="0" w:type="dxa"/>
        <w:tblCellMar>
          <w:left w:w="0" w:type="dxa"/>
          <w:right w:w="0" w:type="dxa"/>
        </w:tblCellMar>
        <w:tblLook w:val="04A0"/>
      </w:tblPr>
      <w:tblGrid>
        <w:gridCol w:w="1380"/>
        <w:gridCol w:w="1440"/>
        <w:gridCol w:w="1440"/>
        <w:gridCol w:w="60"/>
        <w:gridCol w:w="1440"/>
        <w:gridCol w:w="1440"/>
      </w:tblGrid>
      <w:tr w:rsidR="003E4AD2" w:rsidRPr="00D17D4A" w:rsidTr="00B97B37">
        <w:trPr>
          <w:tblCellSpacing w:w="0" w:type="dxa"/>
        </w:trPr>
        <w:tc>
          <w:tcPr>
            <w:tcW w:w="0" w:type="auto"/>
            <w:gridSpan w:val="6"/>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Capital Structure</w:t>
            </w:r>
          </w:p>
        </w:tc>
      </w:tr>
      <w:tr w:rsidR="003E4AD2" w:rsidRPr="00D17D4A" w:rsidTr="00B97B37">
        <w:trPr>
          <w:tblCellSpacing w:w="0" w:type="dxa"/>
        </w:trPr>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Sinclair</w:t>
            </w:r>
          </w:p>
        </w:tc>
        <w:tc>
          <w:tcPr>
            <w:tcW w:w="0" w:type="auto"/>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Boswell</w:t>
            </w:r>
          </w:p>
        </w:tc>
      </w:tr>
      <w:tr w:rsidR="003E4AD2" w:rsidRPr="00D17D4A" w:rsidTr="00B97B37">
        <w:trPr>
          <w:tblCellSpacing w:w="0" w:type="dxa"/>
        </w:trPr>
        <w:tc>
          <w:tcPr>
            <w:tcW w:w="30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Debt @ 11%</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1,800,000   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0   </w:t>
            </w:r>
          </w:p>
        </w:tc>
      </w:tr>
      <w:tr w:rsidR="003E4AD2" w:rsidRPr="00D17D4A" w:rsidTr="00B97B37">
        <w:trPr>
          <w:tblCellSpacing w:w="0" w:type="dxa"/>
        </w:trPr>
        <w:tc>
          <w:tcPr>
            <w:tcW w:w="3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Common stock, $10 per share</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1,200,000   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3,000,000   </w:t>
            </w:r>
          </w:p>
        </w:tc>
      </w:tr>
      <w:tr w:rsidR="003E4AD2" w:rsidRPr="00D17D4A" w:rsidTr="00B97B37">
        <w:trPr>
          <w:tblCellSpacing w:w="0" w:type="dxa"/>
        </w:trPr>
        <w:tc>
          <w:tcPr>
            <w:tcW w:w="30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66" style="width:0;height:.75pt" o:hralign="right" o:hrstd="t" o:hrnoshade="t" o:hr="t" fillcolor="#a0a0a0" stroked="f"/>
              </w:pic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67" style="width:0;height:.75pt" o:hralign="right" o:hrstd="t" o:hrnoshade="t" o:hr="t" fillcolor="#a0a0a0" stroked="f"/>
              </w:pic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68" style="width:0;height:.75pt" o:hralign="right" o:hrstd="t" o:hrnoshade="t" o:hr="t" fillcolor="#a0a0a0" stroked="f"/>
              </w:pic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69" style="width:0;height:.75pt" o:hralign="right" o:hrstd="t" o:hrnoshade="t" o:hr="t" fillcolor="#a0a0a0" stroked="f"/>
              </w:pict>
            </w:r>
          </w:p>
        </w:tc>
      </w:tr>
      <w:tr w:rsidR="003E4AD2" w:rsidRPr="00D17D4A" w:rsidTr="00B97B37">
        <w:trPr>
          <w:tblCellSpacing w:w="0" w:type="dxa"/>
        </w:trPr>
        <w:tc>
          <w:tcPr>
            <w:tcW w:w="3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Total</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3,000,000   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3,000,000   </w:t>
            </w:r>
          </w:p>
        </w:tc>
      </w:tr>
      <w:tr w:rsidR="003E4AD2" w:rsidRPr="00D17D4A" w:rsidTr="00B97B37">
        <w:trPr>
          <w:tblCellSpacing w:w="0" w:type="dxa"/>
        </w:trPr>
        <w:tc>
          <w:tcPr>
            <w:tcW w:w="30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Common shares</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120,000   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300,000   </w:t>
            </w:r>
          </w:p>
        </w:tc>
      </w:tr>
      <w:tr w:rsidR="003E4AD2" w:rsidRPr="00D17D4A" w:rsidTr="00B97B37">
        <w:trPr>
          <w:tblCellSpacing w:w="0" w:type="dxa"/>
        </w:trPr>
        <w:tc>
          <w:tcPr>
            <w:tcW w:w="3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  Operating Plan</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30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Sales (70,000 units at $20 each)</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1,400,000   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1,400,000   </w:t>
            </w:r>
          </w:p>
        </w:tc>
      </w:tr>
      <w:tr w:rsidR="003E4AD2" w:rsidRPr="00D17D4A" w:rsidTr="00B97B37">
        <w:trPr>
          <w:tblCellSpacing w:w="0" w:type="dxa"/>
        </w:trPr>
        <w:tc>
          <w:tcPr>
            <w:tcW w:w="3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Less: Variable costs</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1,120,000   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700,000   </w:t>
            </w:r>
          </w:p>
        </w:tc>
      </w:tr>
      <w:tr w:rsidR="003E4AD2" w:rsidRPr="00D17D4A" w:rsidTr="00B97B37">
        <w:trPr>
          <w:tblCellSpacing w:w="0" w:type="dxa"/>
        </w:trPr>
        <w:tc>
          <w:tcPr>
            <w:tcW w:w="30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16 per unit)  </w: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10 per unit)  </w:t>
            </w:r>
          </w:p>
        </w:tc>
      </w:tr>
      <w:tr w:rsidR="003E4AD2" w:rsidRPr="00D17D4A" w:rsidTr="00B97B37">
        <w:trPr>
          <w:tblCellSpacing w:w="0" w:type="dxa"/>
        </w:trPr>
        <w:tc>
          <w:tcPr>
            <w:tcW w:w="3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Fixed costs</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0   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320,000   </w:t>
            </w:r>
          </w:p>
        </w:tc>
      </w:tr>
      <w:tr w:rsidR="003E4AD2" w:rsidRPr="00D17D4A" w:rsidTr="00B97B37">
        <w:trPr>
          <w:tblCellSpacing w:w="0" w:type="dxa"/>
        </w:trPr>
        <w:tc>
          <w:tcPr>
            <w:tcW w:w="30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0" style="width:0;height:.75pt" o:hralign="right" o:hrstd="t" o:hrnoshade="t" o:hr="t" fillcolor="#a0a0a0" stroked="f"/>
              </w:pic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1" style="width:0;height:.75pt" o:hralign="right" o:hrstd="t" o:hrnoshade="t" o:hr="t" fillcolor="#a0a0a0" stroked="f"/>
              </w:pict>
            </w:r>
          </w:p>
        </w:tc>
        <w:tc>
          <w:tcPr>
            <w:tcW w:w="1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2" style="width:0;height:.75pt" o:hralign="right" o:hrstd="t" o:hrnoshade="t" o:hr="t" fillcolor="#a0a0a0" stroked="f"/>
              </w:pict>
            </w:r>
          </w:p>
        </w:tc>
        <w:tc>
          <w:tcPr>
            <w:tcW w:w="8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3" style="width:0;height:.75pt" o:hralign="right" o:hrstd="t" o:hrnoshade="t" o:hr="t" fillcolor="#a0a0a0" stroked="f"/>
              </w:pict>
            </w:r>
          </w:p>
        </w:tc>
      </w:tr>
      <w:tr w:rsidR="003E4AD2" w:rsidRPr="00D17D4A" w:rsidTr="00B97B37">
        <w:trPr>
          <w:tblCellSpacing w:w="0" w:type="dxa"/>
        </w:trPr>
        <w:tc>
          <w:tcPr>
            <w:tcW w:w="3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before interest and taxes (EBIT)</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280,000   </w: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380,000   </w:t>
            </w:r>
          </w:p>
        </w:tc>
      </w:tr>
      <w:tr w:rsidR="003E4AD2" w:rsidRPr="00D17D4A" w:rsidTr="00B97B37">
        <w:trPr>
          <w:tblCellSpacing w:w="0" w:type="dxa"/>
        </w:trPr>
        <w:tc>
          <w:tcPr>
            <w:tcW w:w="3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4"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5" style="width:0;height:.75pt" o:hralign="right" o:hrstd="t" o:hrnoshade="t" o:hr="t" fillcolor="#a0a0a0" stroked="f"/>
              </w:pic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6"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7" style="width:0;height:.75pt" o:hralign="right" o:hrstd="t" o:hrnoshade="t" o:hr="t" fillcolor="#a0a0a0" stroked="f"/>
              </w:pict>
            </w:r>
          </w:p>
        </w:tc>
        <w:tc>
          <w:tcPr>
            <w:tcW w:w="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8"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79" style="width:0;height:.75pt" o:hralign="right" o:hrstd="t" o:hrnoshade="t" o:hr="t" fillcolor="#a0a0a0" stroked="f"/>
              </w:pict>
            </w:r>
          </w:p>
        </w:tc>
        <w:tc>
          <w:tcPr>
            <w:tcW w:w="8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80" style="width:0;height:.75pt" o:hralign="right" o:hrstd="t" o:hrnoshade="t" o:hr="t" fillcolor="#a0a0a0" stroked="f"/>
              </w:pict>
            </w:r>
          </w:p>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81" style="width:0;height:.75pt" o:hralign="right" o:hrstd="t" o:hrnoshade="t" o:hr="t" fillcolor="#a0a0a0" stroked="f"/>
              </w:pict>
            </w:r>
          </w:p>
        </w:tc>
      </w:tr>
      <w:tr w:rsidR="003E4AD2" w:rsidRPr="00D17D4A" w:rsidTr="00B97B37">
        <w:trPr>
          <w:tblCellSpacing w:w="0" w:type="dxa"/>
        </w:trPr>
        <w:tc>
          <w:tcPr>
            <w:tcW w:w="0" w:type="auto"/>
            <w:gridSpan w:val="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82" style="width:75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If you combine Sinclair’s capital structure with Boswell’s operating plan, what is the degree of combined leverage? </w:t>
            </w:r>
            <w:r w:rsidRPr="00D17D4A">
              <w:rPr>
                <w:rFonts w:ascii="Times New Roman" w:eastAsia="Times New Roman" w:hAnsi="Times New Roman" w:cs="Times New Roman"/>
                <w:b/>
                <w:bCs/>
                <w:color w:val="FF0000"/>
                <w:sz w:val="24"/>
                <w:szCs w:val="24"/>
              </w:rPr>
              <w:t>(Enter only numeric value rounded to 2 decimal places.)</w: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5250" w:type="dxa"/>
        <w:tblCellSpacing w:w="0" w:type="dxa"/>
        <w:tblInd w:w="300" w:type="dxa"/>
        <w:tblCellMar>
          <w:left w:w="0" w:type="dxa"/>
          <w:right w:w="0" w:type="dxa"/>
        </w:tblCellMar>
        <w:tblLook w:val="04A0"/>
      </w:tblPr>
      <w:tblGrid>
        <w:gridCol w:w="3150"/>
        <w:gridCol w:w="2100"/>
      </w:tblGrid>
      <w:tr w:rsidR="003E4AD2" w:rsidRPr="00D17D4A" w:rsidTr="00B97B37">
        <w:trPr>
          <w:tblCellSpacing w:w="0" w:type="dxa"/>
        </w:trPr>
        <w:tc>
          <w:tcPr>
            <w:tcW w:w="30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Degree of combined leverage</w:t>
            </w:r>
          </w:p>
        </w:tc>
        <w:tc>
          <w:tcPr>
            <w:tcW w:w="20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709" type="#_x0000_t75" style="width:61pt;height:18pt" o:ole="">
                  <v:imagedata r:id="rId4" o:title=""/>
                </v:shape>
                <w:control r:id="rId84" w:name="DefaultOcxName89" w:shapeid="_x0000_i3709"/>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If you combine Boswell’s capital structure with Sinclair’s operating plan, what is the degree of combined leverage? </w:t>
            </w:r>
            <w:r w:rsidRPr="00D17D4A">
              <w:rPr>
                <w:rFonts w:ascii="Times New Roman" w:eastAsia="Times New Roman" w:hAnsi="Times New Roman" w:cs="Times New Roman"/>
                <w:b/>
                <w:bCs/>
                <w:color w:val="FF0000"/>
                <w:sz w:val="24"/>
                <w:szCs w:val="24"/>
              </w:rPr>
              <w:t>(Enter only numeric value.)</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5250" w:type="dxa"/>
        <w:tblCellSpacing w:w="0" w:type="dxa"/>
        <w:tblInd w:w="300" w:type="dxa"/>
        <w:tblCellMar>
          <w:left w:w="0" w:type="dxa"/>
          <w:right w:w="0" w:type="dxa"/>
        </w:tblCellMar>
        <w:tblLook w:val="04A0"/>
      </w:tblPr>
      <w:tblGrid>
        <w:gridCol w:w="3150"/>
        <w:gridCol w:w="2100"/>
      </w:tblGrid>
      <w:tr w:rsidR="003E4AD2" w:rsidRPr="00D17D4A" w:rsidTr="00B97B37">
        <w:trPr>
          <w:tblCellSpacing w:w="0" w:type="dxa"/>
        </w:trPr>
        <w:tc>
          <w:tcPr>
            <w:tcW w:w="30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Degree of combined leverage</w:t>
            </w:r>
          </w:p>
        </w:tc>
        <w:tc>
          <w:tcPr>
            <w:tcW w:w="20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710" type="#_x0000_t75" style="width:38.5pt;height:18pt" o:ole="">
                  <v:imagedata r:id="rId85" o:title=""/>
                </v:shape>
                <w:control r:id="rId86" w:name="DefaultOcxName126" w:shapeid="_x0000_i3710"/>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(d)</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In part b, if sales double, by what percentage will EPS increase? </w:t>
            </w:r>
            <w:r w:rsidRPr="00D17D4A">
              <w:rPr>
                <w:rFonts w:ascii="Times New Roman" w:eastAsia="Times New Roman" w:hAnsi="Times New Roman" w:cs="Times New Roman"/>
                <w:b/>
                <w:bCs/>
                <w:color w:val="FF0000"/>
                <w:sz w:val="24"/>
                <w:szCs w:val="24"/>
              </w:rPr>
              <w:t>(Omit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4200" w:type="dxa"/>
        <w:tblCellSpacing w:w="0" w:type="dxa"/>
        <w:tblInd w:w="300" w:type="dxa"/>
        <w:tblCellMar>
          <w:left w:w="0" w:type="dxa"/>
          <w:right w:w="0" w:type="dxa"/>
        </w:tblCellMar>
        <w:tblLook w:val="04A0"/>
      </w:tblPr>
      <w:tblGrid>
        <w:gridCol w:w="2520"/>
        <w:gridCol w:w="1680"/>
      </w:tblGrid>
      <w:tr w:rsidR="003E4AD2" w:rsidRPr="00D17D4A" w:rsidTr="00B97B37">
        <w:trPr>
          <w:tblCellSpacing w:w="0" w:type="dxa"/>
        </w:trPr>
        <w:tc>
          <w:tcPr>
            <w:tcW w:w="30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EPS will increase by</w:t>
            </w:r>
          </w:p>
        </w:tc>
        <w:tc>
          <w:tcPr>
            <w:tcW w:w="20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711" type="#_x0000_t75" style="width:46pt;height:18pt" o:ole="">
                  <v:imagedata r:id="rId78" o:title=""/>
                </v:shape>
                <w:control r:id="rId87" w:name="DefaultOcxName219" w:shapeid="_x0000_i3711"/>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24</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0" w:type="auto"/>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Dickinson Company has $13.0 million in assets. Currently half of these assets are financed with long-term debt at 14 percent and half with common stock having a par value of $10. Ms. Smith, vice-president of finance, wishes to analyze two refinancing plans, one with more debt (D) and one with more equity (E). The company earns a return on assets before interest and taxes of 14 percent. The tax rate is 35 percent.</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0" w:type="auto"/>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Under Plan D, a $3.250 million long-term bond would be sold at an interest rate of 10 percent and 325,000 shares of stock would be purchased in the market at $10 per share and retired.</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r w:rsidRPr="00D17D4A">
        <w:rPr>
          <w:rFonts w:ascii="Times New Roman" w:eastAsia="Times New Roman" w:hAnsi="Times New Roman" w:cs="Times New Roman"/>
          <w:sz w:val="24"/>
          <w:szCs w:val="24"/>
        </w:rPr>
        <w:br/>
        <w:t> </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0" w:type="auto"/>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Under Plan E, 325,000 shares of stock would be sold at $10 per share and the $3,250,000 in proceeds would be used to reduce long-term debt.</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  </w:t>
            </w:r>
          </w:p>
        </w:tc>
        <w:tc>
          <w:tcPr>
            <w:tcW w:w="475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the earnings per share for the current plan and the two new plans. </w:t>
            </w:r>
            <w:r w:rsidRPr="00D17D4A">
              <w:rPr>
                <w:rFonts w:ascii="Times New Roman" w:eastAsia="Times New Roman" w:hAnsi="Times New Roman" w:cs="Times New Roman"/>
                <w:b/>
                <w:bCs/>
                <w:color w:val="FF0000"/>
                <w:sz w:val="24"/>
                <w:szCs w:val="24"/>
              </w:rPr>
              <w:t>(Enter your answers in dollars not in millions. Round your answers to 2 decimal places. Leave no cells blank - be certain to enter "0" wherever required. Negative amounts should be indicated by a minus sign.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6825" w:type="dxa"/>
        <w:tblCellSpacing w:w="0" w:type="dxa"/>
        <w:tblInd w:w="460" w:type="dxa"/>
        <w:tblCellMar>
          <w:left w:w="0" w:type="dxa"/>
          <w:right w:w="0" w:type="dxa"/>
        </w:tblCellMar>
        <w:tblLook w:val="04A0"/>
      </w:tblPr>
      <w:tblGrid>
        <w:gridCol w:w="2320"/>
        <w:gridCol w:w="1501"/>
        <w:gridCol w:w="1502"/>
        <w:gridCol w:w="1502"/>
      </w:tblGrid>
      <w:tr w:rsidR="003E4AD2" w:rsidRPr="00D17D4A" w:rsidTr="00B97B37">
        <w:trPr>
          <w:tblCellSpacing w:w="0" w:type="dxa"/>
        </w:trPr>
        <w:tc>
          <w:tcPr>
            <w:tcW w:w="17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Current Plan</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D</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E</w:t>
            </w:r>
          </w:p>
        </w:tc>
      </w:tr>
      <w:tr w:rsidR="003E4AD2" w:rsidRPr="00D17D4A" w:rsidTr="00B97B37">
        <w:trPr>
          <w:tblCellSpacing w:w="0" w:type="dxa"/>
        </w:trPr>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per share</w:t>
            </w: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5000" w:type="pct"/>
            <w:gridSpan w:val="4"/>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83" style="width:84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(b-1)</w:t>
            </w:r>
          </w:p>
        </w:tc>
        <w:tc>
          <w:tcPr>
            <w:tcW w:w="475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the earnings per share if return on assets fell to 12 percent. </w:t>
            </w:r>
            <w:r w:rsidRPr="00D17D4A">
              <w:rPr>
                <w:rFonts w:ascii="Times New Roman" w:eastAsia="Times New Roman" w:hAnsi="Times New Roman" w:cs="Times New Roman"/>
                <w:b/>
                <w:bCs/>
                <w:color w:val="FF0000"/>
                <w:sz w:val="24"/>
                <w:szCs w:val="24"/>
              </w:rPr>
              <w:t>(Enter your answers in dollars not in millions. Round your answers to 2 decimal places. Leave no cells blank - be certain to enter "0" wherever required. Negative amounts should be indicated by a minus sign.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825" w:type="dxa"/>
        <w:tblCellSpacing w:w="0" w:type="dxa"/>
        <w:tblInd w:w="460" w:type="dxa"/>
        <w:tblCellMar>
          <w:left w:w="0" w:type="dxa"/>
          <w:right w:w="0" w:type="dxa"/>
        </w:tblCellMar>
        <w:tblLook w:val="04A0"/>
      </w:tblPr>
      <w:tblGrid>
        <w:gridCol w:w="2320"/>
        <w:gridCol w:w="1501"/>
        <w:gridCol w:w="1502"/>
        <w:gridCol w:w="1502"/>
      </w:tblGrid>
      <w:tr w:rsidR="003E4AD2" w:rsidRPr="00D17D4A" w:rsidTr="00B97B37">
        <w:trPr>
          <w:tblCellSpacing w:w="0" w:type="dxa"/>
        </w:trPr>
        <w:tc>
          <w:tcPr>
            <w:tcW w:w="17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Current Plan</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D</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E</w:t>
            </w:r>
          </w:p>
        </w:tc>
      </w:tr>
      <w:tr w:rsidR="003E4AD2" w:rsidRPr="00D17D4A" w:rsidTr="00B97B37">
        <w:trPr>
          <w:tblCellSpacing w:w="0" w:type="dxa"/>
        </w:trPr>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per share</w:t>
            </w: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5000" w:type="pct"/>
            <w:gridSpan w:val="4"/>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84" style="width:84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(b-2)</w:t>
            </w:r>
          </w:p>
        </w:tc>
        <w:tc>
          <w:tcPr>
            <w:tcW w:w="475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Which plan would be most favorable if return on assets fell to 12 percent? Consider the current plan and the two new plans.</w:t>
            </w:r>
          </w:p>
        </w:tc>
      </w:tr>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4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4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lastRenderedPageBreak/>
              <w:t>(b-3)</w:t>
            </w:r>
          </w:p>
        </w:tc>
        <w:tc>
          <w:tcPr>
            <w:tcW w:w="485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Compute the earnings per share if return on assets increased to 19 percent. </w:t>
            </w:r>
            <w:r w:rsidRPr="00D17D4A">
              <w:rPr>
                <w:rFonts w:ascii="Times New Roman" w:eastAsia="Times New Roman" w:hAnsi="Times New Roman" w:cs="Times New Roman"/>
                <w:b/>
                <w:bCs/>
                <w:color w:val="FF0000"/>
                <w:sz w:val="24"/>
                <w:szCs w:val="24"/>
              </w:rPr>
              <w:t>(Enter your answers in dollars not in millions. Round your answers to 2 decimal places. Leave no cells blank - be certain to enter "0" wherever required. Negative amounts should be indicated by a minus sign.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825" w:type="dxa"/>
        <w:tblCellSpacing w:w="0" w:type="dxa"/>
        <w:tblInd w:w="460" w:type="dxa"/>
        <w:tblCellMar>
          <w:left w:w="0" w:type="dxa"/>
          <w:right w:w="0" w:type="dxa"/>
        </w:tblCellMar>
        <w:tblLook w:val="04A0"/>
      </w:tblPr>
      <w:tblGrid>
        <w:gridCol w:w="2320"/>
        <w:gridCol w:w="1501"/>
        <w:gridCol w:w="1502"/>
        <w:gridCol w:w="1502"/>
      </w:tblGrid>
      <w:tr w:rsidR="003E4AD2" w:rsidRPr="00D17D4A" w:rsidTr="00B97B37">
        <w:trPr>
          <w:tblCellSpacing w:w="0" w:type="dxa"/>
        </w:trPr>
        <w:tc>
          <w:tcPr>
            <w:tcW w:w="17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Current Plan</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D</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E</w:t>
            </w:r>
          </w:p>
        </w:tc>
      </w:tr>
      <w:tr w:rsidR="003E4AD2" w:rsidRPr="00D17D4A" w:rsidTr="00B97B37">
        <w:trPr>
          <w:tblCellSpacing w:w="0" w:type="dxa"/>
        </w:trPr>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per share</w:t>
            </w: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5000" w:type="pct"/>
            <w:gridSpan w:val="4"/>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85" style="width:84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(b-4)</w:t>
            </w:r>
          </w:p>
        </w:tc>
        <w:tc>
          <w:tcPr>
            <w:tcW w:w="475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Which plan would be most favorable if return on assets increased to 19 percent? Consider the current plan and the two new plans.</w:t>
            </w:r>
          </w:p>
        </w:tc>
      </w:tr>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4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4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D</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(c-1)</w:t>
            </w:r>
          </w:p>
        </w:tc>
        <w:tc>
          <w:tcPr>
            <w:tcW w:w="475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If the market price for common stock rose to $14 before the restructuring, compute the earnings per share. Continue to assume that $3.250 million in debt will be used to retire stock in Plan D and $3.250 million of new equity will be sold to retire debt in Plan E. Also assume that return on assets is 9 percent. </w:t>
            </w:r>
            <w:r w:rsidRPr="00D17D4A">
              <w:rPr>
                <w:rFonts w:ascii="Times New Roman" w:eastAsia="Times New Roman" w:hAnsi="Times New Roman" w:cs="Times New Roman"/>
                <w:b/>
                <w:bCs/>
                <w:color w:val="FF0000"/>
                <w:sz w:val="24"/>
                <w:szCs w:val="24"/>
              </w:rPr>
              <w:t>(Enter your answers in dollars not in millions. Round your answers to 2 decimal places. Leave no cells blank - be certain to enter "0" wherever required. Negative amounts should be indicated by a minus sign.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6825" w:type="dxa"/>
        <w:tblCellSpacing w:w="0" w:type="dxa"/>
        <w:tblInd w:w="460" w:type="dxa"/>
        <w:tblCellMar>
          <w:left w:w="0" w:type="dxa"/>
          <w:right w:w="0" w:type="dxa"/>
        </w:tblCellMar>
        <w:tblLook w:val="04A0"/>
      </w:tblPr>
      <w:tblGrid>
        <w:gridCol w:w="2320"/>
        <w:gridCol w:w="1501"/>
        <w:gridCol w:w="1502"/>
        <w:gridCol w:w="1502"/>
      </w:tblGrid>
      <w:tr w:rsidR="003E4AD2" w:rsidRPr="00D17D4A" w:rsidTr="00B97B37">
        <w:trPr>
          <w:tblCellSpacing w:w="0" w:type="dxa"/>
        </w:trPr>
        <w:tc>
          <w:tcPr>
            <w:tcW w:w="17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Current Plan</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D</w:t>
            </w:r>
          </w:p>
        </w:tc>
        <w:tc>
          <w:tcPr>
            <w:tcW w:w="11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E</w:t>
            </w:r>
          </w:p>
        </w:tc>
      </w:tr>
      <w:tr w:rsidR="003E4AD2" w:rsidRPr="00D17D4A" w:rsidTr="00B97B37">
        <w:trPr>
          <w:tblCellSpacing w:w="0" w:type="dxa"/>
        </w:trPr>
        <w:tc>
          <w:tcPr>
            <w:tcW w:w="17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per share</w:t>
            </w: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11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5000" w:type="pct"/>
            <w:gridSpan w:val="4"/>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386" style="width:84pt;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(c-2)</w:t>
            </w:r>
          </w:p>
        </w:tc>
        <w:tc>
          <w:tcPr>
            <w:tcW w:w="4750" w:type="pct"/>
            <w:vAlign w:val="center"/>
            <w:hideMark/>
          </w:tcPr>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If the market price for common stock rose to $14 before the restructuring, which plan would then be most attractive?</w:t>
            </w:r>
          </w:p>
        </w:tc>
      </w:tr>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4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47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Plan 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r>
      <w:proofErr w:type="gramStart"/>
      <w:r w:rsidRPr="00D17D4A">
        <w:rPr>
          <w:rFonts w:ascii="Times New Roman" w:eastAsia="Times New Roman" w:hAnsi="Times New Roman" w:cs="Times New Roman"/>
          <w:color w:val="FFFFFF"/>
          <w:sz w:val="24"/>
          <w:szCs w:val="24"/>
        </w:rPr>
        <w:t>rev</w:t>
      </w:r>
      <w:proofErr w:type="gramEnd"/>
      <w:r w:rsidRPr="00D17D4A">
        <w:rPr>
          <w:rFonts w:ascii="Times New Roman" w:eastAsia="Times New Roman" w:hAnsi="Times New Roman" w:cs="Times New Roman"/>
          <w:color w:val="FFFFFF"/>
          <w:sz w:val="24"/>
          <w:szCs w:val="24"/>
        </w:rPr>
        <w:t>: 02_07_2012, 06_27_2012, 07_17_2012</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rPr>
          <w:color w:val="FF0000"/>
          <w:sz w:val="28"/>
          <w:szCs w:val="28"/>
        </w:rPr>
      </w:pPr>
    </w:p>
    <w:p w:rsidR="003E4AD2" w:rsidRDefault="003E4AD2" w:rsidP="003E4AD2">
      <w:pPr>
        <w:rPr>
          <w:color w:val="FF0000"/>
          <w:sz w:val="28"/>
          <w:szCs w:val="28"/>
        </w:rPr>
      </w:pPr>
      <w:r>
        <w:rPr>
          <w:color w:val="FF0000"/>
          <w:sz w:val="28"/>
          <w:szCs w:val="28"/>
        </w:rPr>
        <w:t>25</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The Lopez-Portillo Company has $12.2 million in assets, 80 percent financed by debt and 20 percent financed by common stock. The interest rate on the debt is 9 percent and the par value of </w:t>
            </w:r>
            <w:r w:rsidRPr="00D17D4A">
              <w:rPr>
                <w:rFonts w:ascii="Times New Roman" w:eastAsia="Times New Roman" w:hAnsi="Times New Roman" w:cs="Times New Roman"/>
                <w:sz w:val="24"/>
                <w:szCs w:val="24"/>
              </w:rPr>
              <w:lastRenderedPageBreak/>
              <w:t>the stock is $10 per share. President Lopez-Portillo is considering two financing plans for an expansion to $26 million in assets.</w:t>
            </w:r>
            <w:r w:rsidRPr="00D17D4A">
              <w:rPr>
                <w:rFonts w:ascii="Times New Roman" w:eastAsia="Times New Roman" w:hAnsi="Times New Roman" w:cs="Times New Roman"/>
                <w:sz w:val="24"/>
                <w:szCs w:val="24"/>
              </w:rPr>
              <w:br/>
              <w:t>Under Plan A, the debt-to-total-assets ratio will be maintained, but new debt will cost a whopping 12 percent! Under Plan B, only new common stock at $10 per share will be issued. The tax rate is 30 percent.</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xml:space="preserve">  </w:t>
      </w:r>
    </w:p>
    <w:tbl>
      <w:tblPr>
        <w:tblW w:w="9300" w:type="dxa"/>
        <w:tblCellSpacing w:w="0" w:type="dxa"/>
        <w:tblCellMar>
          <w:left w:w="0" w:type="dxa"/>
          <w:right w:w="0" w:type="dxa"/>
        </w:tblCellMar>
        <w:tblLook w:val="04A0"/>
      </w:tblPr>
      <w:tblGrid>
        <w:gridCol w:w="280"/>
        <w:gridCol w:w="9020"/>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If EBIT is 10 percent on total assets, compute earnings per share (EPS) before the expansion and under the two alternatives.</w:t>
            </w:r>
            <w:r w:rsidRPr="00D17D4A">
              <w:rPr>
                <w:rFonts w:ascii="Times New Roman" w:eastAsia="Times New Roman" w:hAnsi="Times New Roman" w:cs="Times New Roman"/>
                <w:b/>
                <w:bCs/>
                <w:color w:val="FF0000"/>
                <w:sz w:val="24"/>
                <w:szCs w:val="24"/>
              </w:rPr>
              <w:t xml:space="preserve"> (Round your answers to 2 decimal places.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3750" w:type="dxa"/>
        <w:tblCellSpacing w:w="0" w:type="dxa"/>
        <w:tblInd w:w="300" w:type="dxa"/>
        <w:tblCellMar>
          <w:left w:w="0" w:type="dxa"/>
          <w:right w:w="0" w:type="dxa"/>
        </w:tblCellMar>
        <w:tblLook w:val="04A0"/>
      </w:tblPr>
      <w:tblGrid>
        <w:gridCol w:w="1875"/>
        <w:gridCol w:w="1875"/>
      </w:tblGrid>
      <w:tr w:rsidR="003E4AD2" w:rsidRPr="00D17D4A" w:rsidTr="00B97B37">
        <w:trPr>
          <w:tblCellSpacing w:w="0" w:type="dxa"/>
        </w:trPr>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Earnings per share</w:t>
            </w: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Current</w:t>
            </w:r>
          </w:p>
        </w:tc>
        <w:tc>
          <w:tcPr>
            <w:tcW w:w="25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25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Plan A</w:t>
            </w:r>
          </w:p>
        </w:tc>
        <w:tc>
          <w:tcPr>
            <w:tcW w:w="25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Plan B</w:t>
            </w:r>
          </w:p>
        </w:tc>
        <w:tc>
          <w:tcPr>
            <w:tcW w:w="25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0" w:type="auto"/>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33"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94"/>
        <w:gridCol w:w="9006"/>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What is the degree of financial leverage under each of the three plans?</w:t>
            </w:r>
            <w:r w:rsidRPr="00D17D4A">
              <w:rPr>
                <w:rFonts w:ascii="Times New Roman" w:eastAsia="Times New Roman" w:hAnsi="Times New Roman" w:cs="Times New Roman"/>
                <w:b/>
                <w:bCs/>
                <w:color w:val="FF0000"/>
                <w:sz w:val="24"/>
                <w:szCs w:val="24"/>
              </w:rPr>
              <w:t xml:space="preserve"> (Enter only numeric values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3300" w:type="dxa"/>
        <w:tblCellSpacing w:w="0" w:type="dxa"/>
        <w:tblInd w:w="300" w:type="dxa"/>
        <w:tblCellMar>
          <w:left w:w="0" w:type="dxa"/>
          <w:right w:w="0" w:type="dxa"/>
        </w:tblCellMar>
        <w:tblLook w:val="04A0"/>
      </w:tblPr>
      <w:tblGrid>
        <w:gridCol w:w="1650"/>
        <w:gridCol w:w="1485"/>
        <w:gridCol w:w="165"/>
      </w:tblGrid>
      <w:tr w:rsidR="003E4AD2" w:rsidRPr="00D17D4A" w:rsidTr="00B97B37">
        <w:trPr>
          <w:tblCellSpacing w:w="0" w:type="dxa"/>
        </w:trPr>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Degree of</w:t>
            </w:r>
            <w:r w:rsidRPr="00D17D4A">
              <w:rPr>
                <w:rFonts w:ascii="Times New Roman" w:eastAsia="Times New Roman" w:hAnsi="Times New Roman" w:cs="Times New Roman"/>
                <w:sz w:val="24"/>
                <w:szCs w:val="24"/>
              </w:rPr>
              <w:br/>
              <w:t>financial leverage</w:t>
            </w: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Current</w:t>
            </w:r>
          </w:p>
        </w:tc>
        <w:tc>
          <w:tcPr>
            <w:tcW w:w="2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25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Plan A</w:t>
            </w:r>
          </w:p>
        </w:tc>
        <w:tc>
          <w:tcPr>
            <w:tcW w:w="22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2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Plan B</w:t>
            </w:r>
          </w:p>
        </w:tc>
        <w:tc>
          <w:tcPr>
            <w:tcW w:w="2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5000" w:type="pct"/>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34"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279"/>
        <w:gridCol w:w="9021"/>
      </w:tblGrid>
      <w:tr w:rsidR="003E4AD2" w:rsidRPr="00D17D4A" w:rsidTr="00B97B37">
        <w:trPr>
          <w:tblCellSpacing w:w="0" w:type="dxa"/>
        </w:trPr>
        <w:tc>
          <w:tcPr>
            <w:tcW w:w="1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w:t>
            </w:r>
          </w:p>
        </w:tc>
        <w:tc>
          <w:tcPr>
            <w:tcW w:w="48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If stock could be sold at $20 per share due to increased expectations for the firm's sales and earnings, what impact would this have on earnings per share for the two expansion alternatives? Compute earnings per share for each.</w:t>
            </w:r>
            <w:r w:rsidRPr="00D17D4A">
              <w:rPr>
                <w:rFonts w:ascii="Times New Roman" w:eastAsia="Times New Roman" w:hAnsi="Times New Roman" w:cs="Times New Roman"/>
                <w:b/>
                <w:bCs/>
                <w:color w:val="FF0000"/>
                <w:sz w:val="24"/>
                <w:szCs w:val="24"/>
              </w:rPr>
              <w:t xml:space="preserve"> (Round your answers to 2 decimal places.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3750" w:type="dxa"/>
        <w:tblCellSpacing w:w="0" w:type="dxa"/>
        <w:tblInd w:w="300" w:type="dxa"/>
        <w:tblCellMar>
          <w:left w:w="0" w:type="dxa"/>
          <w:right w:w="0" w:type="dxa"/>
        </w:tblCellMar>
        <w:tblLook w:val="04A0"/>
      </w:tblPr>
      <w:tblGrid>
        <w:gridCol w:w="1875"/>
        <w:gridCol w:w="1875"/>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Earnings per share</w:t>
            </w: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Plan A</w:t>
            </w:r>
          </w:p>
        </w:tc>
        <w:tc>
          <w:tcPr>
            <w:tcW w:w="25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25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Plan B</w:t>
            </w:r>
          </w:p>
        </w:tc>
        <w:tc>
          <w:tcPr>
            <w:tcW w:w="25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0" w:type="auto"/>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35"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p w:rsidR="003E4AD2" w:rsidRDefault="003E4AD2" w:rsidP="003E4AD2">
      <w:pPr>
        <w:rPr>
          <w:color w:val="FF0000"/>
          <w:sz w:val="28"/>
          <w:szCs w:val="28"/>
        </w:rPr>
      </w:pPr>
      <w:r>
        <w:rPr>
          <w:color w:val="FF0000"/>
          <w:sz w:val="28"/>
          <w:szCs w:val="28"/>
        </w:rPr>
        <w:t>26</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roofErr w:type="spellStart"/>
            <w:r w:rsidRPr="00D17D4A">
              <w:rPr>
                <w:rFonts w:ascii="Times New Roman" w:eastAsia="Times New Roman" w:hAnsi="Times New Roman" w:cs="Times New Roman"/>
                <w:sz w:val="24"/>
                <w:szCs w:val="24"/>
              </w:rPr>
              <w:t>Delsing</w:t>
            </w:r>
            <w:proofErr w:type="spellEnd"/>
            <w:r w:rsidRPr="00D17D4A">
              <w:rPr>
                <w:rFonts w:ascii="Times New Roman" w:eastAsia="Times New Roman" w:hAnsi="Times New Roman" w:cs="Times New Roman"/>
                <w:sz w:val="24"/>
                <w:szCs w:val="24"/>
              </w:rPr>
              <w:t xml:space="preserve"> Canning Company is considering an expansion of its facilities. Its current income </w:t>
            </w:r>
            <w:r w:rsidRPr="00D17D4A">
              <w:rPr>
                <w:rFonts w:ascii="Times New Roman" w:eastAsia="Times New Roman" w:hAnsi="Times New Roman" w:cs="Times New Roman"/>
                <w:sz w:val="24"/>
                <w:szCs w:val="24"/>
              </w:rPr>
              <w:lastRenderedPageBreak/>
              <w:t>statement is as follows:</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5250" w:type="dxa"/>
        <w:tblCellSpacing w:w="0" w:type="dxa"/>
        <w:tblCellMar>
          <w:left w:w="0" w:type="dxa"/>
          <w:right w:w="0" w:type="dxa"/>
        </w:tblCellMar>
        <w:tblLook w:val="04A0"/>
      </w:tblPr>
      <w:tblGrid>
        <w:gridCol w:w="2370"/>
        <w:gridCol w:w="1440"/>
        <w:gridCol w:w="1440"/>
      </w:tblGrid>
      <w:tr w:rsidR="003E4AD2" w:rsidRPr="00D17D4A" w:rsidTr="00B97B37">
        <w:trPr>
          <w:tblCellSpacing w:w="0" w:type="dxa"/>
        </w:trPr>
        <w:tc>
          <w:tcPr>
            <w:tcW w:w="375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39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Sales</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5,800,000  </w:t>
            </w:r>
          </w:p>
        </w:tc>
      </w:tr>
      <w:tr w:rsidR="003E4AD2" w:rsidRPr="00D17D4A" w:rsidTr="00B97B37">
        <w:trPr>
          <w:tblCellSpacing w:w="0" w:type="dxa"/>
        </w:trPr>
        <w:tc>
          <w:tcPr>
            <w:tcW w:w="39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Less: Variable expense (50% of sales)</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2,900,000  </w:t>
            </w:r>
          </w:p>
        </w:tc>
      </w:tr>
      <w:tr w:rsidR="003E4AD2" w:rsidRPr="00D17D4A" w:rsidTr="00B97B37">
        <w:trPr>
          <w:tblCellSpacing w:w="0" w:type="dxa"/>
        </w:trPr>
        <w:tc>
          <w:tcPr>
            <w:tcW w:w="39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Fixed expense</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1,880,000  </w:t>
            </w:r>
          </w:p>
        </w:tc>
      </w:tr>
      <w:tr w:rsidR="003E4AD2" w:rsidRPr="00D17D4A" w:rsidTr="00B97B37">
        <w:trPr>
          <w:tblCellSpacing w:w="0" w:type="dxa"/>
        </w:trPr>
        <w:tc>
          <w:tcPr>
            <w:tcW w:w="39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65" style="width:0;height:.75pt" o:hralign="right" o:hrstd="t" o:hrnoshade="t" o:hr="t" fillcolor="#a0a0a0" stroked="f"/>
              </w:pic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66" style="width:0;height:.75pt" o:hralign="right" o:hrstd="t" o:hrnoshade="t" o:hr="t" fillcolor="#a0a0a0" stroked="f"/>
              </w:pict>
            </w:r>
          </w:p>
        </w:tc>
      </w:tr>
      <w:tr w:rsidR="003E4AD2" w:rsidRPr="00D17D4A" w:rsidTr="00B97B37">
        <w:trPr>
          <w:tblCellSpacing w:w="0" w:type="dxa"/>
        </w:trPr>
        <w:tc>
          <w:tcPr>
            <w:tcW w:w="39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before interest and taxes (EBIT)</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vAlign w:val="center"/>
            <w:hideMark/>
          </w:tcPr>
          <w:p w:rsidR="003E4AD2" w:rsidRPr="00D17D4A" w:rsidRDefault="003E4AD2" w:rsidP="00B97B37">
            <w:pPr>
              <w:spacing w:before="100" w:beforeAutospacing="1" w:after="100" w:afterAutospacing="1"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1,020,000  </w:t>
            </w:r>
          </w:p>
        </w:tc>
      </w:tr>
      <w:tr w:rsidR="003E4AD2" w:rsidRPr="00D17D4A" w:rsidTr="00B97B37">
        <w:trPr>
          <w:tblCellSpacing w:w="0" w:type="dxa"/>
        </w:trPr>
        <w:tc>
          <w:tcPr>
            <w:tcW w:w="39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Interest (10% cost)</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360,000  </w:t>
            </w:r>
          </w:p>
        </w:tc>
      </w:tr>
      <w:tr w:rsidR="003E4AD2" w:rsidRPr="00D17D4A" w:rsidTr="00B97B37">
        <w:trPr>
          <w:tblCellSpacing w:w="0" w:type="dxa"/>
        </w:trPr>
        <w:tc>
          <w:tcPr>
            <w:tcW w:w="39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67" style="width:0;height:.75pt" o:hralign="right" o:hrstd="t" o:hrnoshade="t" o:hr="t" fillcolor="#a0a0a0" stroked="f"/>
              </w:pic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68" style="width:0;height:.75pt" o:hralign="right" o:hrstd="t" o:hrnoshade="t" o:hr="t" fillcolor="#a0a0a0" stroked="f"/>
              </w:pict>
            </w:r>
          </w:p>
        </w:tc>
      </w:tr>
      <w:tr w:rsidR="003E4AD2" w:rsidRPr="00D17D4A" w:rsidTr="00B97B37">
        <w:trPr>
          <w:tblCellSpacing w:w="0" w:type="dxa"/>
        </w:trPr>
        <w:tc>
          <w:tcPr>
            <w:tcW w:w="39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before taxes (EBT)</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shd w:val="clear" w:color="auto" w:fill="F7F7F7"/>
            <w:vAlign w:val="center"/>
            <w:hideMark/>
          </w:tcPr>
          <w:p w:rsidR="003E4AD2" w:rsidRPr="00D17D4A" w:rsidRDefault="003E4AD2" w:rsidP="00B97B37">
            <w:pPr>
              <w:spacing w:before="100" w:beforeAutospacing="1" w:after="100" w:afterAutospacing="1"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660,000  </w:t>
            </w:r>
          </w:p>
        </w:tc>
      </w:tr>
      <w:tr w:rsidR="003E4AD2" w:rsidRPr="00D17D4A" w:rsidTr="00B97B37">
        <w:trPr>
          <w:tblCellSpacing w:w="0" w:type="dxa"/>
        </w:trPr>
        <w:tc>
          <w:tcPr>
            <w:tcW w:w="39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Tax (40%)</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264,000  </w:t>
            </w:r>
          </w:p>
        </w:tc>
      </w:tr>
      <w:tr w:rsidR="003E4AD2" w:rsidRPr="00D17D4A" w:rsidTr="00B97B37">
        <w:trPr>
          <w:tblCellSpacing w:w="0" w:type="dxa"/>
        </w:trPr>
        <w:tc>
          <w:tcPr>
            <w:tcW w:w="39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69" style="width:0;height:.75pt" o:hralign="right" o:hrstd="t" o:hrnoshade="t" o:hr="t" fillcolor="#a0a0a0" stroked="f"/>
              </w:pic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70" style="width:0;height:.75pt" o:hralign="right" o:hrstd="t" o:hrnoshade="t" o:hr="t" fillcolor="#a0a0a0" stroked="f"/>
              </w:pict>
            </w:r>
          </w:p>
        </w:tc>
      </w:tr>
      <w:tr w:rsidR="003E4AD2" w:rsidRPr="00D17D4A" w:rsidTr="00B97B37">
        <w:trPr>
          <w:tblCellSpacing w:w="0" w:type="dxa"/>
        </w:trPr>
        <w:tc>
          <w:tcPr>
            <w:tcW w:w="39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after taxes (EAT)</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396,000  </w:t>
            </w:r>
          </w:p>
        </w:tc>
      </w:tr>
      <w:tr w:rsidR="003E4AD2" w:rsidRPr="00D17D4A" w:rsidTr="00B97B37">
        <w:trPr>
          <w:tblCellSpacing w:w="0" w:type="dxa"/>
        </w:trPr>
        <w:tc>
          <w:tcPr>
            <w:tcW w:w="39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Shares of common stock</w:t>
            </w:r>
          </w:p>
        </w:tc>
        <w:tc>
          <w:tcPr>
            <w:tcW w:w="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10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280,000  </w:t>
            </w:r>
          </w:p>
        </w:tc>
      </w:tr>
      <w:tr w:rsidR="003E4AD2" w:rsidRPr="00D17D4A" w:rsidTr="00B97B37">
        <w:trPr>
          <w:tblCellSpacing w:w="0" w:type="dxa"/>
        </w:trPr>
        <w:tc>
          <w:tcPr>
            <w:tcW w:w="39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Earnings per share</w:t>
            </w:r>
          </w:p>
        </w:tc>
        <w:tc>
          <w:tcPr>
            <w:tcW w:w="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w:t>
            </w:r>
          </w:p>
        </w:tc>
        <w:tc>
          <w:tcPr>
            <w:tcW w:w="10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1.41  </w:t>
            </w: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71"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9300"/>
      </w:tblGrid>
      <w:tr w:rsidR="003E4AD2" w:rsidRPr="00D17D4A" w:rsidTr="00B97B37">
        <w:trPr>
          <w:tblCellSpacing w:w="0" w:type="dxa"/>
        </w:trPr>
        <w:tc>
          <w:tcPr>
            <w:tcW w:w="500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The company is currently financed with 50 percent debt and 50 percent equity (common stock, par value of $10). In order to expand the facilities, Mr. </w:t>
            </w:r>
            <w:proofErr w:type="spellStart"/>
            <w:r w:rsidRPr="00D17D4A">
              <w:rPr>
                <w:rFonts w:ascii="Times New Roman" w:eastAsia="Times New Roman" w:hAnsi="Times New Roman" w:cs="Times New Roman"/>
                <w:sz w:val="24"/>
                <w:szCs w:val="24"/>
              </w:rPr>
              <w:t>Delsing</w:t>
            </w:r>
            <w:proofErr w:type="spellEnd"/>
            <w:r w:rsidRPr="00D17D4A">
              <w:rPr>
                <w:rFonts w:ascii="Times New Roman" w:eastAsia="Times New Roman" w:hAnsi="Times New Roman" w:cs="Times New Roman"/>
                <w:sz w:val="24"/>
                <w:szCs w:val="24"/>
              </w:rPr>
              <w:t xml:space="preserve"> estimates a need for $2.8 million in additional financing. His investment banker has laid out three plans for him to consider:</w:t>
            </w:r>
          </w:p>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proofErr w:type="gramStart"/>
            <w:r w:rsidRPr="00D17D4A">
              <w:rPr>
                <w:rFonts w:ascii="Times New Roman" w:eastAsia="Times New Roman" w:hAnsi="Times New Roman" w:cs="Times New Roman"/>
                <w:sz w:val="24"/>
                <w:szCs w:val="24"/>
              </w:rPr>
              <w:t>1.Sell</w:t>
            </w:r>
            <w:proofErr w:type="gramEnd"/>
            <w:r w:rsidRPr="00D17D4A">
              <w:rPr>
                <w:rFonts w:ascii="Times New Roman" w:eastAsia="Times New Roman" w:hAnsi="Times New Roman" w:cs="Times New Roman"/>
                <w:sz w:val="24"/>
                <w:szCs w:val="24"/>
              </w:rPr>
              <w:t xml:space="preserve"> $2.8 million of debt at 10 percent.</w:t>
            </w:r>
          </w:p>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proofErr w:type="gramStart"/>
            <w:r w:rsidRPr="00D17D4A">
              <w:rPr>
                <w:rFonts w:ascii="Times New Roman" w:eastAsia="Times New Roman" w:hAnsi="Times New Roman" w:cs="Times New Roman"/>
                <w:sz w:val="24"/>
                <w:szCs w:val="24"/>
              </w:rPr>
              <w:t>2.Sell</w:t>
            </w:r>
            <w:proofErr w:type="gramEnd"/>
            <w:r w:rsidRPr="00D17D4A">
              <w:rPr>
                <w:rFonts w:ascii="Times New Roman" w:eastAsia="Times New Roman" w:hAnsi="Times New Roman" w:cs="Times New Roman"/>
                <w:sz w:val="24"/>
                <w:szCs w:val="24"/>
              </w:rPr>
              <w:t xml:space="preserve"> $2.8 million of common stock at $20 per share.</w:t>
            </w:r>
          </w:p>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proofErr w:type="gramStart"/>
            <w:r w:rsidRPr="00D17D4A">
              <w:rPr>
                <w:rFonts w:ascii="Times New Roman" w:eastAsia="Times New Roman" w:hAnsi="Times New Roman" w:cs="Times New Roman"/>
                <w:sz w:val="24"/>
                <w:szCs w:val="24"/>
              </w:rPr>
              <w:t>3.Sell</w:t>
            </w:r>
            <w:proofErr w:type="gramEnd"/>
            <w:r w:rsidRPr="00D17D4A">
              <w:rPr>
                <w:rFonts w:ascii="Times New Roman" w:eastAsia="Times New Roman" w:hAnsi="Times New Roman" w:cs="Times New Roman"/>
                <w:sz w:val="24"/>
                <w:szCs w:val="24"/>
              </w:rPr>
              <w:t xml:space="preserve"> $1.40 million of debt at 9 percent and $1.40 million of common stock at $25 per share.</w:t>
            </w:r>
          </w:p>
          <w:p w:rsidR="003E4AD2" w:rsidRPr="00D17D4A" w:rsidRDefault="003E4AD2" w:rsidP="00B97B37">
            <w:pPr>
              <w:spacing w:before="100" w:beforeAutospacing="1" w:after="100" w:afterAutospacing="1"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Variable costs are expected to stay at 50 percent of sales, while fixed expenses will increase to $2,380,000 per year. </w:t>
            </w:r>
            <w:proofErr w:type="spellStart"/>
            <w:r w:rsidRPr="00D17D4A">
              <w:rPr>
                <w:rFonts w:ascii="Times New Roman" w:eastAsia="Times New Roman" w:hAnsi="Times New Roman" w:cs="Times New Roman"/>
                <w:sz w:val="24"/>
                <w:szCs w:val="24"/>
              </w:rPr>
              <w:t>Delsing</w:t>
            </w:r>
            <w:proofErr w:type="spellEnd"/>
            <w:r w:rsidRPr="00D17D4A">
              <w:rPr>
                <w:rFonts w:ascii="Times New Roman" w:eastAsia="Times New Roman" w:hAnsi="Times New Roman" w:cs="Times New Roman"/>
                <w:sz w:val="24"/>
                <w:szCs w:val="24"/>
              </w:rPr>
              <w:t xml:space="preserve"> is not sure how much this expansion will add to sales, but he estimates that sales will rise by $1.40 million per year for the next five years.</w:t>
            </w:r>
            <w:r w:rsidRPr="00D17D4A">
              <w:rPr>
                <w:rFonts w:ascii="Times New Roman" w:eastAsia="Times New Roman" w:hAnsi="Times New Roman" w:cs="Times New Roman"/>
                <w:sz w:val="24"/>
                <w:szCs w:val="24"/>
              </w:rPr>
              <w:br/>
              <w:t>    </w:t>
            </w:r>
            <w:proofErr w:type="spellStart"/>
            <w:r w:rsidRPr="00D17D4A">
              <w:rPr>
                <w:rFonts w:ascii="Times New Roman" w:eastAsia="Times New Roman" w:hAnsi="Times New Roman" w:cs="Times New Roman"/>
                <w:sz w:val="24"/>
                <w:szCs w:val="24"/>
              </w:rPr>
              <w:t>Delsing</w:t>
            </w:r>
            <w:proofErr w:type="spellEnd"/>
            <w:r w:rsidRPr="00D17D4A">
              <w:rPr>
                <w:rFonts w:ascii="Times New Roman" w:eastAsia="Times New Roman" w:hAnsi="Times New Roman" w:cs="Times New Roman"/>
                <w:sz w:val="24"/>
                <w:szCs w:val="24"/>
              </w:rPr>
              <w:t xml:space="preserve"> is interested in a thorough analysis of his expansion plans and methods of financing.</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(a)</w:t>
            </w:r>
          </w:p>
        </w:tc>
        <w:tc>
          <w:tcPr>
            <w:tcW w:w="47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The break-even point for operating expenses before and after expansion.</w:t>
            </w:r>
            <w:r w:rsidRPr="00D17D4A">
              <w:rPr>
                <w:rFonts w:ascii="Times New Roman" w:eastAsia="Times New Roman" w:hAnsi="Times New Roman" w:cs="Times New Roman"/>
                <w:b/>
                <w:bCs/>
                <w:color w:val="FF0000"/>
                <w:sz w:val="24"/>
                <w:szCs w:val="24"/>
              </w:rPr>
              <w:t xml:space="preserve"> (Enter your </w:t>
            </w:r>
            <w:r w:rsidRPr="00D17D4A">
              <w:rPr>
                <w:rFonts w:ascii="Times New Roman" w:eastAsia="Times New Roman" w:hAnsi="Times New Roman" w:cs="Times New Roman"/>
                <w:b/>
                <w:bCs/>
                <w:color w:val="FF0000"/>
                <w:sz w:val="24"/>
                <w:szCs w:val="24"/>
              </w:rPr>
              <w:lastRenderedPageBreak/>
              <w:t>answers in dollars not in millions.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xml:space="preserve">  </w:t>
      </w:r>
    </w:p>
    <w:tbl>
      <w:tblPr>
        <w:tblW w:w="3750" w:type="dxa"/>
        <w:tblCellSpacing w:w="0" w:type="dxa"/>
        <w:tblInd w:w="460" w:type="dxa"/>
        <w:tblCellMar>
          <w:left w:w="0" w:type="dxa"/>
          <w:right w:w="0" w:type="dxa"/>
        </w:tblCellMar>
        <w:tblLook w:val="04A0"/>
      </w:tblPr>
      <w:tblGrid>
        <w:gridCol w:w="1875"/>
        <w:gridCol w:w="1875"/>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25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Break-even point</w:t>
            </w: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Before expansion</w:t>
            </w:r>
          </w:p>
        </w:tc>
        <w:tc>
          <w:tcPr>
            <w:tcW w:w="25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25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After expansion</w:t>
            </w:r>
          </w:p>
        </w:tc>
        <w:tc>
          <w:tcPr>
            <w:tcW w:w="25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0" w:type="auto"/>
            <w:gridSpan w:val="2"/>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72"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(b)</w:t>
            </w:r>
          </w:p>
        </w:tc>
        <w:tc>
          <w:tcPr>
            <w:tcW w:w="47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The degree of operating leverage before and after expansion. Assume sales of $5.8 million before expansion and $6.8 million after expansion. </w:t>
            </w:r>
            <w:r w:rsidRPr="00D17D4A">
              <w:rPr>
                <w:rFonts w:ascii="Times New Roman" w:eastAsia="Times New Roman" w:hAnsi="Times New Roman" w:cs="Times New Roman"/>
                <w:b/>
                <w:bCs/>
                <w:color w:val="FF0000"/>
                <w:sz w:val="24"/>
                <w:szCs w:val="24"/>
              </w:rPr>
              <w:t>(Enter only numeric values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4500" w:type="dxa"/>
        <w:tblCellSpacing w:w="0" w:type="dxa"/>
        <w:tblInd w:w="460" w:type="dxa"/>
        <w:tblCellMar>
          <w:left w:w="0" w:type="dxa"/>
          <w:right w:w="0" w:type="dxa"/>
        </w:tblCellMar>
        <w:tblLook w:val="04A0"/>
      </w:tblPr>
      <w:tblGrid>
        <w:gridCol w:w="2790"/>
        <w:gridCol w:w="1485"/>
        <w:gridCol w:w="225"/>
      </w:tblGrid>
      <w:tr w:rsidR="003E4AD2" w:rsidRPr="00D17D4A" w:rsidTr="00B97B37">
        <w:trPr>
          <w:tblCellSpacing w:w="0" w:type="dxa"/>
        </w:trPr>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Degree of</w:t>
            </w:r>
            <w:r w:rsidRPr="00D17D4A">
              <w:rPr>
                <w:rFonts w:ascii="Times New Roman" w:eastAsia="Times New Roman" w:hAnsi="Times New Roman" w:cs="Times New Roman"/>
                <w:sz w:val="24"/>
                <w:szCs w:val="24"/>
              </w:rPr>
              <w:br/>
              <w:t>operating leverage</w:t>
            </w:r>
          </w:p>
        </w:tc>
      </w:tr>
      <w:tr w:rsidR="003E4AD2" w:rsidRPr="00D17D4A" w:rsidTr="00B97B37">
        <w:trPr>
          <w:tblCellSpacing w:w="0" w:type="dxa"/>
        </w:trPr>
        <w:tc>
          <w:tcPr>
            <w:tcW w:w="31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Before expansion</w:t>
            </w:r>
          </w:p>
        </w:tc>
        <w:tc>
          <w:tcPr>
            <w:tcW w:w="16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31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After expansion</w:t>
            </w:r>
          </w:p>
        </w:tc>
        <w:tc>
          <w:tcPr>
            <w:tcW w:w="16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2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73"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(c-1)</w:t>
            </w:r>
          </w:p>
        </w:tc>
        <w:tc>
          <w:tcPr>
            <w:tcW w:w="47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The degree of financial leverage before expansion.</w:t>
            </w:r>
            <w:r w:rsidRPr="00D17D4A">
              <w:rPr>
                <w:rFonts w:ascii="Times New Roman" w:eastAsia="Times New Roman" w:hAnsi="Times New Roman" w:cs="Times New Roman"/>
                <w:b/>
                <w:bCs/>
                <w:color w:val="FF0000"/>
                <w:sz w:val="24"/>
                <w:szCs w:val="24"/>
              </w:rPr>
              <w:t xml:space="preserve"> (Enter only numeric value rounded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4500" w:type="dxa"/>
        <w:tblCellSpacing w:w="0" w:type="dxa"/>
        <w:tblInd w:w="460" w:type="dxa"/>
        <w:tblCellMar>
          <w:left w:w="0" w:type="dxa"/>
          <w:right w:w="0" w:type="dxa"/>
        </w:tblCellMar>
        <w:tblLook w:val="04A0"/>
      </w:tblPr>
      <w:tblGrid>
        <w:gridCol w:w="3150"/>
        <w:gridCol w:w="1350"/>
      </w:tblGrid>
      <w:tr w:rsidR="003E4AD2" w:rsidRPr="00D17D4A" w:rsidTr="00B97B37">
        <w:trPr>
          <w:tblCellSpacing w:w="0" w:type="dxa"/>
        </w:trPr>
        <w:tc>
          <w:tcPr>
            <w:tcW w:w="3500" w:type="pct"/>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Degree of financial leverage</w:t>
            </w:r>
          </w:p>
        </w:tc>
        <w:tc>
          <w:tcPr>
            <w:tcW w:w="1500" w:type="pct"/>
            <w:shd w:val="clear" w:color="auto" w:fill="D7DCE6"/>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811" type="#_x0000_t75" style="width:61pt;height:18pt" o:ole="">
                  <v:imagedata r:id="rId4" o:title=""/>
                </v:shape>
                <w:control r:id="rId88" w:name="DefaultOcxName419" w:shapeid="_x0000_i3811"/>
              </w:object>
            </w:r>
            <w:r w:rsidRPr="00D17D4A">
              <w:rPr>
                <w:rFonts w:ascii="Times New Roman" w:eastAsia="Times New Roman" w:hAnsi="Times New Roman" w:cs="Times New Roman"/>
                <w:sz w:val="24"/>
                <w:szCs w:val="24"/>
              </w:rPr>
              <w:t> </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(c-2)</w:t>
            </w:r>
          </w:p>
        </w:tc>
        <w:tc>
          <w:tcPr>
            <w:tcW w:w="47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The degree of financial leverage for all three methods after expansion. Assume sales of $6.8 million for this question. </w:t>
            </w:r>
            <w:r w:rsidRPr="00D17D4A">
              <w:rPr>
                <w:rFonts w:ascii="Times New Roman" w:eastAsia="Times New Roman" w:hAnsi="Times New Roman" w:cs="Times New Roman"/>
                <w:b/>
                <w:bCs/>
                <w:color w:val="FF0000"/>
                <w:sz w:val="24"/>
                <w:szCs w:val="24"/>
              </w:rPr>
              <w:t>(Round your answers to 2 decimal places.)</w: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p>
    <w:tbl>
      <w:tblPr>
        <w:tblW w:w="4500" w:type="dxa"/>
        <w:tblCellSpacing w:w="0" w:type="dxa"/>
        <w:tblInd w:w="460" w:type="dxa"/>
        <w:tblCellMar>
          <w:left w:w="0" w:type="dxa"/>
          <w:right w:w="0" w:type="dxa"/>
        </w:tblCellMar>
        <w:tblLook w:val="04A0"/>
      </w:tblPr>
      <w:tblGrid>
        <w:gridCol w:w="2925"/>
        <w:gridCol w:w="1350"/>
        <w:gridCol w:w="225"/>
      </w:tblGrid>
      <w:tr w:rsidR="003E4AD2" w:rsidRPr="00D17D4A" w:rsidTr="00B97B37">
        <w:trPr>
          <w:tblCellSpacing w:w="0" w:type="dxa"/>
        </w:trPr>
        <w:tc>
          <w:tcPr>
            <w:tcW w:w="0" w:type="auto"/>
            <w:shd w:val="clear" w:color="auto" w:fill="D7DCE6"/>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w:t>
            </w:r>
          </w:p>
        </w:tc>
        <w:tc>
          <w:tcPr>
            <w:tcW w:w="0" w:type="auto"/>
            <w:gridSpan w:val="2"/>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Degree of</w:t>
            </w:r>
            <w:r w:rsidRPr="00D17D4A">
              <w:rPr>
                <w:rFonts w:ascii="Times New Roman" w:eastAsia="Times New Roman" w:hAnsi="Times New Roman" w:cs="Times New Roman"/>
                <w:sz w:val="24"/>
                <w:szCs w:val="24"/>
              </w:rPr>
              <w:br/>
              <w:t>financial leverage</w:t>
            </w:r>
          </w:p>
        </w:tc>
      </w:tr>
      <w:tr w:rsidR="003E4AD2" w:rsidRPr="00D17D4A" w:rsidTr="00B97B37">
        <w:trPr>
          <w:tblCellSpacing w:w="0" w:type="dxa"/>
        </w:trPr>
        <w:tc>
          <w:tcPr>
            <w:tcW w:w="3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100% Debt</w:t>
            </w:r>
          </w:p>
        </w:tc>
        <w:tc>
          <w:tcPr>
            <w:tcW w:w="15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32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100% Equity</w:t>
            </w:r>
          </w:p>
        </w:tc>
        <w:tc>
          <w:tcPr>
            <w:tcW w:w="150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25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3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50% Debt &amp; 50% Equity</w:t>
            </w:r>
          </w:p>
        </w:tc>
        <w:tc>
          <w:tcPr>
            <w:tcW w:w="150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p>
        </w:tc>
        <w:tc>
          <w:tcPr>
            <w:tcW w:w="25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74"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tblPr>
      <w:tblGrid>
        <w:gridCol w:w="465"/>
        <w:gridCol w:w="8835"/>
      </w:tblGrid>
      <w:tr w:rsidR="003E4AD2" w:rsidRPr="00D17D4A" w:rsidTr="00B97B37">
        <w:trPr>
          <w:tblCellSpacing w:w="0" w:type="dxa"/>
        </w:trPr>
        <w:tc>
          <w:tcPr>
            <w:tcW w:w="250" w:type="pct"/>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b/>
                <w:bCs/>
                <w:sz w:val="24"/>
                <w:szCs w:val="24"/>
              </w:rPr>
              <w:t>(d)</w:t>
            </w:r>
          </w:p>
        </w:tc>
        <w:tc>
          <w:tcPr>
            <w:tcW w:w="4750" w:type="pct"/>
            <w:vAlign w:val="center"/>
            <w:hideMark/>
          </w:tcPr>
          <w:p w:rsidR="003E4AD2" w:rsidRPr="00D17D4A" w:rsidRDefault="003E4AD2" w:rsidP="00B97B37">
            <w:pPr>
              <w:spacing w:before="100" w:beforeAutospacing="1" w:after="100" w:afterAutospacing="1" w:line="240" w:lineRule="auto"/>
              <w:jc w:val="both"/>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Compute EPS under all three methods of financing the expansion at $6.8 million in sales (first year) and $10.8 million in sales (last year).</w:t>
            </w:r>
            <w:r w:rsidRPr="00D17D4A">
              <w:rPr>
                <w:rFonts w:ascii="Times New Roman" w:eastAsia="Times New Roman" w:hAnsi="Times New Roman" w:cs="Times New Roman"/>
                <w:b/>
                <w:bCs/>
                <w:color w:val="FF0000"/>
                <w:sz w:val="24"/>
                <w:szCs w:val="24"/>
              </w:rPr>
              <w:t xml:space="preserve"> (Round your answers to 2 decimal places. Omit the "$" sign in your response.)</w:t>
            </w:r>
          </w:p>
        </w:tc>
      </w:tr>
    </w:tbl>
    <w:p w:rsidR="003E4AD2" w:rsidRPr="00D17D4A" w:rsidRDefault="003E4AD2" w:rsidP="003E4AD2">
      <w:pPr>
        <w:spacing w:after="0" w:line="240" w:lineRule="auto"/>
        <w:rPr>
          <w:rFonts w:ascii="Times New Roman" w:eastAsia="Times New Roman" w:hAnsi="Times New Roman" w:cs="Times New Roman"/>
          <w:sz w:val="24"/>
          <w:szCs w:val="24"/>
        </w:rPr>
      </w:pPr>
    </w:p>
    <w:tbl>
      <w:tblPr>
        <w:tblW w:w="6300" w:type="dxa"/>
        <w:tblCellSpacing w:w="0" w:type="dxa"/>
        <w:tblInd w:w="460" w:type="dxa"/>
        <w:tblCellMar>
          <w:left w:w="0" w:type="dxa"/>
          <w:right w:w="0" w:type="dxa"/>
        </w:tblCellMar>
        <w:tblLook w:val="04A0"/>
      </w:tblPr>
      <w:tblGrid>
        <w:gridCol w:w="3150"/>
        <w:gridCol w:w="1575"/>
        <w:gridCol w:w="1575"/>
      </w:tblGrid>
      <w:tr w:rsidR="003E4AD2" w:rsidRPr="00D17D4A" w:rsidTr="00B97B37">
        <w:trPr>
          <w:tblCellSpacing w:w="0" w:type="dxa"/>
        </w:trPr>
        <w:tc>
          <w:tcPr>
            <w:tcW w:w="250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Earnings per share</w:t>
            </w:r>
          </w:p>
        </w:tc>
        <w:tc>
          <w:tcPr>
            <w:tcW w:w="12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First year</w:t>
            </w:r>
          </w:p>
        </w:tc>
        <w:tc>
          <w:tcPr>
            <w:tcW w:w="1250" w:type="pct"/>
            <w:shd w:val="clear" w:color="auto" w:fill="D7DCE6"/>
            <w:vAlign w:val="center"/>
            <w:hideMark/>
          </w:tcPr>
          <w:p w:rsidR="003E4AD2" w:rsidRPr="00D17D4A" w:rsidRDefault="003E4AD2" w:rsidP="00B97B37">
            <w:pPr>
              <w:spacing w:after="0" w:line="240" w:lineRule="auto"/>
              <w:jc w:val="center"/>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Last year</w:t>
            </w: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100% Debt</w:t>
            </w:r>
          </w:p>
        </w:tc>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817" type="#_x0000_t75" style="width:46pt;height:18pt" o:ole="">
                  <v:imagedata r:id="rId78" o:title=""/>
                </v:shape>
                <w:control r:id="rId89" w:name="DefaultOcxName811" w:shapeid="_x0000_i3817"/>
              </w:object>
            </w:r>
            <w:r w:rsidRPr="00D17D4A">
              <w:rPr>
                <w:rFonts w:ascii="Times New Roman" w:eastAsia="Times New Roman" w:hAnsi="Times New Roman" w:cs="Times New Roman"/>
                <w:sz w:val="24"/>
                <w:szCs w:val="24"/>
              </w:rPr>
              <w:t> </w:t>
            </w:r>
          </w:p>
        </w:tc>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xml:space="preserve">$ </w:t>
            </w:r>
            <w:r w:rsidRPr="00D17D4A">
              <w:rPr>
                <w:rFonts w:ascii="Times New Roman" w:eastAsia="Times New Roman" w:hAnsi="Times New Roman" w:cs="Times New Roman"/>
                <w:sz w:val="24"/>
                <w:szCs w:val="24"/>
              </w:rPr>
              <w:object w:dxaOrig="1440" w:dyaOrig="1440">
                <v:shape id="_x0000_i3818" type="#_x0000_t75" style="width:61pt;height:18pt" o:ole="">
                  <v:imagedata r:id="rId4" o:title=""/>
                </v:shape>
                <w:control r:id="rId90" w:name="DefaultOcxName96" w:shapeid="_x0000_i3818"/>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500" w:type="pct"/>
            <w:shd w:val="clear" w:color="auto" w:fill="F7F7F7"/>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lastRenderedPageBreak/>
              <w:t>  100% Equity</w:t>
            </w:r>
          </w:p>
        </w:tc>
        <w:tc>
          <w:tcPr>
            <w:tcW w:w="12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819" type="#_x0000_t75" style="width:46pt;height:18pt" o:ole="">
                  <v:imagedata r:id="rId78" o:title=""/>
                </v:shape>
                <w:control r:id="rId91" w:name="DefaultOcxName104" w:shapeid="_x0000_i3819"/>
              </w:object>
            </w:r>
            <w:r w:rsidRPr="00D17D4A">
              <w:rPr>
                <w:rFonts w:ascii="Times New Roman" w:eastAsia="Times New Roman" w:hAnsi="Times New Roman" w:cs="Times New Roman"/>
                <w:sz w:val="24"/>
                <w:szCs w:val="24"/>
              </w:rPr>
              <w:t> </w:t>
            </w:r>
          </w:p>
        </w:tc>
        <w:tc>
          <w:tcPr>
            <w:tcW w:w="1250" w:type="pct"/>
            <w:shd w:val="clear" w:color="auto" w:fill="F7F7F7"/>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820" type="#_x0000_t75" style="width:61pt;height:18pt" o:ole="">
                  <v:imagedata r:id="rId4" o:title=""/>
                </v:shape>
                <w:control r:id="rId92" w:name="DefaultOcxName1111" w:shapeid="_x0000_i3820"/>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2500" w:type="pct"/>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t>  50% Debt &amp; 50% Equity</w:t>
            </w:r>
          </w:p>
        </w:tc>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821" type="#_x0000_t75" style="width:46pt;height:18pt" o:ole="">
                  <v:imagedata r:id="rId78" o:title=""/>
                </v:shape>
                <w:control r:id="rId93" w:name="DefaultOcxName129" w:shapeid="_x0000_i3821"/>
              </w:object>
            </w:r>
            <w:r w:rsidRPr="00D17D4A">
              <w:rPr>
                <w:rFonts w:ascii="Times New Roman" w:eastAsia="Times New Roman" w:hAnsi="Times New Roman" w:cs="Times New Roman"/>
                <w:sz w:val="24"/>
                <w:szCs w:val="24"/>
              </w:rPr>
              <w:t> </w:t>
            </w:r>
          </w:p>
        </w:tc>
        <w:tc>
          <w:tcPr>
            <w:tcW w:w="1250" w:type="pct"/>
            <w:vAlign w:val="center"/>
            <w:hideMark/>
          </w:tcPr>
          <w:p w:rsidR="003E4AD2" w:rsidRPr="00D17D4A" w:rsidRDefault="003E4AD2" w:rsidP="00B97B37">
            <w:pPr>
              <w:spacing w:after="0" w:line="240" w:lineRule="auto"/>
              <w:jc w:val="right"/>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object w:dxaOrig="1440" w:dyaOrig="1440">
                <v:shape id="_x0000_i3822" type="#_x0000_t75" style="width:61pt;height:18pt" o:ole="">
                  <v:imagedata r:id="rId4" o:title=""/>
                </v:shape>
                <w:control r:id="rId94" w:name="DefaultOcxName134" w:shapeid="_x0000_i3822"/>
              </w:object>
            </w:r>
            <w:r w:rsidRPr="00D17D4A">
              <w:rPr>
                <w:rFonts w:ascii="Times New Roman" w:eastAsia="Times New Roman" w:hAnsi="Times New Roman" w:cs="Times New Roman"/>
                <w:sz w:val="24"/>
                <w:szCs w:val="24"/>
              </w:rPr>
              <w:t> </w:t>
            </w:r>
          </w:p>
        </w:tc>
      </w:tr>
      <w:tr w:rsidR="003E4AD2" w:rsidRPr="00D17D4A" w:rsidTr="00B97B37">
        <w:trPr>
          <w:tblCellSpacing w:w="0" w:type="dxa"/>
        </w:trPr>
        <w:tc>
          <w:tcPr>
            <w:tcW w:w="0" w:type="auto"/>
            <w:gridSpan w:val="3"/>
            <w:vAlign w:val="center"/>
            <w:hideMark/>
          </w:tcPr>
          <w:p w:rsidR="003E4AD2" w:rsidRPr="00D17D4A" w:rsidRDefault="003E4AD2" w:rsidP="00B97B37">
            <w:pPr>
              <w:spacing w:after="0" w:line="240" w:lineRule="auto"/>
              <w:rPr>
                <w:rFonts w:ascii="Times New Roman" w:eastAsia="Times New Roman" w:hAnsi="Times New Roman" w:cs="Times New Roman"/>
                <w:sz w:val="24"/>
                <w:szCs w:val="24"/>
              </w:rPr>
            </w:pPr>
            <w:r w:rsidRPr="007D4963">
              <w:rPr>
                <w:rFonts w:ascii="Times New Roman" w:eastAsia="Times New Roman" w:hAnsi="Times New Roman" w:cs="Times New Roman"/>
                <w:sz w:val="24"/>
                <w:szCs w:val="24"/>
              </w:rPr>
              <w:pict>
                <v:rect id="_x0000_i1475" style="width:9in;height:3.75pt" o:hrstd="t" o:hrnoshade="t" o:hr="t" fillcolor="#cdd4e0" stroked="f"/>
              </w:pict>
            </w:r>
          </w:p>
        </w:tc>
      </w:tr>
    </w:tbl>
    <w:p w:rsidR="003E4AD2" w:rsidRPr="00D17D4A" w:rsidRDefault="003E4AD2" w:rsidP="003E4AD2">
      <w:pPr>
        <w:spacing w:after="0" w:line="240" w:lineRule="auto"/>
        <w:rPr>
          <w:rFonts w:ascii="Times New Roman" w:eastAsia="Times New Roman" w:hAnsi="Times New Roman" w:cs="Times New Roman"/>
          <w:sz w:val="24"/>
          <w:szCs w:val="24"/>
        </w:rPr>
      </w:pPr>
      <w:r w:rsidRPr="00D17D4A">
        <w:rPr>
          <w:rFonts w:ascii="Times New Roman" w:eastAsia="Times New Roman" w:hAnsi="Times New Roman" w:cs="Times New Roman"/>
          <w:sz w:val="24"/>
          <w:szCs w:val="24"/>
        </w:rPr>
        <w:br/>
        <w:t> </w:t>
      </w:r>
      <w:r w:rsidRPr="00D17D4A">
        <w:rPr>
          <w:rFonts w:ascii="Times New Roman" w:eastAsia="Times New Roman" w:hAnsi="Times New Roman" w:cs="Times New Roman"/>
          <w:sz w:val="24"/>
          <w:szCs w:val="24"/>
        </w:rPr>
        <w:br/>
      </w:r>
      <w:r w:rsidRPr="00D17D4A">
        <w:rPr>
          <w:rFonts w:ascii="Times New Roman" w:eastAsia="Times New Roman" w:hAnsi="Times New Roman" w:cs="Times New Roman"/>
          <w:i/>
          <w:iCs/>
          <w:sz w:val="18"/>
          <w:szCs w:val="18"/>
        </w:rPr>
        <w:t>Explanation:</w:t>
      </w:r>
    </w:p>
    <w:sectPr w:rsidR="003E4AD2" w:rsidRPr="00D17D4A" w:rsidSect="0029722D">
      <w:pgSz w:w="21600" w:h="12240" w:orient="landscape" w:code="5"/>
      <w:pgMar w:top="533"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E4AD2"/>
    <w:rsid w:val="003B7CD2"/>
    <w:rsid w:val="003E4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A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55" Type="http://schemas.openxmlformats.org/officeDocument/2006/relationships/control" Target="activeX/activeX48.xml"/><Relationship Id="rId63" Type="http://schemas.openxmlformats.org/officeDocument/2006/relationships/control" Target="activeX/activeX56.xml"/><Relationship Id="rId68" Type="http://schemas.openxmlformats.org/officeDocument/2006/relationships/control" Target="activeX/activeX61.xml"/><Relationship Id="rId76" Type="http://schemas.openxmlformats.org/officeDocument/2006/relationships/control" Target="activeX/activeX69.xml"/><Relationship Id="rId84" Type="http://schemas.openxmlformats.org/officeDocument/2006/relationships/control" Target="activeX/activeX76.xml"/><Relationship Id="rId89" Type="http://schemas.openxmlformats.org/officeDocument/2006/relationships/control" Target="activeX/activeX80.xml"/><Relationship Id="rId7" Type="http://schemas.openxmlformats.org/officeDocument/2006/relationships/control" Target="activeX/activeX2.xml"/><Relationship Id="rId71" Type="http://schemas.openxmlformats.org/officeDocument/2006/relationships/control" Target="activeX/activeX64.xml"/><Relationship Id="rId92" Type="http://schemas.openxmlformats.org/officeDocument/2006/relationships/control" Target="activeX/activeX83.xml"/><Relationship Id="rId2" Type="http://schemas.openxmlformats.org/officeDocument/2006/relationships/settings" Target="settings.xml"/><Relationship Id="rId16" Type="http://schemas.openxmlformats.org/officeDocument/2006/relationships/control" Target="activeX/activeX11.xml"/><Relationship Id="rId29" Type="http://schemas.openxmlformats.org/officeDocument/2006/relationships/control" Target="activeX/activeX23.xml"/><Relationship Id="rId11" Type="http://schemas.openxmlformats.org/officeDocument/2006/relationships/control" Target="activeX/activeX6.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image" Target="media/image4.wmf"/><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control" Target="activeX/activeX59.xml"/><Relationship Id="rId74" Type="http://schemas.openxmlformats.org/officeDocument/2006/relationships/control" Target="activeX/activeX67.xml"/><Relationship Id="rId79" Type="http://schemas.openxmlformats.org/officeDocument/2006/relationships/control" Target="activeX/activeX71.xml"/><Relationship Id="rId87" Type="http://schemas.openxmlformats.org/officeDocument/2006/relationships/control" Target="activeX/activeX78.xml"/><Relationship Id="rId5" Type="http://schemas.openxmlformats.org/officeDocument/2006/relationships/control" Target="activeX/activeX1.xml"/><Relationship Id="rId61" Type="http://schemas.openxmlformats.org/officeDocument/2006/relationships/control" Target="activeX/activeX54.xml"/><Relationship Id="rId82" Type="http://schemas.openxmlformats.org/officeDocument/2006/relationships/control" Target="activeX/activeX74.xml"/><Relationship Id="rId90" Type="http://schemas.openxmlformats.org/officeDocument/2006/relationships/control" Target="activeX/activeX81.xml"/><Relationship Id="rId95" Type="http://schemas.openxmlformats.org/officeDocument/2006/relationships/fontTable" Target="fontTable.xml"/><Relationship Id="rId19" Type="http://schemas.openxmlformats.org/officeDocument/2006/relationships/image" Target="media/image3.wmf"/><Relationship Id="rId14" Type="http://schemas.openxmlformats.org/officeDocument/2006/relationships/control" Target="activeX/activeX9.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control" Target="activeX/activeX62.xml"/><Relationship Id="rId77" Type="http://schemas.openxmlformats.org/officeDocument/2006/relationships/control" Target="activeX/activeX70.xml"/><Relationship Id="rId8" Type="http://schemas.openxmlformats.org/officeDocument/2006/relationships/control" Target="activeX/activeX3.xml"/><Relationship Id="rId51" Type="http://schemas.openxmlformats.org/officeDocument/2006/relationships/control" Target="activeX/activeX44.xml"/><Relationship Id="rId72" Type="http://schemas.openxmlformats.org/officeDocument/2006/relationships/control" Target="activeX/activeX65.xml"/><Relationship Id="rId80" Type="http://schemas.openxmlformats.org/officeDocument/2006/relationships/control" Target="activeX/activeX72.xml"/><Relationship Id="rId85" Type="http://schemas.openxmlformats.org/officeDocument/2006/relationships/image" Target="media/image6.wmf"/><Relationship Id="rId93" Type="http://schemas.openxmlformats.org/officeDocument/2006/relationships/control" Target="activeX/activeX84.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control" Target="activeX/activeX60.xml"/><Relationship Id="rId20" Type="http://schemas.openxmlformats.org/officeDocument/2006/relationships/control" Target="activeX/activeX14.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70" Type="http://schemas.openxmlformats.org/officeDocument/2006/relationships/control" Target="activeX/activeX63.xml"/><Relationship Id="rId75" Type="http://schemas.openxmlformats.org/officeDocument/2006/relationships/control" Target="activeX/activeX68.xml"/><Relationship Id="rId83" Type="http://schemas.openxmlformats.org/officeDocument/2006/relationships/control" Target="activeX/activeX75.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2.xml"/><Relationship Id="rId57" Type="http://schemas.openxmlformats.org/officeDocument/2006/relationships/control" Target="activeX/activeX50.xml"/><Relationship Id="rId10" Type="http://schemas.openxmlformats.org/officeDocument/2006/relationships/control" Target="activeX/activeX5.xml"/><Relationship Id="rId31" Type="http://schemas.openxmlformats.org/officeDocument/2006/relationships/control" Target="activeX/activeX25.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6.xml"/><Relationship Id="rId78" Type="http://schemas.openxmlformats.org/officeDocument/2006/relationships/image" Target="media/image5.wmf"/><Relationship Id="rId81" Type="http://schemas.openxmlformats.org/officeDocument/2006/relationships/control" Target="activeX/activeX73.xml"/><Relationship Id="rId86" Type="http://schemas.openxmlformats.org/officeDocument/2006/relationships/control" Target="activeX/activeX77.xml"/><Relationship Id="rId94" Type="http://schemas.openxmlformats.org/officeDocument/2006/relationships/control" Target="activeX/activeX85.xml"/><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5111</Words>
  <Characters>29135</Characters>
  <Application>Microsoft Office Word</Application>
  <DocSecurity>0</DocSecurity>
  <Lines>242</Lines>
  <Paragraphs>68</Paragraphs>
  <ScaleCrop>false</ScaleCrop>
  <Company/>
  <LinksUpToDate>false</LinksUpToDate>
  <CharactersWithSpaces>34178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Arshad</dc:creator>
  <cp:lastModifiedBy>Arshad</cp:lastModifiedBy>
  <cp:revision>1</cp:revision>
  <dcterms:created xsi:type="dcterms:W3CDTF">2017-06-22T13:06:00Z</dcterms:created>
  <dcterms:modified xsi:type="dcterms:W3CDTF">2017-06-22T13:28:00Z</dcterms:modified>
</cp:coreProperties>
</file>