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66F" w:rsidRPr="009A766F" w:rsidRDefault="009A766F" w:rsidP="009A766F">
      <w:pPr>
        <w:shd w:val="clear" w:color="auto" w:fill="000000"/>
        <w:spacing w:after="0" w:line="240" w:lineRule="atLeast"/>
        <w:ind w:hanging="18913"/>
        <w:textAlignment w:val="baseline"/>
        <w:rPr>
          <w:rFonts w:ascii="inherit" w:eastAsia="Times New Roman" w:hAnsi="inherit" w:cs="Arial"/>
          <w:color w:val="FFFFFF"/>
          <w:sz w:val="15"/>
          <w:szCs w:val="15"/>
        </w:rPr>
      </w:pPr>
      <w:r w:rsidRPr="009A766F">
        <w:rPr>
          <w:rFonts w:ascii="inherit" w:eastAsia="Times New Roman" w:hAnsi="inherit" w:cs="Arial"/>
          <w:color w:val="FFFFFF"/>
          <w:sz w:val="15"/>
          <w:szCs w:val="15"/>
        </w:rPr>
        <w:t>At the intersection of health, health care, and policy.</w:t>
      </w:r>
    </w:p>
    <w:p w:rsidR="009A766F" w:rsidRPr="009A766F" w:rsidRDefault="009A766F" w:rsidP="009A766F">
      <w:pPr>
        <w:pBdr>
          <w:bottom w:val="single" w:sz="6" w:space="1" w:color="auto"/>
        </w:pBdr>
        <w:spacing w:after="0" w:line="240" w:lineRule="auto"/>
        <w:jc w:val="center"/>
        <w:rPr>
          <w:rFonts w:ascii="Arial" w:eastAsia="Times New Roman" w:hAnsi="Arial" w:cs="Arial"/>
          <w:vanish/>
          <w:sz w:val="16"/>
          <w:szCs w:val="16"/>
        </w:rPr>
      </w:pPr>
      <w:r w:rsidRPr="009A766F">
        <w:rPr>
          <w:rFonts w:ascii="Arial" w:eastAsia="Times New Roman" w:hAnsi="Arial" w:cs="Arial"/>
          <w:vanish/>
          <w:sz w:val="16"/>
          <w:szCs w:val="16"/>
        </w:rPr>
        <w:t>Top of Form</w:t>
      </w:r>
    </w:p>
    <w:p w:rsidR="009A766F" w:rsidRPr="009A766F" w:rsidRDefault="009A766F" w:rsidP="009A766F">
      <w:pPr>
        <w:spacing w:after="0" w:line="240" w:lineRule="atLeast"/>
        <w:textAlignment w:val="baseline"/>
        <w:rPr>
          <w:rFonts w:ascii="inherit" w:eastAsia="Times New Roman" w:hAnsi="inherit" w:cs="Arial"/>
          <w:color w:val="FFFFFF"/>
          <w:sz w:val="15"/>
          <w:szCs w:val="15"/>
        </w:rPr>
      </w:pPr>
      <w:r w:rsidRPr="009A766F">
        <w:rPr>
          <w:rFonts w:ascii="inherit" w:eastAsia="Times New Roman" w:hAnsi="inherit" w:cs="Arial"/>
          <w:color w:val="FFFFFF"/>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6pt;height:18pt" o:ole="">
            <v:imagedata r:id="rId5" o:title=""/>
          </v:shape>
          <w:control r:id="rId6" w:name="DefaultOcxName" w:shapeid="_x0000_i1044"/>
        </w:object>
      </w:r>
      <w:r w:rsidRPr="009A766F">
        <w:rPr>
          <w:rFonts w:ascii="inherit" w:eastAsia="Times New Roman" w:hAnsi="inherit" w:cs="Arial"/>
          <w:color w:val="FFFFFF"/>
          <w:sz w:val="15"/>
          <w:szCs w:val="15"/>
        </w:rPr>
        <w:t>GO</w:t>
      </w:r>
      <w:r w:rsidRPr="009A766F">
        <w:rPr>
          <w:rFonts w:ascii="inherit" w:eastAsia="Times New Roman" w:hAnsi="inherit" w:cs="Arial"/>
          <w:color w:val="FFFFFF"/>
          <w:sz w:val="15"/>
          <w:szCs w:val="15"/>
        </w:rPr>
        <w:object w:dxaOrig="225" w:dyaOrig="225">
          <v:shape id="_x0000_i1043" type="#_x0000_t75" style="width:1in;height:1in" o:ole="">
            <v:imagedata r:id="rId7" o:title=""/>
          </v:shape>
          <w:control r:id="rId8" w:name="DefaultOcxName1" w:shapeid="_x0000_i1043"/>
        </w:object>
      </w:r>
      <w:hyperlink r:id="rId9" w:history="1">
        <w:r w:rsidRPr="009A766F">
          <w:rPr>
            <w:rFonts w:ascii="inherit" w:eastAsia="Times New Roman" w:hAnsi="inherit" w:cs="Arial"/>
            <w:color w:val="FFFFFF"/>
            <w:sz w:val="15"/>
            <w:szCs w:val="15"/>
            <w:u w:val="single"/>
            <w:bdr w:val="none" w:sz="0" w:space="0" w:color="auto" w:frame="1"/>
          </w:rPr>
          <w:t>Advanced Search »</w:t>
        </w:r>
      </w:hyperlink>
    </w:p>
    <w:p w:rsidR="009A766F" w:rsidRPr="009A766F" w:rsidRDefault="009A766F" w:rsidP="009A766F">
      <w:pPr>
        <w:pBdr>
          <w:top w:val="single" w:sz="6" w:space="1" w:color="auto"/>
        </w:pBdr>
        <w:spacing w:after="0" w:line="240" w:lineRule="auto"/>
        <w:jc w:val="center"/>
        <w:rPr>
          <w:rFonts w:ascii="Arial" w:eastAsia="Times New Roman" w:hAnsi="Arial" w:cs="Arial"/>
          <w:vanish/>
          <w:sz w:val="16"/>
          <w:szCs w:val="16"/>
        </w:rPr>
      </w:pPr>
      <w:r w:rsidRPr="009A766F">
        <w:rPr>
          <w:rFonts w:ascii="Arial" w:eastAsia="Times New Roman" w:hAnsi="Arial" w:cs="Arial"/>
          <w:vanish/>
          <w:sz w:val="16"/>
          <w:szCs w:val="16"/>
        </w:rPr>
        <w:t>Bottom of Form</w:t>
      </w:r>
    </w:p>
    <w:p w:rsidR="009A766F" w:rsidRPr="009A766F" w:rsidRDefault="009A766F" w:rsidP="009A766F">
      <w:pPr>
        <w:spacing w:before="150" w:after="0" w:line="240" w:lineRule="atLeast"/>
        <w:ind w:hanging="18913"/>
        <w:textAlignment w:val="baseline"/>
        <w:rPr>
          <w:rFonts w:ascii="Times New Roman" w:eastAsia="Times New Roman" w:hAnsi="Times New Roman" w:cs="Times New Roman"/>
          <w:color w:val="404040"/>
          <w:sz w:val="19"/>
          <w:szCs w:val="19"/>
          <w:bdr w:val="none" w:sz="0" w:space="0" w:color="auto" w:frame="1"/>
        </w:rPr>
      </w:pPr>
      <w:r w:rsidRPr="009A766F">
        <w:rPr>
          <w:rFonts w:ascii="inherit" w:eastAsia="Times New Roman" w:hAnsi="inherit" w:cs="Arial"/>
          <w:color w:val="403838"/>
          <w:sz w:val="19"/>
          <w:szCs w:val="19"/>
        </w:rPr>
        <w:fldChar w:fldCharType="begin"/>
      </w:r>
      <w:r w:rsidRPr="009A766F">
        <w:rPr>
          <w:rFonts w:ascii="inherit" w:eastAsia="Times New Roman" w:hAnsi="inherit" w:cs="Arial"/>
          <w:color w:val="403838"/>
          <w:sz w:val="19"/>
          <w:szCs w:val="19"/>
        </w:rPr>
        <w:instrText xml:space="preserve"> HYPERLINK "http://content.healthaffairs.org.proxy.libraries.rutgers.edu/" </w:instrText>
      </w:r>
      <w:r w:rsidRPr="009A766F">
        <w:rPr>
          <w:rFonts w:ascii="inherit" w:eastAsia="Times New Roman" w:hAnsi="inherit" w:cs="Arial"/>
          <w:color w:val="403838"/>
          <w:sz w:val="19"/>
          <w:szCs w:val="19"/>
        </w:rPr>
        <w:fldChar w:fldCharType="separate"/>
      </w:r>
    </w:p>
    <w:p w:rsidR="009A766F" w:rsidRPr="009A766F" w:rsidRDefault="009A766F" w:rsidP="009A766F">
      <w:pPr>
        <w:spacing w:before="150" w:after="0" w:line="240" w:lineRule="atLeast"/>
        <w:ind w:hanging="18913"/>
        <w:textAlignment w:val="baseline"/>
        <w:outlineLvl w:val="0"/>
        <w:rPr>
          <w:rFonts w:ascii="Times New Roman" w:eastAsia="Times New Roman" w:hAnsi="Times New Roman" w:cs="Times New Roman"/>
          <w:b/>
          <w:bCs/>
          <w:kern w:val="36"/>
          <w:sz w:val="34"/>
          <w:szCs w:val="34"/>
        </w:rPr>
      </w:pPr>
      <w:r w:rsidRPr="009A766F">
        <w:rPr>
          <w:rFonts w:ascii="inherit" w:eastAsia="Times New Roman" w:hAnsi="inherit" w:cs="Arial"/>
          <w:b/>
          <w:bCs/>
          <w:color w:val="404040"/>
          <w:kern w:val="36"/>
          <w:sz w:val="34"/>
          <w:szCs w:val="34"/>
          <w:bdr w:val="none" w:sz="0" w:space="0" w:color="auto" w:frame="1"/>
        </w:rPr>
        <w:t>Health Affairs</w:t>
      </w:r>
    </w:p>
    <w:p w:rsidR="009A766F" w:rsidRPr="009A766F" w:rsidRDefault="009A766F" w:rsidP="009A766F">
      <w:pPr>
        <w:spacing w:after="0" w:line="240" w:lineRule="atLeast"/>
        <w:ind w:hanging="18913"/>
        <w:textAlignment w:val="baseline"/>
        <w:rPr>
          <w:rFonts w:ascii="inherit" w:eastAsia="Times New Roman" w:hAnsi="inherit" w:cs="Arial"/>
          <w:color w:val="403838"/>
          <w:sz w:val="19"/>
          <w:szCs w:val="19"/>
        </w:rPr>
      </w:pPr>
      <w:r w:rsidRPr="009A766F">
        <w:rPr>
          <w:rFonts w:ascii="inherit" w:eastAsia="Times New Roman" w:hAnsi="inherit" w:cs="Arial"/>
          <w:color w:val="403838"/>
          <w:sz w:val="19"/>
          <w:szCs w:val="19"/>
        </w:rPr>
        <w:fldChar w:fldCharType="end"/>
      </w:r>
    </w:p>
    <w:p w:rsidR="009A766F" w:rsidRPr="009A766F" w:rsidRDefault="009A766F" w:rsidP="009A766F">
      <w:pPr>
        <w:numPr>
          <w:ilvl w:val="0"/>
          <w:numId w:val="1"/>
        </w:numPr>
        <w:spacing w:after="0" w:line="240" w:lineRule="atLeast"/>
        <w:ind w:left="225" w:hanging="18913"/>
        <w:textAlignment w:val="baseline"/>
        <w:rPr>
          <w:rFonts w:ascii="inherit" w:eastAsia="Times New Roman" w:hAnsi="inherit" w:cs="Arial"/>
          <w:color w:val="403838"/>
          <w:sz w:val="19"/>
          <w:szCs w:val="19"/>
        </w:rPr>
      </w:pPr>
      <w:r w:rsidRPr="009A766F">
        <w:rPr>
          <w:rFonts w:ascii="inherit" w:eastAsia="Times New Roman" w:hAnsi="inherit" w:cs="Arial"/>
          <w:color w:val="403838"/>
          <w:sz w:val="19"/>
          <w:szCs w:val="19"/>
        </w:rPr>
        <w:t>Follow us</w:t>
      </w:r>
    </w:p>
    <w:p w:rsidR="009A766F" w:rsidRPr="009A766F" w:rsidRDefault="009A766F" w:rsidP="009A766F">
      <w:pPr>
        <w:numPr>
          <w:ilvl w:val="0"/>
          <w:numId w:val="1"/>
        </w:numPr>
        <w:spacing w:after="0" w:line="240" w:lineRule="atLeast"/>
        <w:ind w:left="225" w:hanging="18913"/>
        <w:textAlignment w:val="baseline"/>
        <w:rPr>
          <w:rFonts w:ascii="inherit" w:eastAsia="Times New Roman" w:hAnsi="inherit" w:cs="Arial"/>
          <w:color w:val="403838"/>
          <w:sz w:val="19"/>
          <w:szCs w:val="19"/>
        </w:rPr>
      </w:pPr>
      <w:hyperlink r:id="rId10" w:tooltip="RSS Feed" w:history="1">
        <w:r w:rsidRPr="009A766F">
          <w:rPr>
            <w:rFonts w:ascii="inherit" w:eastAsia="Times New Roman" w:hAnsi="inherit" w:cs="Arial"/>
            <w:color w:val="404040"/>
            <w:sz w:val="19"/>
            <w:szCs w:val="19"/>
            <w:u w:val="single"/>
            <w:bdr w:val="none" w:sz="0" w:space="0" w:color="auto" w:frame="1"/>
          </w:rPr>
          <w:t>RSS Feed</w:t>
        </w:r>
      </w:hyperlink>
    </w:p>
    <w:p w:rsidR="009A766F" w:rsidRPr="009A766F" w:rsidRDefault="009A766F" w:rsidP="009A766F">
      <w:pPr>
        <w:numPr>
          <w:ilvl w:val="0"/>
          <w:numId w:val="1"/>
        </w:numPr>
        <w:spacing w:after="0" w:line="240" w:lineRule="atLeast"/>
        <w:ind w:left="225" w:hanging="18913"/>
        <w:textAlignment w:val="baseline"/>
        <w:rPr>
          <w:rFonts w:ascii="inherit" w:eastAsia="Times New Roman" w:hAnsi="inherit" w:cs="Arial"/>
          <w:color w:val="403838"/>
          <w:sz w:val="19"/>
          <w:szCs w:val="19"/>
        </w:rPr>
      </w:pPr>
      <w:hyperlink r:id="rId11" w:tooltip="Twitter" w:history="1">
        <w:r w:rsidRPr="009A766F">
          <w:rPr>
            <w:rFonts w:ascii="inherit" w:eastAsia="Times New Roman" w:hAnsi="inherit" w:cs="Arial"/>
            <w:color w:val="404040"/>
            <w:sz w:val="19"/>
            <w:szCs w:val="19"/>
            <w:u w:val="single"/>
            <w:bdr w:val="none" w:sz="0" w:space="0" w:color="auto" w:frame="1"/>
          </w:rPr>
          <w:t>Twitter</w:t>
        </w:r>
      </w:hyperlink>
    </w:p>
    <w:p w:rsidR="009A766F" w:rsidRPr="009A766F" w:rsidRDefault="009A766F" w:rsidP="009A766F">
      <w:pPr>
        <w:numPr>
          <w:ilvl w:val="0"/>
          <w:numId w:val="1"/>
        </w:numPr>
        <w:spacing w:after="0" w:line="240" w:lineRule="atLeast"/>
        <w:ind w:left="225" w:hanging="18913"/>
        <w:textAlignment w:val="baseline"/>
        <w:rPr>
          <w:rFonts w:ascii="inherit" w:eastAsia="Times New Roman" w:hAnsi="inherit" w:cs="Arial"/>
          <w:color w:val="403838"/>
          <w:sz w:val="19"/>
          <w:szCs w:val="19"/>
        </w:rPr>
      </w:pPr>
      <w:hyperlink r:id="rId12" w:tooltip="Facebook" w:history="1">
        <w:r w:rsidRPr="009A766F">
          <w:rPr>
            <w:rFonts w:ascii="inherit" w:eastAsia="Times New Roman" w:hAnsi="inherit" w:cs="Arial"/>
            <w:color w:val="404040"/>
            <w:sz w:val="19"/>
            <w:szCs w:val="19"/>
            <w:u w:val="single"/>
            <w:bdr w:val="none" w:sz="0" w:space="0" w:color="auto" w:frame="1"/>
          </w:rPr>
          <w:t>Facebook</w:t>
        </w:r>
      </w:hyperlink>
    </w:p>
    <w:p w:rsidR="009A766F" w:rsidRPr="009A766F" w:rsidRDefault="009A766F" w:rsidP="009A766F">
      <w:pPr>
        <w:numPr>
          <w:ilvl w:val="0"/>
          <w:numId w:val="1"/>
        </w:numPr>
        <w:spacing w:after="0" w:line="240" w:lineRule="atLeast"/>
        <w:ind w:left="225" w:hanging="18913"/>
        <w:textAlignment w:val="baseline"/>
        <w:rPr>
          <w:rFonts w:ascii="inherit" w:eastAsia="Times New Roman" w:hAnsi="inherit" w:cs="Arial"/>
          <w:color w:val="403838"/>
          <w:sz w:val="19"/>
          <w:szCs w:val="19"/>
        </w:rPr>
      </w:pPr>
      <w:hyperlink r:id="rId13" w:tooltip="Podcasts" w:history="1">
        <w:r w:rsidRPr="009A766F">
          <w:rPr>
            <w:rFonts w:ascii="inherit" w:eastAsia="Times New Roman" w:hAnsi="inherit" w:cs="Arial"/>
            <w:color w:val="404040"/>
            <w:sz w:val="19"/>
            <w:szCs w:val="19"/>
            <w:u w:val="single"/>
            <w:bdr w:val="none" w:sz="0" w:space="0" w:color="auto" w:frame="1"/>
          </w:rPr>
          <w:t>Audio</w:t>
        </w:r>
      </w:hyperlink>
    </w:p>
    <w:p w:rsidR="009A766F" w:rsidRPr="009A766F" w:rsidRDefault="009A766F" w:rsidP="009A766F">
      <w:pPr>
        <w:numPr>
          <w:ilvl w:val="0"/>
          <w:numId w:val="1"/>
        </w:numPr>
        <w:spacing w:after="0" w:line="240" w:lineRule="atLeast"/>
        <w:ind w:left="225" w:hanging="18913"/>
        <w:textAlignment w:val="baseline"/>
        <w:rPr>
          <w:rFonts w:ascii="inherit" w:eastAsia="Times New Roman" w:hAnsi="inherit" w:cs="Arial"/>
          <w:color w:val="403838"/>
          <w:sz w:val="19"/>
          <w:szCs w:val="19"/>
        </w:rPr>
      </w:pPr>
      <w:hyperlink r:id="rId14" w:tooltip="E-mail" w:history="1">
        <w:r w:rsidRPr="009A766F">
          <w:rPr>
            <w:rFonts w:ascii="inherit" w:eastAsia="Times New Roman" w:hAnsi="inherit" w:cs="Arial"/>
            <w:color w:val="404040"/>
            <w:sz w:val="19"/>
            <w:szCs w:val="19"/>
            <w:u w:val="single"/>
            <w:bdr w:val="none" w:sz="0" w:space="0" w:color="auto" w:frame="1"/>
          </w:rPr>
          <w:t>Email</w:t>
        </w:r>
      </w:hyperlink>
    </w:p>
    <w:p w:rsidR="009A766F" w:rsidRPr="009A766F" w:rsidRDefault="009A766F" w:rsidP="009A766F">
      <w:pPr>
        <w:numPr>
          <w:ilvl w:val="0"/>
          <w:numId w:val="1"/>
        </w:numPr>
        <w:spacing w:after="0" w:line="240" w:lineRule="atLeast"/>
        <w:ind w:left="225" w:hanging="18913"/>
        <w:textAlignment w:val="baseline"/>
        <w:rPr>
          <w:rFonts w:ascii="inherit" w:eastAsia="Times New Roman" w:hAnsi="inherit" w:cs="Arial"/>
          <w:color w:val="403838"/>
          <w:sz w:val="19"/>
          <w:szCs w:val="19"/>
        </w:rPr>
      </w:pPr>
      <w:hyperlink r:id="rId15" w:tooltip="Mobile" w:history="1">
        <w:r w:rsidRPr="009A766F">
          <w:rPr>
            <w:rFonts w:ascii="inherit" w:eastAsia="Times New Roman" w:hAnsi="inherit" w:cs="Arial"/>
            <w:color w:val="404040"/>
            <w:sz w:val="19"/>
            <w:szCs w:val="19"/>
            <w:u w:val="single"/>
            <w:bdr w:val="none" w:sz="0" w:space="0" w:color="auto" w:frame="1"/>
          </w:rPr>
          <w:t>Text</w:t>
        </w:r>
      </w:hyperlink>
    </w:p>
    <w:p w:rsidR="009A766F" w:rsidRPr="009A766F" w:rsidRDefault="009A766F" w:rsidP="009A766F">
      <w:pPr>
        <w:numPr>
          <w:ilvl w:val="0"/>
          <w:numId w:val="2"/>
        </w:numPr>
        <w:spacing w:after="0" w:line="240" w:lineRule="atLeast"/>
        <w:ind w:left="150" w:hanging="18913"/>
        <w:textAlignment w:val="baseline"/>
        <w:rPr>
          <w:rFonts w:ascii="inherit" w:eastAsia="Times New Roman" w:hAnsi="inherit" w:cs="Arial"/>
          <w:color w:val="403838"/>
          <w:sz w:val="19"/>
          <w:szCs w:val="19"/>
        </w:rPr>
      </w:pPr>
      <w:hyperlink r:id="rId16" w:history="1">
        <w:r w:rsidRPr="009A766F">
          <w:rPr>
            <w:rFonts w:ascii="inherit" w:eastAsia="Times New Roman" w:hAnsi="inherit" w:cs="Arial"/>
            <w:color w:val="404040"/>
            <w:sz w:val="19"/>
            <w:szCs w:val="19"/>
            <w:u w:val="single"/>
            <w:bdr w:val="none" w:sz="0" w:space="0" w:color="auto" w:frame="1"/>
          </w:rPr>
          <w:t>Home</w:t>
        </w:r>
      </w:hyperlink>
    </w:p>
    <w:p w:rsidR="009A766F" w:rsidRPr="009A766F" w:rsidRDefault="009A766F" w:rsidP="009A766F">
      <w:pPr>
        <w:numPr>
          <w:ilvl w:val="0"/>
          <w:numId w:val="2"/>
        </w:numPr>
        <w:spacing w:after="0" w:line="240" w:lineRule="atLeast"/>
        <w:ind w:left="360" w:right="210" w:hanging="18913"/>
        <w:textAlignment w:val="baseline"/>
        <w:rPr>
          <w:rFonts w:ascii="inherit" w:eastAsia="Times New Roman" w:hAnsi="inherit" w:cs="Arial"/>
          <w:color w:val="403838"/>
          <w:sz w:val="19"/>
          <w:szCs w:val="19"/>
        </w:rPr>
      </w:pPr>
    </w:p>
    <w:p w:rsidR="009A766F" w:rsidRPr="009A766F" w:rsidRDefault="009A766F" w:rsidP="009A766F">
      <w:pPr>
        <w:numPr>
          <w:ilvl w:val="0"/>
          <w:numId w:val="2"/>
        </w:numPr>
        <w:spacing w:after="0" w:line="240" w:lineRule="atLeast"/>
        <w:ind w:left="150" w:hanging="18913"/>
        <w:textAlignment w:val="baseline"/>
        <w:rPr>
          <w:rFonts w:ascii="inherit" w:eastAsia="Times New Roman" w:hAnsi="inherit" w:cs="Arial"/>
          <w:color w:val="403838"/>
          <w:sz w:val="19"/>
          <w:szCs w:val="19"/>
        </w:rPr>
      </w:pPr>
      <w:hyperlink r:id="rId17" w:history="1">
        <w:r w:rsidRPr="009A766F">
          <w:rPr>
            <w:rFonts w:ascii="inherit" w:eastAsia="Times New Roman" w:hAnsi="inherit" w:cs="Arial"/>
            <w:color w:val="404040"/>
            <w:sz w:val="19"/>
            <w:szCs w:val="19"/>
            <w:u w:val="single"/>
            <w:bdr w:val="none" w:sz="0" w:space="0" w:color="auto" w:frame="1"/>
          </w:rPr>
          <w:t>About</w:t>
        </w:r>
      </w:hyperlink>
    </w:p>
    <w:p w:rsidR="009A766F" w:rsidRPr="009A766F" w:rsidRDefault="009A766F" w:rsidP="009A766F">
      <w:pPr>
        <w:numPr>
          <w:ilvl w:val="0"/>
          <w:numId w:val="2"/>
        </w:numPr>
        <w:spacing w:after="0" w:line="240" w:lineRule="atLeast"/>
        <w:ind w:left="360" w:right="210" w:hanging="18913"/>
        <w:textAlignment w:val="baseline"/>
        <w:rPr>
          <w:rFonts w:ascii="inherit" w:eastAsia="Times New Roman" w:hAnsi="inherit" w:cs="Arial"/>
          <w:color w:val="403838"/>
          <w:sz w:val="19"/>
          <w:szCs w:val="19"/>
        </w:rPr>
      </w:pPr>
    </w:p>
    <w:p w:rsidR="009A766F" w:rsidRPr="009A766F" w:rsidRDefault="009A766F" w:rsidP="009A766F">
      <w:pPr>
        <w:numPr>
          <w:ilvl w:val="0"/>
          <w:numId w:val="2"/>
        </w:numPr>
        <w:spacing w:after="0" w:line="240" w:lineRule="atLeast"/>
        <w:ind w:left="150" w:hanging="18913"/>
        <w:textAlignment w:val="baseline"/>
        <w:rPr>
          <w:rFonts w:ascii="inherit" w:eastAsia="Times New Roman" w:hAnsi="inherit" w:cs="Arial"/>
          <w:color w:val="403838"/>
          <w:sz w:val="19"/>
          <w:szCs w:val="19"/>
        </w:rPr>
      </w:pPr>
      <w:hyperlink r:id="rId18" w:history="1">
        <w:r w:rsidRPr="009A766F">
          <w:rPr>
            <w:rFonts w:ascii="inherit" w:eastAsia="Times New Roman" w:hAnsi="inherit" w:cs="Arial"/>
            <w:color w:val="404040"/>
            <w:sz w:val="19"/>
            <w:szCs w:val="19"/>
            <w:u w:val="single"/>
            <w:bdr w:val="none" w:sz="0" w:space="0" w:color="auto" w:frame="1"/>
          </w:rPr>
          <w:t>Archive</w:t>
        </w:r>
      </w:hyperlink>
    </w:p>
    <w:p w:rsidR="009A766F" w:rsidRPr="009A766F" w:rsidRDefault="009A766F" w:rsidP="009A766F">
      <w:pPr>
        <w:numPr>
          <w:ilvl w:val="0"/>
          <w:numId w:val="2"/>
        </w:numPr>
        <w:spacing w:after="0" w:line="240" w:lineRule="atLeast"/>
        <w:ind w:left="360" w:right="210" w:hanging="18913"/>
        <w:textAlignment w:val="baseline"/>
        <w:rPr>
          <w:rFonts w:ascii="inherit" w:eastAsia="Times New Roman" w:hAnsi="inherit" w:cs="Arial"/>
          <w:color w:val="403838"/>
          <w:sz w:val="19"/>
          <w:szCs w:val="19"/>
        </w:rPr>
      </w:pPr>
    </w:p>
    <w:p w:rsidR="009A766F" w:rsidRPr="009A766F" w:rsidRDefault="009A766F" w:rsidP="009A766F">
      <w:pPr>
        <w:numPr>
          <w:ilvl w:val="0"/>
          <w:numId w:val="2"/>
        </w:numPr>
        <w:spacing w:after="0" w:line="240" w:lineRule="atLeast"/>
        <w:ind w:left="150" w:hanging="18913"/>
        <w:textAlignment w:val="baseline"/>
        <w:rPr>
          <w:rFonts w:ascii="inherit" w:eastAsia="Times New Roman" w:hAnsi="inherit" w:cs="Arial"/>
          <w:color w:val="403838"/>
          <w:sz w:val="19"/>
          <w:szCs w:val="19"/>
        </w:rPr>
      </w:pPr>
      <w:hyperlink r:id="rId19" w:history="1">
        <w:r w:rsidRPr="009A766F">
          <w:rPr>
            <w:rFonts w:ascii="inherit" w:eastAsia="Times New Roman" w:hAnsi="inherit" w:cs="Arial"/>
            <w:color w:val="404040"/>
            <w:sz w:val="19"/>
            <w:szCs w:val="19"/>
            <w:u w:val="single"/>
            <w:bdr w:val="none" w:sz="0" w:space="0" w:color="auto" w:frame="1"/>
          </w:rPr>
          <w:t>Topic Collection</w:t>
        </w:r>
      </w:hyperlink>
    </w:p>
    <w:p w:rsidR="009A766F" w:rsidRPr="009A766F" w:rsidRDefault="009A766F" w:rsidP="009A766F">
      <w:pPr>
        <w:numPr>
          <w:ilvl w:val="0"/>
          <w:numId w:val="2"/>
        </w:numPr>
        <w:spacing w:after="0" w:line="240" w:lineRule="atLeast"/>
        <w:ind w:left="360" w:right="210" w:hanging="18913"/>
        <w:textAlignment w:val="baseline"/>
        <w:rPr>
          <w:rFonts w:ascii="inherit" w:eastAsia="Times New Roman" w:hAnsi="inherit" w:cs="Arial"/>
          <w:color w:val="403838"/>
          <w:sz w:val="19"/>
          <w:szCs w:val="19"/>
        </w:rPr>
      </w:pPr>
    </w:p>
    <w:p w:rsidR="009A766F" w:rsidRPr="009A766F" w:rsidRDefault="009A766F" w:rsidP="009A766F">
      <w:pPr>
        <w:numPr>
          <w:ilvl w:val="0"/>
          <w:numId w:val="2"/>
        </w:numPr>
        <w:spacing w:after="0" w:line="240" w:lineRule="atLeast"/>
        <w:ind w:left="150" w:hanging="18913"/>
        <w:textAlignment w:val="baseline"/>
        <w:rPr>
          <w:rFonts w:ascii="inherit" w:eastAsia="Times New Roman" w:hAnsi="inherit" w:cs="Arial"/>
          <w:color w:val="403838"/>
          <w:sz w:val="19"/>
          <w:szCs w:val="19"/>
        </w:rPr>
      </w:pPr>
      <w:hyperlink r:id="rId20" w:history="1">
        <w:r w:rsidRPr="009A766F">
          <w:rPr>
            <w:rFonts w:ascii="inherit" w:eastAsia="Times New Roman" w:hAnsi="inherit" w:cs="Arial"/>
            <w:color w:val="404040"/>
            <w:sz w:val="19"/>
            <w:szCs w:val="19"/>
            <w:u w:val="single"/>
            <w:bdr w:val="none" w:sz="0" w:space="0" w:color="auto" w:frame="1"/>
          </w:rPr>
          <w:t>Blog</w:t>
        </w:r>
      </w:hyperlink>
    </w:p>
    <w:p w:rsidR="009A766F" w:rsidRPr="009A766F" w:rsidRDefault="009A766F" w:rsidP="009A766F">
      <w:pPr>
        <w:numPr>
          <w:ilvl w:val="0"/>
          <w:numId w:val="2"/>
        </w:numPr>
        <w:spacing w:after="0" w:line="240" w:lineRule="atLeast"/>
        <w:ind w:left="360" w:right="210" w:hanging="18913"/>
        <w:textAlignment w:val="baseline"/>
        <w:rPr>
          <w:rFonts w:ascii="inherit" w:eastAsia="Times New Roman" w:hAnsi="inherit" w:cs="Arial"/>
          <w:color w:val="403838"/>
          <w:sz w:val="19"/>
          <w:szCs w:val="19"/>
        </w:rPr>
      </w:pPr>
    </w:p>
    <w:p w:rsidR="009A766F" w:rsidRPr="009A766F" w:rsidRDefault="009A766F" w:rsidP="009A766F">
      <w:pPr>
        <w:numPr>
          <w:ilvl w:val="0"/>
          <w:numId w:val="2"/>
        </w:numPr>
        <w:spacing w:after="0" w:line="240" w:lineRule="atLeast"/>
        <w:ind w:left="150" w:hanging="18913"/>
        <w:textAlignment w:val="baseline"/>
        <w:rPr>
          <w:rFonts w:ascii="inherit" w:eastAsia="Times New Roman" w:hAnsi="inherit" w:cs="Arial"/>
          <w:color w:val="403838"/>
          <w:sz w:val="19"/>
          <w:szCs w:val="19"/>
        </w:rPr>
      </w:pPr>
      <w:hyperlink r:id="rId21" w:history="1">
        <w:r w:rsidRPr="009A766F">
          <w:rPr>
            <w:rFonts w:ascii="inherit" w:eastAsia="Times New Roman" w:hAnsi="inherit" w:cs="Arial"/>
            <w:color w:val="404040"/>
            <w:sz w:val="19"/>
            <w:szCs w:val="19"/>
            <w:u w:val="single"/>
            <w:bdr w:val="none" w:sz="0" w:space="0" w:color="auto" w:frame="1"/>
          </w:rPr>
          <w:t>Briefs</w:t>
        </w:r>
      </w:hyperlink>
    </w:p>
    <w:p w:rsidR="009A766F" w:rsidRPr="009A766F" w:rsidRDefault="009A766F" w:rsidP="009A766F">
      <w:pPr>
        <w:numPr>
          <w:ilvl w:val="0"/>
          <w:numId w:val="2"/>
        </w:numPr>
        <w:spacing w:after="0" w:line="240" w:lineRule="atLeast"/>
        <w:ind w:left="360" w:right="210" w:hanging="18913"/>
        <w:textAlignment w:val="baseline"/>
        <w:rPr>
          <w:rFonts w:ascii="inherit" w:eastAsia="Times New Roman" w:hAnsi="inherit" w:cs="Arial"/>
          <w:color w:val="403838"/>
          <w:sz w:val="19"/>
          <w:szCs w:val="19"/>
        </w:rPr>
      </w:pPr>
    </w:p>
    <w:p w:rsidR="009A766F" w:rsidRPr="009A766F" w:rsidRDefault="009A766F" w:rsidP="009A766F">
      <w:pPr>
        <w:numPr>
          <w:ilvl w:val="0"/>
          <w:numId w:val="2"/>
        </w:numPr>
        <w:spacing w:after="0" w:line="240" w:lineRule="atLeast"/>
        <w:ind w:left="150" w:hanging="18913"/>
        <w:textAlignment w:val="baseline"/>
        <w:rPr>
          <w:rFonts w:ascii="inherit" w:eastAsia="Times New Roman" w:hAnsi="inherit" w:cs="Arial"/>
          <w:color w:val="403838"/>
          <w:sz w:val="19"/>
          <w:szCs w:val="19"/>
        </w:rPr>
      </w:pPr>
      <w:hyperlink r:id="rId22" w:history="1">
        <w:r w:rsidRPr="009A766F">
          <w:rPr>
            <w:rFonts w:ascii="inherit" w:eastAsia="Times New Roman" w:hAnsi="inherit" w:cs="Arial"/>
            <w:color w:val="404040"/>
            <w:sz w:val="19"/>
            <w:szCs w:val="19"/>
            <w:u w:val="single"/>
            <w:bdr w:val="none" w:sz="0" w:space="0" w:color="auto" w:frame="1"/>
          </w:rPr>
          <w:t>Theme Issues</w:t>
        </w:r>
      </w:hyperlink>
    </w:p>
    <w:p w:rsidR="009A766F" w:rsidRPr="009A766F" w:rsidRDefault="009A766F" w:rsidP="009A766F">
      <w:pPr>
        <w:numPr>
          <w:ilvl w:val="0"/>
          <w:numId w:val="2"/>
        </w:numPr>
        <w:spacing w:after="0" w:line="240" w:lineRule="atLeast"/>
        <w:ind w:left="360" w:right="210" w:hanging="18913"/>
        <w:textAlignment w:val="baseline"/>
        <w:rPr>
          <w:rFonts w:ascii="inherit" w:eastAsia="Times New Roman" w:hAnsi="inherit" w:cs="Arial"/>
          <w:color w:val="403838"/>
          <w:sz w:val="19"/>
          <w:szCs w:val="19"/>
        </w:rPr>
      </w:pPr>
    </w:p>
    <w:p w:rsidR="009A766F" w:rsidRPr="009A766F" w:rsidRDefault="009A766F" w:rsidP="009A766F">
      <w:pPr>
        <w:numPr>
          <w:ilvl w:val="0"/>
          <w:numId w:val="2"/>
        </w:numPr>
        <w:spacing w:after="0" w:line="240" w:lineRule="atLeast"/>
        <w:ind w:left="150" w:hanging="18913"/>
        <w:textAlignment w:val="baseline"/>
        <w:rPr>
          <w:rFonts w:ascii="inherit" w:eastAsia="Times New Roman" w:hAnsi="inherit" w:cs="Arial"/>
          <w:color w:val="403838"/>
          <w:sz w:val="19"/>
          <w:szCs w:val="19"/>
        </w:rPr>
      </w:pPr>
      <w:hyperlink r:id="rId23" w:history="1">
        <w:r w:rsidRPr="009A766F">
          <w:rPr>
            <w:rFonts w:ascii="inherit" w:eastAsia="Times New Roman" w:hAnsi="inherit" w:cs="Arial"/>
            <w:color w:val="404040"/>
            <w:sz w:val="19"/>
            <w:szCs w:val="19"/>
            <w:u w:val="single"/>
            <w:bdr w:val="none" w:sz="0" w:space="0" w:color="auto" w:frame="1"/>
          </w:rPr>
          <w:t>Subscribe</w:t>
        </w:r>
      </w:hyperlink>
    </w:p>
    <w:p w:rsidR="009A766F" w:rsidRPr="009A766F" w:rsidRDefault="009A766F" w:rsidP="009A766F">
      <w:pPr>
        <w:numPr>
          <w:ilvl w:val="0"/>
          <w:numId w:val="2"/>
        </w:numPr>
        <w:spacing w:after="0" w:line="240" w:lineRule="atLeast"/>
        <w:ind w:left="360" w:right="210" w:hanging="18913"/>
        <w:textAlignment w:val="baseline"/>
        <w:rPr>
          <w:rFonts w:ascii="inherit" w:eastAsia="Times New Roman" w:hAnsi="inherit" w:cs="Arial"/>
          <w:color w:val="403838"/>
          <w:sz w:val="19"/>
          <w:szCs w:val="19"/>
        </w:rPr>
      </w:pPr>
    </w:p>
    <w:p w:rsidR="009A766F" w:rsidRPr="009A766F" w:rsidRDefault="009A766F" w:rsidP="009A766F">
      <w:pPr>
        <w:numPr>
          <w:ilvl w:val="0"/>
          <w:numId w:val="2"/>
        </w:numPr>
        <w:spacing w:after="0" w:line="240" w:lineRule="atLeast"/>
        <w:ind w:left="150" w:hanging="18913"/>
        <w:textAlignment w:val="baseline"/>
        <w:rPr>
          <w:rFonts w:ascii="inherit" w:eastAsia="Times New Roman" w:hAnsi="inherit" w:cs="Arial"/>
          <w:color w:val="403838"/>
          <w:sz w:val="19"/>
          <w:szCs w:val="19"/>
        </w:rPr>
      </w:pPr>
      <w:hyperlink r:id="rId24" w:history="1">
        <w:r w:rsidRPr="009A766F">
          <w:rPr>
            <w:rFonts w:ascii="inherit" w:eastAsia="Times New Roman" w:hAnsi="inherit" w:cs="Arial"/>
            <w:color w:val="404040"/>
            <w:sz w:val="19"/>
            <w:szCs w:val="19"/>
            <w:u w:val="single"/>
            <w:bdr w:val="none" w:sz="0" w:space="0" w:color="auto" w:frame="1"/>
          </w:rPr>
          <w:t>Alerts</w:t>
        </w:r>
      </w:hyperlink>
    </w:p>
    <w:p w:rsidR="009A766F" w:rsidRPr="009A766F" w:rsidRDefault="009A766F" w:rsidP="009A766F">
      <w:pPr>
        <w:numPr>
          <w:ilvl w:val="0"/>
          <w:numId w:val="2"/>
        </w:numPr>
        <w:spacing w:after="0" w:line="240" w:lineRule="atLeast"/>
        <w:ind w:left="360" w:right="210" w:hanging="18913"/>
        <w:textAlignment w:val="baseline"/>
        <w:rPr>
          <w:rFonts w:ascii="inherit" w:eastAsia="Times New Roman" w:hAnsi="inherit" w:cs="Arial"/>
          <w:color w:val="403838"/>
          <w:sz w:val="19"/>
          <w:szCs w:val="19"/>
        </w:rPr>
      </w:pPr>
    </w:p>
    <w:p w:rsidR="009A766F" w:rsidRPr="009A766F" w:rsidRDefault="009A766F" w:rsidP="009A766F">
      <w:pPr>
        <w:numPr>
          <w:ilvl w:val="0"/>
          <w:numId w:val="2"/>
        </w:numPr>
        <w:spacing w:line="240" w:lineRule="atLeast"/>
        <w:ind w:left="150" w:hanging="18913"/>
        <w:textAlignment w:val="baseline"/>
        <w:rPr>
          <w:rFonts w:ascii="inherit" w:eastAsia="Times New Roman" w:hAnsi="inherit" w:cs="Arial"/>
          <w:color w:val="403838"/>
          <w:sz w:val="19"/>
          <w:szCs w:val="19"/>
        </w:rPr>
      </w:pPr>
      <w:hyperlink r:id="rId25" w:history="1">
        <w:r w:rsidRPr="009A766F">
          <w:rPr>
            <w:rFonts w:ascii="inherit" w:eastAsia="Times New Roman" w:hAnsi="inherit" w:cs="Arial"/>
            <w:color w:val="404040"/>
            <w:sz w:val="19"/>
            <w:szCs w:val="19"/>
            <w:u w:val="single"/>
            <w:bdr w:val="none" w:sz="0" w:space="0" w:color="auto" w:frame="1"/>
          </w:rPr>
          <w:t>Manage My Account</w:t>
        </w:r>
      </w:hyperlink>
    </w:p>
    <w:p w:rsidR="009A766F" w:rsidRPr="009A766F" w:rsidRDefault="009A766F" w:rsidP="009A766F">
      <w:pPr>
        <w:numPr>
          <w:ilvl w:val="0"/>
          <w:numId w:val="3"/>
        </w:numPr>
        <w:spacing w:after="0" w:line="240" w:lineRule="auto"/>
        <w:ind w:left="75"/>
        <w:textAlignment w:val="baseline"/>
        <w:rPr>
          <w:rFonts w:ascii="inherit" w:eastAsia="Times New Roman" w:hAnsi="inherit" w:cs="Lucida Sans Unicode"/>
          <w:b/>
          <w:bCs/>
          <w:color w:val="403838"/>
          <w:sz w:val="19"/>
          <w:szCs w:val="19"/>
        </w:rPr>
      </w:pPr>
      <w:r w:rsidRPr="009A766F">
        <w:rPr>
          <w:rFonts w:ascii="inherit" w:eastAsia="Times New Roman" w:hAnsi="inherit" w:cs="Lucida Sans Unicode"/>
          <w:b/>
          <w:bCs/>
          <w:color w:val="403838"/>
          <w:sz w:val="19"/>
          <w:szCs w:val="19"/>
        </w:rPr>
        <w:t>Institution: RUTGERS UNIV DISTRIBUTD TECH SVC</w:t>
      </w:r>
    </w:p>
    <w:p w:rsidR="009A766F" w:rsidRPr="009A766F" w:rsidRDefault="009A766F" w:rsidP="009A766F">
      <w:pPr>
        <w:spacing w:after="0" w:line="240" w:lineRule="auto"/>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w:t>
      </w:r>
    </w:p>
    <w:p w:rsidR="009A766F" w:rsidRPr="009A766F" w:rsidRDefault="009A766F" w:rsidP="009A766F">
      <w:pPr>
        <w:numPr>
          <w:ilvl w:val="0"/>
          <w:numId w:val="3"/>
        </w:numPr>
        <w:pBdr>
          <w:left w:val="single" w:sz="6" w:space="5" w:color="808080"/>
        </w:pBdr>
        <w:spacing w:line="240" w:lineRule="auto"/>
        <w:ind w:left="75"/>
        <w:textAlignment w:val="baseline"/>
        <w:rPr>
          <w:rFonts w:ascii="inherit" w:eastAsia="Times New Roman" w:hAnsi="inherit" w:cs="Lucida Sans Unicode"/>
          <w:color w:val="403838"/>
          <w:sz w:val="19"/>
          <w:szCs w:val="19"/>
        </w:rPr>
      </w:pPr>
      <w:hyperlink r:id="rId26" w:history="1">
        <w:r w:rsidRPr="009A766F">
          <w:rPr>
            <w:rFonts w:ascii="inherit" w:eastAsia="Times New Roman" w:hAnsi="inherit" w:cs="Lucida Sans Unicode"/>
            <w:color w:val="581858"/>
            <w:sz w:val="19"/>
            <w:szCs w:val="19"/>
            <w:u w:val="single"/>
            <w:bdr w:val="none" w:sz="0" w:space="0" w:color="auto" w:frame="1"/>
          </w:rPr>
          <w:t>Sign In as Member / Individual</w:t>
        </w:r>
      </w:hyperlink>
    </w:p>
    <w:p w:rsidR="009A766F" w:rsidRPr="009A766F" w:rsidRDefault="009A766F" w:rsidP="009A766F">
      <w:pPr>
        <w:numPr>
          <w:ilvl w:val="0"/>
          <w:numId w:val="4"/>
        </w:numPr>
        <w:shd w:val="clear" w:color="auto" w:fill="FFFFFF"/>
        <w:spacing w:after="0" w:line="240" w:lineRule="auto"/>
        <w:ind w:left="0"/>
        <w:textAlignment w:val="baseline"/>
        <w:rPr>
          <w:rFonts w:ascii="inherit" w:eastAsia="Times New Roman" w:hAnsi="inherit" w:cs="Lucida Sans Unicode"/>
          <w:color w:val="403838"/>
          <w:sz w:val="19"/>
          <w:szCs w:val="19"/>
        </w:rPr>
      </w:pPr>
      <w:hyperlink r:id="rId27" w:history="1">
        <w:r w:rsidRPr="009A766F">
          <w:rPr>
            <w:rFonts w:ascii="inherit" w:eastAsia="Times New Roman" w:hAnsi="inherit" w:cs="Lucida Sans Unicode"/>
            <w:color w:val="404040"/>
            <w:sz w:val="14"/>
            <w:szCs w:val="14"/>
            <w:bdr w:val="none" w:sz="0" w:space="0" w:color="auto" w:frame="1"/>
          </w:rPr>
          <w:t>Expand</w:t>
        </w:r>
      </w:hyperlink>
    </w:p>
    <w:p w:rsidR="009A766F" w:rsidRPr="009A766F" w:rsidRDefault="009A766F" w:rsidP="009A766F">
      <w:pPr>
        <w:shd w:val="clear" w:color="auto" w:fill="FFFFFF"/>
        <w:spacing w:after="0" w:line="240" w:lineRule="auto"/>
        <w:textAlignment w:val="baseline"/>
        <w:outlineLvl w:val="0"/>
        <w:rPr>
          <w:rFonts w:ascii="Georgia" w:eastAsia="Times New Roman" w:hAnsi="Georgia" w:cs="Lucida Sans Unicode"/>
          <w:b/>
          <w:bCs/>
          <w:color w:val="403838"/>
          <w:kern w:val="36"/>
          <w:sz w:val="34"/>
          <w:szCs w:val="34"/>
        </w:rPr>
      </w:pPr>
      <w:r w:rsidRPr="009A766F">
        <w:rPr>
          <w:rFonts w:ascii="Georgia" w:eastAsia="Times New Roman" w:hAnsi="Georgia" w:cs="Lucida Sans Unicode"/>
          <w:b/>
          <w:bCs/>
          <w:color w:val="403838"/>
          <w:kern w:val="36"/>
          <w:sz w:val="34"/>
          <w:szCs w:val="34"/>
        </w:rPr>
        <w:t xml:space="preserve">The </w:t>
      </w:r>
      <w:bookmarkStart w:id="0" w:name="_GoBack"/>
      <w:r w:rsidRPr="009A766F">
        <w:rPr>
          <w:rFonts w:ascii="Georgia" w:eastAsia="Times New Roman" w:hAnsi="Georgia" w:cs="Lucida Sans Unicode"/>
          <w:b/>
          <w:bCs/>
          <w:color w:val="403838"/>
          <w:kern w:val="36"/>
          <w:sz w:val="34"/>
          <w:szCs w:val="34"/>
        </w:rPr>
        <w:t xml:space="preserve">Changing Dynamics </w:t>
      </w:r>
      <w:bookmarkEnd w:id="0"/>
      <w:proofErr w:type="gramStart"/>
      <w:r w:rsidRPr="009A766F">
        <w:rPr>
          <w:rFonts w:ascii="Georgia" w:eastAsia="Times New Roman" w:hAnsi="Georgia" w:cs="Lucida Sans Unicode"/>
          <w:b/>
          <w:bCs/>
          <w:color w:val="403838"/>
          <w:kern w:val="36"/>
          <w:sz w:val="34"/>
          <w:szCs w:val="34"/>
        </w:rPr>
        <w:t>Of</w:t>
      </w:r>
      <w:proofErr w:type="gramEnd"/>
      <w:r w:rsidRPr="009A766F">
        <w:rPr>
          <w:rFonts w:ascii="Georgia" w:eastAsia="Times New Roman" w:hAnsi="Georgia" w:cs="Lucida Sans Unicode"/>
          <w:b/>
          <w:bCs/>
          <w:color w:val="403838"/>
          <w:kern w:val="36"/>
          <w:sz w:val="34"/>
          <w:szCs w:val="34"/>
        </w:rPr>
        <w:t xml:space="preserve"> US Health Insurance And Implications For The Future Of The Affordable Care Act</w:t>
      </w:r>
    </w:p>
    <w:p w:rsidR="009A766F" w:rsidRPr="009A766F" w:rsidRDefault="009A766F" w:rsidP="009A766F">
      <w:pPr>
        <w:numPr>
          <w:ilvl w:val="0"/>
          <w:numId w:val="5"/>
        </w:numPr>
        <w:shd w:val="clear" w:color="auto" w:fill="FFFFFF"/>
        <w:spacing w:after="0" w:line="240" w:lineRule="auto"/>
        <w:ind w:left="0"/>
        <w:textAlignment w:val="baseline"/>
        <w:rPr>
          <w:rFonts w:ascii="inherit" w:eastAsia="Times New Roman" w:hAnsi="inherit" w:cs="Lucida Sans Unicode"/>
          <w:b/>
          <w:bCs/>
          <w:color w:val="403838"/>
          <w:sz w:val="19"/>
          <w:szCs w:val="19"/>
        </w:rPr>
      </w:pPr>
      <w:hyperlink r:id="rId28" w:history="1">
        <w:r w:rsidRPr="009A766F">
          <w:rPr>
            <w:rFonts w:ascii="inherit" w:eastAsia="Times New Roman" w:hAnsi="inherit" w:cs="Lucida Sans Unicode"/>
            <w:b/>
            <w:bCs/>
            <w:color w:val="333333"/>
            <w:sz w:val="19"/>
            <w:szCs w:val="19"/>
            <w:u w:val="single"/>
            <w:bdr w:val="none" w:sz="0" w:space="0" w:color="auto" w:frame="1"/>
          </w:rPr>
          <w:t>John A. Graves</w:t>
        </w:r>
      </w:hyperlink>
      <w:hyperlink r:id="rId29" w:anchor="aff-1" w:history="1">
        <w:r w:rsidRPr="009A766F">
          <w:rPr>
            <w:rFonts w:ascii="inherit" w:eastAsia="Times New Roman" w:hAnsi="inherit" w:cs="Lucida Sans Unicode"/>
            <w:color w:val="581858"/>
            <w:sz w:val="19"/>
            <w:szCs w:val="19"/>
            <w:u w:val="single"/>
            <w:bdr w:val="none" w:sz="0" w:space="0" w:color="auto" w:frame="1"/>
          </w:rPr>
          <w:t>1</w:t>
        </w:r>
      </w:hyperlink>
      <w:r w:rsidRPr="009A766F">
        <w:rPr>
          <w:rFonts w:ascii="inherit" w:eastAsia="Times New Roman" w:hAnsi="inherit" w:cs="Lucida Sans Unicode"/>
          <w:b/>
          <w:bCs/>
          <w:color w:val="403838"/>
          <w:sz w:val="19"/>
          <w:szCs w:val="19"/>
          <w:bdr w:val="none" w:sz="0" w:space="0" w:color="auto" w:frame="1"/>
        </w:rPr>
        <w:t>,</w:t>
      </w:r>
      <w:hyperlink r:id="rId30" w:anchor="corresp-1" w:history="1">
        <w:r w:rsidRPr="009A766F">
          <w:rPr>
            <w:rFonts w:ascii="inherit" w:eastAsia="Times New Roman" w:hAnsi="inherit" w:cs="Lucida Sans Unicode"/>
            <w:color w:val="581858"/>
            <w:sz w:val="19"/>
            <w:szCs w:val="19"/>
            <w:u w:val="single"/>
            <w:bdr w:val="none" w:sz="0" w:space="0" w:color="auto" w:frame="1"/>
          </w:rPr>
          <w:t>*</w:t>
        </w:r>
      </w:hyperlink>
      <w:r w:rsidRPr="009A766F">
        <w:rPr>
          <w:rFonts w:ascii="inherit" w:eastAsia="Times New Roman" w:hAnsi="inherit" w:cs="Lucida Sans Unicode"/>
          <w:b/>
          <w:bCs/>
          <w:color w:val="403838"/>
          <w:sz w:val="19"/>
          <w:szCs w:val="19"/>
        </w:rPr>
        <w:t> and </w:t>
      </w:r>
    </w:p>
    <w:p w:rsidR="009A766F" w:rsidRPr="009A766F" w:rsidRDefault="009A766F" w:rsidP="009A766F">
      <w:pPr>
        <w:numPr>
          <w:ilvl w:val="0"/>
          <w:numId w:val="5"/>
        </w:numPr>
        <w:shd w:val="clear" w:color="auto" w:fill="FFFFFF"/>
        <w:spacing w:after="0" w:line="240" w:lineRule="auto"/>
        <w:ind w:left="0"/>
        <w:textAlignment w:val="baseline"/>
        <w:rPr>
          <w:rFonts w:ascii="inherit" w:eastAsia="Times New Roman" w:hAnsi="inherit" w:cs="Lucida Sans Unicode"/>
          <w:b/>
          <w:bCs/>
          <w:color w:val="403838"/>
          <w:sz w:val="19"/>
          <w:szCs w:val="19"/>
        </w:rPr>
      </w:pPr>
      <w:hyperlink r:id="rId31" w:history="1">
        <w:proofErr w:type="spellStart"/>
        <w:r w:rsidRPr="009A766F">
          <w:rPr>
            <w:rFonts w:ascii="inherit" w:eastAsia="Times New Roman" w:hAnsi="inherit" w:cs="Lucida Sans Unicode"/>
            <w:b/>
            <w:bCs/>
            <w:color w:val="333333"/>
            <w:sz w:val="19"/>
            <w:szCs w:val="19"/>
            <w:u w:val="single"/>
            <w:bdr w:val="none" w:sz="0" w:space="0" w:color="auto" w:frame="1"/>
          </w:rPr>
          <w:t>Sayeh</w:t>
        </w:r>
        <w:proofErr w:type="spellEnd"/>
        <w:r w:rsidRPr="009A766F">
          <w:rPr>
            <w:rFonts w:ascii="inherit" w:eastAsia="Times New Roman" w:hAnsi="inherit" w:cs="Lucida Sans Unicode"/>
            <w:b/>
            <w:bCs/>
            <w:color w:val="333333"/>
            <w:sz w:val="19"/>
            <w:szCs w:val="19"/>
            <w:u w:val="single"/>
            <w:bdr w:val="none" w:sz="0" w:space="0" w:color="auto" w:frame="1"/>
          </w:rPr>
          <w:t xml:space="preserve"> S. Nikpay</w:t>
        </w:r>
      </w:hyperlink>
      <w:hyperlink r:id="rId32" w:anchor="aff-2" w:history="1">
        <w:r w:rsidRPr="009A766F">
          <w:rPr>
            <w:rFonts w:ascii="inherit" w:eastAsia="Times New Roman" w:hAnsi="inherit" w:cs="Lucida Sans Unicode"/>
            <w:color w:val="581858"/>
            <w:sz w:val="19"/>
            <w:szCs w:val="19"/>
            <w:u w:val="single"/>
            <w:bdr w:val="none" w:sz="0" w:space="0" w:color="auto" w:frame="1"/>
          </w:rPr>
          <w:t>2</w:t>
        </w:r>
      </w:hyperlink>
    </w:p>
    <w:p w:rsidR="009A766F" w:rsidRPr="009A766F" w:rsidRDefault="009A766F" w:rsidP="009A766F">
      <w:pPr>
        <w:shd w:val="clear" w:color="auto" w:fill="FFFFFF"/>
        <w:spacing w:after="0" w:line="240" w:lineRule="auto"/>
        <w:textAlignment w:val="baseline"/>
        <w:rPr>
          <w:rFonts w:ascii="inherit" w:eastAsia="Times New Roman" w:hAnsi="inherit" w:cs="Lucida Sans Unicode"/>
          <w:color w:val="403838"/>
          <w:sz w:val="19"/>
          <w:szCs w:val="19"/>
        </w:rPr>
      </w:pPr>
      <w:hyperlink r:id="rId33" w:history="1">
        <w:r w:rsidRPr="009A766F">
          <w:rPr>
            <w:rFonts w:ascii="inherit" w:eastAsia="Times New Roman" w:hAnsi="inherit" w:cs="Lucida Sans Unicode"/>
            <w:b/>
            <w:bCs/>
            <w:color w:val="581858"/>
            <w:sz w:val="16"/>
            <w:szCs w:val="16"/>
            <w:u w:val="single"/>
            <w:bdr w:val="single" w:sz="6" w:space="0" w:color="808080" w:frame="1"/>
            <w:shd w:val="clear" w:color="auto" w:fill="FFFFFF"/>
          </w:rPr>
          <w:t>+</w:t>
        </w:r>
      </w:hyperlink>
      <w:r w:rsidRPr="009A766F">
        <w:rPr>
          <w:rFonts w:ascii="inherit" w:eastAsia="Times New Roman" w:hAnsi="inherit" w:cs="Lucida Sans Unicode"/>
          <w:color w:val="403838"/>
          <w:sz w:val="19"/>
          <w:szCs w:val="19"/>
        </w:rPr>
        <w:t>Author Affiliations</w:t>
      </w:r>
    </w:p>
    <w:p w:rsidR="009A766F" w:rsidRPr="009A766F" w:rsidRDefault="009A766F" w:rsidP="009A766F">
      <w:pPr>
        <w:numPr>
          <w:ilvl w:val="0"/>
          <w:numId w:val="6"/>
        </w:numPr>
        <w:shd w:val="clear" w:color="auto" w:fill="FFFFFF"/>
        <w:spacing w:after="0" w:line="240" w:lineRule="auto"/>
        <w:ind w:left="0"/>
        <w:textAlignment w:val="baseline"/>
        <w:rPr>
          <w:rFonts w:ascii="inherit" w:eastAsia="Times New Roman" w:hAnsi="inherit" w:cs="Lucida Sans Unicode"/>
          <w:color w:val="403838"/>
          <w:sz w:val="19"/>
          <w:szCs w:val="19"/>
        </w:rPr>
      </w:pPr>
      <w:bookmarkStart w:id="1" w:name="aff-1"/>
      <w:bookmarkEnd w:id="1"/>
      <w:r w:rsidRPr="009A766F">
        <w:rPr>
          <w:rFonts w:ascii="inherit" w:eastAsia="Times New Roman" w:hAnsi="inherit" w:cs="Lucida Sans Unicode"/>
          <w:color w:val="403838"/>
          <w:sz w:val="16"/>
          <w:szCs w:val="16"/>
          <w:bdr w:val="none" w:sz="0" w:space="0" w:color="auto" w:frame="1"/>
          <w:vertAlign w:val="superscript"/>
        </w:rPr>
        <w:t>1</w:t>
      </w:r>
      <w:r w:rsidRPr="009A766F">
        <w:rPr>
          <w:rFonts w:ascii="inherit" w:eastAsia="Times New Roman" w:hAnsi="inherit" w:cs="Lucida Sans Unicode"/>
          <w:color w:val="403838"/>
          <w:sz w:val="19"/>
          <w:szCs w:val="19"/>
        </w:rPr>
        <w:t>John A. Graves (</w:t>
      </w:r>
      <w:hyperlink r:id="rId34" w:history="1">
        <w:r w:rsidRPr="009A766F">
          <w:rPr>
            <w:rFonts w:ascii="inherit" w:eastAsia="Times New Roman" w:hAnsi="inherit" w:cs="Lucida Sans Unicode"/>
            <w:color w:val="581858"/>
            <w:sz w:val="19"/>
            <w:szCs w:val="19"/>
            <w:u w:val="single"/>
            <w:bdr w:val="none" w:sz="0" w:space="0" w:color="auto" w:frame="1"/>
          </w:rPr>
          <w:t>john.graves@vanderbilt.edu</w:t>
        </w:r>
      </w:hyperlink>
      <w:r w:rsidRPr="009A766F">
        <w:rPr>
          <w:rFonts w:ascii="inherit" w:eastAsia="Times New Roman" w:hAnsi="inherit" w:cs="Lucida Sans Unicode"/>
          <w:color w:val="403838"/>
          <w:sz w:val="19"/>
          <w:szCs w:val="19"/>
        </w:rPr>
        <w:t>) is an assistant professor in the Department of Health Policy, Vanderbilt University School of Medicine, in Nashville, Tennessee.</w:t>
      </w:r>
    </w:p>
    <w:p w:rsidR="009A766F" w:rsidRPr="009A766F" w:rsidRDefault="009A766F" w:rsidP="009A766F">
      <w:pPr>
        <w:numPr>
          <w:ilvl w:val="0"/>
          <w:numId w:val="6"/>
        </w:numPr>
        <w:shd w:val="clear" w:color="auto" w:fill="FFFFFF"/>
        <w:spacing w:after="0" w:line="240" w:lineRule="auto"/>
        <w:ind w:left="0"/>
        <w:textAlignment w:val="baseline"/>
        <w:rPr>
          <w:rFonts w:ascii="inherit" w:eastAsia="Times New Roman" w:hAnsi="inherit" w:cs="Lucida Sans Unicode"/>
          <w:color w:val="403838"/>
          <w:sz w:val="19"/>
          <w:szCs w:val="19"/>
        </w:rPr>
      </w:pPr>
      <w:bookmarkStart w:id="2" w:name="aff-2"/>
      <w:bookmarkEnd w:id="2"/>
      <w:r w:rsidRPr="009A766F">
        <w:rPr>
          <w:rFonts w:ascii="inherit" w:eastAsia="Times New Roman" w:hAnsi="inherit" w:cs="Lucida Sans Unicode"/>
          <w:color w:val="403838"/>
          <w:sz w:val="16"/>
          <w:szCs w:val="16"/>
          <w:bdr w:val="none" w:sz="0" w:space="0" w:color="auto" w:frame="1"/>
          <w:vertAlign w:val="superscript"/>
        </w:rPr>
        <w:lastRenderedPageBreak/>
        <w:t>2</w:t>
      </w:r>
      <w:r w:rsidRPr="009A766F">
        <w:rPr>
          <w:rFonts w:ascii="inherit" w:eastAsia="Times New Roman" w:hAnsi="inherit" w:cs="Lucida Sans Unicode"/>
          <w:color w:val="403838"/>
          <w:sz w:val="19"/>
          <w:szCs w:val="19"/>
        </w:rPr>
        <w:t xml:space="preserve">Sayeh S. </w:t>
      </w:r>
      <w:proofErr w:type="spellStart"/>
      <w:r w:rsidRPr="009A766F">
        <w:rPr>
          <w:rFonts w:ascii="inherit" w:eastAsia="Times New Roman" w:hAnsi="inherit" w:cs="Lucida Sans Unicode"/>
          <w:color w:val="403838"/>
          <w:sz w:val="19"/>
          <w:szCs w:val="19"/>
        </w:rPr>
        <w:t>Nikpay</w:t>
      </w:r>
      <w:proofErr w:type="spellEnd"/>
      <w:r w:rsidRPr="009A766F">
        <w:rPr>
          <w:rFonts w:ascii="inherit" w:eastAsia="Times New Roman" w:hAnsi="inherit" w:cs="Lucida Sans Unicode"/>
          <w:color w:val="403838"/>
          <w:sz w:val="19"/>
          <w:szCs w:val="19"/>
        </w:rPr>
        <w:t xml:space="preserve"> is an assistant professor in the Department of Health Policy at Vanderbilt University School of Medicine.</w:t>
      </w:r>
    </w:p>
    <w:p w:rsidR="009A766F" w:rsidRPr="009A766F" w:rsidRDefault="009A766F" w:rsidP="009A766F">
      <w:pPr>
        <w:numPr>
          <w:ilvl w:val="0"/>
          <w:numId w:val="7"/>
        </w:numPr>
        <w:shd w:val="clear" w:color="auto" w:fill="FFFFFF"/>
        <w:spacing w:after="0" w:line="240" w:lineRule="auto"/>
        <w:ind w:left="0"/>
        <w:textAlignment w:val="baseline"/>
        <w:rPr>
          <w:rFonts w:ascii="inherit" w:eastAsia="Times New Roman" w:hAnsi="inherit" w:cs="Lucida Sans Unicode"/>
          <w:color w:val="403838"/>
          <w:sz w:val="19"/>
          <w:szCs w:val="19"/>
        </w:rPr>
      </w:pPr>
      <w:hyperlink r:id="rId35" w:anchor="xref-corresp-1-1" w:history="1">
        <w:r w:rsidRPr="009A766F">
          <w:rPr>
            <w:rFonts w:ascii="Lucida Sans Unicode" w:eastAsia="Times New Roman" w:hAnsi="Lucida Sans Unicode" w:cs="Lucida Sans Unicode"/>
            <w:color w:val="581858"/>
            <w:sz w:val="19"/>
            <w:szCs w:val="19"/>
            <w:u w:val="single"/>
            <w:bdr w:val="none" w:sz="0" w:space="0" w:color="auto" w:frame="1"/>
          </w:rPr>
          <w:t>↵</w:t>
        </w:r>
      </w:hyperlink>
      <w:r w:rsidRPr="009A766F">
        <w:rPr>
          <w:rFonts w:ascii="inherit" w:eastAsia="Times New Roman" w:hAnsi="inherit" w:cs="Lucida Sans Unicode"/>
          <w:color w:val="403838"/>
          <w:sz w:val="19"/>
          <w:szCs w:val="19"/>
        </w:rPr>
        <w:t>*Corresponding author</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AA0000"/>
          <w:sz w:val="19"/>
          <w:szCs w:val="19"/>
        </w:rPr>
      </w:pPr>
      <w:r w:rsidRPr="009A766F">
        <w:rPr>
          <w:rFonts w:ascii="inherit" w:eastAsia="Times New Roman" w:hAnsi="inherit" w:cs="Lucida Sans Unicode"/>
          <w:color w:val="AA0000"/>
          <w:sz w:val="19"/>
          <w:szCs w:val="19"/>
        </w:rPr>
        <w:t> </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36" w:anchor="sec-1" w:tooltip="Study Data And Methods" w:history="1">
        <w:r w:rsidRPr="009A766F">
          <w:rPr>
            <w:rFonts w:ascii="inherit" w:eastAsia="Times New Roman" w:hAnsi="inherit" w:cs="Lucida Sans Unicode"/>
            <w:color w:val="581858"/>
            <w:sz w:val="19"/>
            <w:szCs w:val="19"/>
            <w:u w:val="single"/>
            <w:bdr w:val="none" w:sz="0" w:space="0" w:color="auto" w:frame="1"/>
          </w:rPr>
          <w:t>Next Section</w:t>
        </w:r>
      </w:hyperlink>
    </w:p>
    <w:p w:rsidR="009A766F" w:rsidRPr="009A766F" w:rsidRDefault="009A766F" w:rsidP="009A766F">
      <w:pPr>
        <w:pBdr>
          <w:bottom w:val="dotted" w:sz="12" w:space="0" w:color="999999"/>
        </w:pBdr>
        <w:shd w:val="clear" w:color="auto" w:fill="FFFFFF"/>
        <w:spacing w:before="150" w:after="150" w:line="240" w:lineRule="auto"/>
        <w:textAlignment w:val="baseline"/>
        <w:outlineLvl w:val="1"/>
        <w:rPr>
          <w:rFonts w:ascii="Georgia" w:eastAsia="Times New Roman" w:hAnsi="Georgia" w:cs="Lucida Sans Unicode"/>
          <w:b/>
          <w:bCs/>
          <w:color w:val="403838"/>
          <w:sz w:val="24"/>
          <w:szCs w:val="24"/>
        </w:rPr>
      </w:pPr>
      <w:r w:rsidRPr="009A766F">
        <w:rPr>
          <w:rFonts w:ascii="Georgia" w:eastAsia="Times New Roman" w:hAnsi="Georgia" w:cs="Lucida Sans Unicode"/>
          <w:b/>
          <w:bCs/>
          <w:color w:val="403838"/>
          <w:sz w:val="24"/>
          <w:szCs w:val="24"/>
        </w:rPr>
        <w:t>Abstract</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The introduction of Medicaid expansions and state Marketplaces under the Affordable Care Act (ACA) have reduced the </w:t>
      </w:r>
      <w:proofErr w:type="spellStart"/>
      <w:r w:rsidRPr="009A766F">
        <w:rPr>
          <w:rFonts w:ascii="inherit" w:eastAsia="Times New Roman" w:hAnsi="inherit" w:cs="Lucida Sans Unicode"/>
          <w:color w:val="403838"/>
          <w:sz w:val="19"/>
          <w:szCs w:val="19"/>
        </w:rPr>
        <w:t>uninsurance</w:t>
      </w:r>
      <w:proofErr w:type="spellEnd"/>
      <w:r w:rsidRPr="009A766F">
        <w:rPr>
          <w:rFonts w:ascii="inherit" w:eastAsia="Times New Roman" w:hAnsi="inherit" w:cs="Lucida Sans Unicode"/>
          <w:color w:val="403838"/>
          <w:sz w:val="19"/>
          <w:szCs w:val="19"/>
        </w:rPr>
        <w:t xml:space="preserve"> rate to historic lows, changing the choices Americans make about coverage. In this article we shed light on these changing dynamics. We drew upon multistate transition models fit to nationally representative longitudinal data to estimate coverage transition probabilities between major insurance types in the years leading up to and including 2014. We found that the ACA’s unprecedented coverage changes increased transitions to Medicaid and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among the uninsured, while strengthening the existing employer-sponsored insurance system and improving retention of public coverage. However, our results suggest possible weakness of state Marketplaces, since people gaining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were disproportionately older than other potential enrollees. We identified key opportunities for policy makers and insurers to improve underlying Marketplace risk pools by focusing on people transitioning from employer-sponsored coverage; these people are disproportionately younger and saw almost no change in their likelihood of becoming uninsured in 2014 compared to earlier years.</w:t>
      </w:r>
    </w:p>
    <w:p w:rsidR="009A766F" w:rsidRPr="009A766F" w:rsidRDefault="009A766F" w:rsidP="009A766F">
      <w:pPr>
        <w:numPr>
          <w:ilvl w:val="0"/>
          <w:numId w:val="8"/>
        </w:numPr>
        <w:shd w:val="clear" w:color="auto" w:fill="D8D8D8"/>
        <w:spacing w:after="0" w:line="480" w:lineRule="auto"/>
        <w:ind w:left="168" w:right="168"/>
        <w:jc w:val="center"/>
        <w:textAlignment w:val="baseline"/>
        <w:rPr>
          <w:rFonts w:ascii="inherit" w:eastAsia="Times New Roman" w:hAnsi="inherit" w:cs="Lucida Sans Unicode"/>
          <w:b/>
          <w:bCs/>
          <w:color w:val="403838"/>
          <w:sz w:val="16"/>
          <w:szCs w:val="16"/>
        </w:rPr>
      </w:pPr>
      <w:hyperlink r:id="rId37" w:history="1">
        <w:r w:rsidRPr="009A766F">
          <w:rPr>
            <w:rFonts w:ascii="inherit" w:eastAsia="Times New Roman" w:hAnsi="inherit" w:cs="Lucida Sans Unicode"/>
            <w:b/>
            <w:bCs/>
            <w:color w:val="581858"/>
            <w:sz w:val="16"/>
            <w:szCs w:val="16"/>
            <w:u w:val="single"/>
            <w:bdr w:val="none" w:sz="0" w:space="0" w:color="auto" w:frame="1"/>
          </w:rPr>
          <w:t>Affordable Care Act</w:t>
        </w:r>
      </w:hyperlink>
    </w:p>
    <w:p w:rsidR="009A766F" w:rsidRPr="009A766F" w:rsidRDefault="009A766F" w:rsidP="009A766F">
      <w:pPr>
        <w:pBdr>
          <w:top w:val="dotted" w:sz="6" w:space="6" w:color="999999"/>
          <w:bottom w:val="dotted" w:sz="6" w:space="6" w:color="999999"/>
        </w:pBdr>
        <w:shd w:val="clear" w:color="auto" w:fill="FFFFFF"/>
        <w:spacing w:after="0" w:line="480" w:lineRule="auto"/>
        <w:jc w:val="center"/>
        <w:textAlignment w:val="baseline"/>
        <w:rPr>
          <w:rFonts w:ascii="inherit" w:eastAsia="Times New Roman" w:hAnsi="inherit" w:cs="Lucida Sans Unicode"/>
          <w:b/>
          <w:bCs/>
          <w:color w:val="403838"/>
          <w:sz w:val="16"/>
          <w:szCs w:val="16"/>
        </w:rPr>
      </w:pPr>
      <w:r w:rsidRPr="009A766F">
        <w:rPr>
          <w:rFonts w:ascii="inherit" w:eastAsia="Times New Roman" w:hAnsi="inherit" w:cs="Lucida Sans Unicode"/>
          <w:b/>
          <w:bCs/>
          <w:color w:val="403838"/>
          <w:sz w:val="16"/>
          <w:szCs w:val="16"/>
        </w:rPr>
        <w:t> </w:t>
      </w:r>
    </w:p>
    <w:p w:rsidR="009A766F" w:rsidRPr="009A766F" w:rsidRDefault="009A766F" w:rsidP="009A766F">
      <w:pPr>
        <w:numPr>
          <w:ilvl w:val="0"/>
          <w:numId w:val="8"/>
        </w:numPr>
        <w:shd w:val="clear" w:color="auto" w:fill="D8D8D8"/>
        <w:spacing w:after="0" w:line="480" w:lineRule="auto"/>
        <w:ind w:left="168" w:right="168"/>
        <w:jc w:val="center"/>
        <w:textAlignment w:val="baseline"/>
        <w:rPr>
          <w:rFonts w:ascii="inherit" w:eastAsia="Times New Roman" w:hAnsi="inherit" w:cs="Lucida Sans Unicode"/>
          <w:b/>
          <w:bCs/>
          <w:color w:val="403838"/>
          <w:sz w:val="16"/>
          <w:szCs w:val="16"/>
        </w:rPr>
      </w:pPr>
      <w:hyperlink r:id="rId38" w:history="1">
        <w:r w:rsidRPr="009A766F">
          <w:rPr>
            <w:rFonts w:ascii="inherit" w:eastAsia="Times New Roman" w:hAnsi="inherit" w:cs="Lucida Sans Unicode"/>
            <w:b/>
            <w:bCs/>
            <w:color w:val="581858"/>
            <w:sz w:val="16"/>
            <w:szCs w:val="16"/>
            <w:u w:val="single"/>
            <w:bdr w:val="none" w:sz="0" w:space="0" w:color="auto" w:frame="1"/>
          </w:rPr>
          <w:t>Insurance Coverage</w:t>
        </w:r>
      </w:hyperlink>
    </w:p>
    <w:p w:rsidR="009A766F" w:rsidRPr="009A766F" w:rsidRDefault="009A766F" w:rsidP="009A766F">
      <w:pPr>
        <w:pBdr>
          <w:top w:val="dotted" w:sz="6" w:space="6" w:color="999999"/>
          <w:bottom w:val="dotted" w:sz="6" w:space="6" w:color="999999"/>
        </w:pBdr>
        <w:shd w:val="clear" w:color="auto" w:fill="FFFFFF"/>
        <w:spacing w:after="0" w:line="480" w:lineRule="auto"/>
        <w:jc w:val="center"/>
        <w:textAlignment w:val="baseline"/>
        <w:rPr>
          <w:rFonts w:ascii="inherit" w:eastAsia="Times New Roman" w:hAnsi="inherit" w:cs="Lucida Sans Unicode"/>
          <w:b/>
          <w:bCs/>
          <w:color w:val="403838"/>
          <w:sz w:val="16"/>
          <w:szCs w:val="16"/>
        </w:rPr>
      </w:pPr>
      <w:r w:rsidRPr="009A766F">
        <w:rPr>
          <w:rFonts w:ascii="inherit" w:eastAsia="Times New Roman" w:hAnsi="inherit" w:cs="Lucida Sans Unicode"/>
          <w:b/>
          <w:bCs/>
          <w:color w:val="403838"/>
          <w:sz w:val="16"/>
          <w:szCs w:val="16"/>
        </w:rPr>
        <w:t> </w:t>
      </w:r>
    </w:p>
    <w:p w:rsidR="009A766F" w:rsidRPr="009A766F" w:rsidRDefault="009A766F" w:rsidP="009A766F">
      <w:pPr>
        <w:numPr>
          <w:ilvl w:val="0"/>
          <w:numId w:val="8"/>
        </w:numPr>
        <w:shd w:val="clear" w:color="auto" w:fill="D8D8D8"/>
        <w:spacing w:after="0" w:line="480" w:lineRule="auto"/>
        <w:ind w:left="168" w:right="168"/>
        <w:jc w:val="center"/>
        <w:textAlignment w:val="baseline"/>
        <w:rPr>
          <w:rFonts w:ascii="inherit" w:eastAsia="Times New Roman" w:hAnsi="inherit" w:cs="Lucida Sans Unicode"/>
          <w:b/>
          <w:bCs/>
          <w:color w:val="403838"/>
          <w:sz w:val="16"/>
          <w:szCs w:val="16"/>
        </w:rPr>
      </w:pPr>
      <w:hyperlink r:id="rId39" w:history="1">
        <w:r w:rsidRPr="009A766F">
          <w:rPr>
            <w:rFonts w:ascii="inherit" w:eastAsia="Times New Roman" w:hAnsi="inherit" w:cs="Lucida Sans Unicode"/>
            <w:b/>
            <w:bCs/>
            <w:color w:val="581858"/>
            <w:sz w:val="16"/>
            <w:szCs w:val="16"/>
            <w:u w:val="single"/>
            <w:bdr w:val="none" w:sz="0" w:space="0" w:color="auto" w:frame="1"/>
          </w:rPr>
          <w:t>Insurance Marketplace</w:t>
        </w:r>
      </w:hyperlink>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The health insurance reforms brought about by the Affordable Care Act (ACA) have resulted in an estimated twenty million people obtaining insurance.</w:t>
      </w:r>
      <w:hyperlink r:id="rId40" w:anchor="ref-1" w:history="1">
        <w:r w:rsidRPr="009A766F">
          <w:rPr>
            <w:rFonts w:ascii="inherit" w:eastAsia="Times New Roman" w:hAnsi="inherit" w:cs="Lucida Sans Unicode"/>
            <w:color w:val="581858"/>
            <w:sz w:val="16"/>
            <w:szCs w:val="16"/>
            <w:u w:val="single"/>
            <w:bdr w:val="none" w:sz="0" w:space="0" w:color="auto" w:frame="1"/>
            <w:vertAlign w:val="superscript"/>
          </w:rPr>
          <w:t>1</w:t>
        </w:r>
      </w:hyperlink>
      <w:r w:rsidRPr="009A766F">
        <w:rPr>
          <w:rFonts w:ascii="inherit" w:eastAsia="Times New Roman" w:hAnsi="inherit" w:cs="Lucida Sans Unicode"/>
          <w:color w:val="403838"/>
          <w:sz w:val="19"/>
          <w:szCs w:val="19"/>
        </w:rPr>
        <w:t xml:space="preserve"> These coverage gains, according to the National Health Insurance Survey, contributed to a decline in the </w:t>
      </w:r>
      <w:proofErr w:type="spellStart"/>
      <w:r w:rsidRPr="009A766F">
        <w:rPr>
          <w:rFonts w:ascii="inherit" w:eastAsia="Times New Roman" w:hAnsi="inherit" w:cs="Lucida Sans Unicode"/>
          <w:color w:val="403838"/>
          <w:sz w:val="19"/>
          <w:szCs w:val="19"/>
        </w:rPr>
        <w:t>uninsurance</w:t>
      </w:r>
      <w:proofErr w:type="spellEnd"/>
      <w:r w:rsidRPr="009A766F">
        <w:rPr>
          <w:rFonts w:ascii="inherit" w:eastAsia="Times New Roman" w:hAnsi="inherit" w:cs="Lucida Sans Unicode"/>
          <w:color w:val="403838"/>
          <w:sz w:val="19"/>
          <w:szCs w:val="19"/>
        </w:rPr>
        <w:t xml:space="preserve"> rate from 16.0 percent (48.6 million people) in 2010 to 9.1 percent (28.4 million) by early 2016—the lowest recorded rate in the United States.</w:t>
      </w:r>
      <w:hyperlink r:id="rId41" w:anchor="ref-2" w:history="1">
        <w:r w:rsidRPr="009A766F">
          <w:rPr>
            <w:rFonts w:ascii="inherit" w:eastAsia="Times New Roman" w:hAnsi="inherit" w:cs="Lucida Sans Unicode"/>
            <w:color w:val="581858"/>
            <w:sz w:val="16"/>
            <w:szCs w:val="16"/>
            <w:u w:val="single"/>
            <w:bdr w:val="none" w:sz="0" w:space="0" w:color="auto" w:frame="1"/>
            <w:vertAlign w:val="superscript"/>
          </w:rPr>
          <w:t>2</w:t>
        </w:r>
      </w:hyperlink>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As the focus of policy makers now turns to the ultimate fate of the ACA, it will be important to understand the precise channels through which these coverage changes occurred. For example, survey evidence suggests that one-third of enrollees in the ACA’s state-based health insurance Marketplaces were previously uninsured.</w:t>
      </w:r>
      <w:hyperlink r:id="rId42" w:anchor="ref-3" w:history="1">
        <w:r w:rsidRPr="009A766F">
          <w:rPr>
            <w:rFonts w:ascii="inherit" w:eastAsia="Times New Roman" w:hAnsi="inherit" w:cs="Lucida Sans Unicode"/>
            <w:color w:val="581858"/>
            <w:sz w:val="16"/>
            <w:szCs w:val="16"/>
            <w:u w:val="single"/>
            <w:bdr w:val="none" w:sz="0" w:space="0" w:color="auto" w:frame="1"/>
            <w:vertAlign w:val="superscript"/>
          </w:rPr>
          <w:t>3</w:t>
        </w:r>
      </w:hyperlink>
      <w:hyperlink r:id="rId43" w:anchor="ref-4" w:history="1">
        <w:r w:rsidRPr="009A766F">
          <w:rPr>
            <w:rFonts w:ascii="Cambria Math" w:eastAsia="Times New Roman" w:hAnsi="Cambria Math" w:cs="Cambria Math"/>
            <w:color w:val="581858"/>
            <w:sz w:val="19"/>
            <w:szCs w:val="19"/>
            <w:u w:val="single"/>
            <w:bdr w:val="none" w:sz="0" w:space="0" w:color="auto" w:frame="1"/>
          </w:rPr>
          <w:t>⇓</w:t>
        </w:r>
      </w:hyperlink>
      <w:r w:rsidRPr="009A766F">
        <w:rPr>
          <w:rFonts w:ascii="inherit" w:eastAsia="Times New Roman" w:hAnsi="inherit" w:cs="Lucida Sans Unicode"/>
          <w:color w:val="403838"/>
          <w:sz w:val="16"/>
          <w:szCs w:val="16"/>
          <w:bdr w:val="none" w:sz="0" w:space="0" w:color="auto" w:frame="1"/>
          <w:vertAlign w:val="superscript"/>
        </w:rPr>
        <w:t>–</w:t>
      </w:r>
      <w:hyperlink r:id="rId44" w:anchor="ref-5" w:history="1">
        <w:r w:rsidRPr="009A766F">
          <w:rPr>
            <w:rFonts w:ascii="inherit" w:eastAsia="Times New Roman" w:hAnsi="inherit" w:cs="Lucida Sans Unicode"/>
            <w:color w:val="581858"/>
            <w:sz w:val="16"/>
            <w:szCs w:val="16"/>
            <w:u w:val="single"/>
            <w:bdr w:val="none" w:sz="0" w:space="0" w:color="auto" w:frame="1"/>
            <w:vertAlign w:val="superscript"/>
          </w:rPr>
          <w:t>5</w:t>
        </w:r>
      </w:hyperlink>
      <w:r w:rsidRPr="009A766F">
        <w:rPr>
          <w:rFonts w:ascii="inherit" w:eastAsia="Times New Roman" w:hAnsi="inherit" w:cs="Lucida Sans Unicode"/>
          <w:color w:val="403838"/>
          <w:sz w:val="19"/>
          <w:szCs w:val="19"/>
        </w:rPr>
        <w:t xml:space="preserve"> However, the </w:t>
      </w:r>
      <w:proofErr w:type="spellStart"/>
      <w:r w:rsidRPr="009A766F">
        <w:rPr>
          <w:rFonts w:ascii="inherit" w:eastAsia="Times New Roman" w:hAnsi="inherit" w:cs="Lucida Sans Unicode"/>
          <w:color w:val="403838"/>
          <w:sz w:val="19"/>
          <w:szCs w:val="19"/>
        </w:rPr>
        <w:t>uninsurance</w:t>
      </w:r>
      <w:proofErr w:type="spellEnd"/>
      <w:r w:rsidRPr="009A766F">
        <w:rPr>
          <w:rFonts w:ascii="inherit" w:eastAsia="Times New Roman" w:hAnsi="inherit" w:cs="Lucida Sans Unicode"/>
          <w:color w:val="403838"/>
          <w:sz w:val="19"/>
          <w:szCs w:val="19"/>
        </w:rPr>
        <w:t xml:space="preserve"> rate could also decline if Medicaid retention rates improved or if people transitioning from employer-sponsored insurance obtained Marketplace coverage or Medicaid in lieu of becoming uninsured.</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Coverage rates also have increased since thirty-one states and the District of Columbia expanded their Medicaid programs to 138 percent of the federal poverty level. The degree to which recent Medicaid enrollment was concentrated among previously uninsured people compared to those with a private coverage option (that is, whether private insurance was “crowded out”) remains an important question that is at the heart of ongoing debates about the role of Medicaid in continuing to insure millions of low-income Americans.</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This study’s primary objectives were to provide novel evidence on the frequency at which Americans experience changes in their primary source of insurance and to examine how these coverage dynamics changed under the ACA. By tracing the mechanisms through which the ACA’s unprecedented coverage changes occurred, we provide policy makers with key insights into how changes to or repeal of the law will affect the status and source of coverage for millions of Americans. Our study differed from prior studies of coverage transitions under the ACA in two key ways.</w:t>
      </w:r>
      <w:hyperlink r:id="rId45" w:anchor="ref-4" w:history="1">
        <w:r w:rsidRPr="009A766F">
          <w:rPr>
            <w:rFonts w:ascii="inherit" w:eastAsia="Times New Roman" w:hAnsi="inherit" w:cs="Lucida Sans Unicode"/>
            <w:color w:val="581858"/>
            <w:sz w:val="16"/>
            <w:szCs w:val="16"/>
            <w:u w:val="single"/>
            <w:bdr w:val="none" w:sz="0" w:space="0" w:color="auto" w:frame="1"/>
            <w:vertAlign w:val="superscript"/>
          </w:rPr>
          <w:t>4</w:t>
        </w:r>
      </w:hyperlink>
      <w:r w:rsidRPr="009A766F">
        <w:rPr>
          <w:rFonts w:ascii="inherit" w:eastAsia="Times New Roman" w:hAnsi="inherit" w:cs="Lucida Sans Unicode"/>
          <w:color w:val="403838"/>
          <w:sz w:val="19"/>
          <w:szCs w:val="19"/>
        </w:rPr>
        <w:t> First, we considered the full set of transitions among all types of coverage and among the whole nonelderly adult population. Second, we drew upon multistate transition models fitted to nationally representative longitudinal data on 33,194 nonelderly adults surveyed between January 2011 and December 2014. We used these data to estimate coverage transition probabilities among major insurance types and to examine how these transition probabilities changed under the ACA. We used these estimates to inform discussion of the policy implications of coverage dynamics for the ACA and for policies to replace the ACA.</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46" w:anchor="abstract-1" w:tooltip="Abstract" w:history="1">
        <w:r w:rsidRPr="009A766F">
          <w:rPr>
            <w:rFonts w:ascii="inherit" w:eastAsia="Times New Roman" w:hAnsi="inherit" w:cs="Lucida Sans Unicode"/>
            <w:color w:val="581858"/>
            <w:sz w:val="19"/>
            <w:szCs w:val="19"/>
            <w:u w:val="single"/>
            <w:bdr w:val="none" w:sz="0" w:space="0" w:color="auto" w:frame="1"/>
          </w:rPr>
          <w:t xml:space="preserve">Previous </w:t>
        </w:r>
        <w:proofErr w:type="spellStart"/>
        <w:r w:rsidRPr="009A766F">
          <w:rPr>
            <w:rFonts w:ascii="inherit" w:eastAsia="Times New Roman" w:hAnsi="inherit" w:cs="Lucida Sans Unicode"/>
            <w:color w:val="581858"/>
            <w:sz w:val="19"/>
            <w:szCs w:val="19"/>
            <w:u w:val="single"/>
            <w:bdr w:val="none" w:sz="0" w:space="0" w:color="auto" w:frame="1"/>
          </w:rPr>
          <w:t>Section</w:t>
        </w:r>
      </w:hyperlink>
      <w:hyperlink r:id="rId47" w:anchor="sec-6" w:tooltip="Study Results" w:history="1">
        <w:r w:rsidRPr="009A766F">
          <w:rPr>
            <w:rFonts w:ascii="inherit" w:eastAsia="Times New Roman" w:hAnsi="inherit" w:cs="Lucida Sans Unicode"/>
            <w:color w:val="581858"/>
            <w:sz w:val="19"/>
            <w:szCs w:val="19"/>
            <w:u w:val="single"/>
            <w:bdr w:val="none" w:sz="0" w:space="0" w:color="auto" w:frame="1"/>
          </w:rPr>
          <w:t>Next</w:t>
        </w:r>
        <w:proofErr w:type="spellEnd"/>
        <w:r w:rsidRPr="009A766F">
          <w:rPr>
            <w:rFonts w:ascii="inherit" w:eastAsia="Times New Roman" w:hAnsi="inherit" w:cs="Lucida Sans Unicode"/>
            <w:color w:val="581858"/>
            <w:sz w:val="19"/>
            <w:szCs w:val="19"/>
            <w:u w:val="single"/>
            <w:bdr w:val="none" w:sz="0" w:space="0" w:color="auto" w:frame="1"/>
          </w:rPr>
          <w:t xml:space="preserve"> Section</w:t>
        </w:r>
      </w:hyperlink>
    </w:p>
    <w:p w:rsidR="009A766F" w:rsidRPr="009A766F" w:rsidRDefault="009A766F" w:rsidP="009A766F">
      <w:pPr>
        <w:pBdr>
          <w:bottom w:val="dotted" w:sz="12" w:space="0" w:color="999999"/>
        </w:pBdr>
        <w:shd w:val="clear" w:color="auto" w:fill="FFFFFF"/>
        <w:spacing w:before="150" w:after="150" w:line="240" w:lineRule="auto"/>
        <w:textAlignment w:val="baseline"/>
        <w:outlineLvl w:val="1"/>
        <w:rPr>
          <w:rFonts w:ascii="Georgia" w:eastAsia="Times New Roman" w:hAnsi="Georgia" w:cs="Lucida Sans Unicode"/>
          <w:b/>
          <w:bCs/>
          <w:color w:val="403838"/>
          <w:sz w:val="24"/>
          <w:szCs w:val="24"/>
        </w:rPr>
      </w:pPr>
      <w:r w:rsidRPr="009A766F">
        <w:rPr>
          <w:rFonts w:ascii="Georgia" w:eastAsia="Times New Roman" w:hAnsi="Georgia" w:cs="Lucida Sans Unicode"/>
          <w:b/>
          <w:bCs/>
          <w:color w:val="403838"/>
          <w:sz w:val="24"/>
          <w:szCs w:val="24"/>
        </w:rPr>
        <w:lastRenderedPageBreak/>
        <w:t xml:space="preserve">Study Data </w:t>
      </w:r>
      <w:proofErr w:type="gramStart"/>
      <w:r w:rsidRPr="009A766F">
        <w:rPr>
          <w:rFonts w:ascii="Georgia" w:eastAsia="Times New Roman" w:hAnsi="Georgia" w:cs="Lucida Sans Unicode"/>
          <w:b/>
          <w:bCs/>
          <w:color w:val="403838"/>
          <w:sz w:val="24"/>
          <w:szCs w:val="24"/>
        </w:rPr>
        <w:t>And</w:t>
      </w:r>
      <w:proofErr w:type="gramEnd"/>
      <w:r w:rsidRPr="009A766F">
        <w:rPr>
          <w:rFonts w:ascii="Georgia" w:eastAsia="Times New Roman" w:hAnsi="Georgia" w:cs="Lucida Sans Unicode"/>
          <w:b/>
          <w:bCs/>
          <w:color w:val="403838"/>
          <w:sz w:val="24"/>
          <w:szCs w:val="24"/>
        </w:rPr>
        <w:t xml:space="preserve"> Methods</w:t>
      </w:r>
    </w:p>
    <w:p w:rsidR="009A766F" w:rsidRPr="009A766F" w:rsidRDefault="009A766F" w:rsidP="009A766F">
      <w:pPr>
        <w:shd w:val="clear" w:color="auto" w:fill="FFFFFF"/>
        <w:spacing w:after="0" w:line="192" w:lineRule="atLeast"/>
        <w:ind w:right="75"/>
        <w:textAlignment w:val="baseline"/>
        <w:outlineLvl w:val="2"/>
        <w:rPr>
          <w:rFonts w:ascii="Georgia" w:eastAsia="Times New Roman" w:hAnsi="Georgia" w:cs="Lucida Sans Unicode"/>
          <w:b/>
          <w:bCs/>
          <w:color w:val="403838"/>
          <w:sz w:val="19"/>
          <w:szCs w:val="19"/>
        </w:rPr>
      </w:pPr>
      <w:r w:rsidRPr="009A766F">
        <w:rPr>
          <w:rFonts w:ascii="Georgia" w:eastAsia="Times New Roman" w:hAnsi="Georgia" w:cs="Lucida Sans Unicode"/>
          <w:b/>
          <w:bCs/>
          <w:color w:val="403838"/>
          <w:sz w:val="19"/>
          <w:szCs w:val="19"/>
        </w:rPr>
        <w:t>Data</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Our data were drawn from three panels of the Medical Expenditure Panel Survey (MEPS), a nationally representative longitudinal survey of US households sponsored by the Agency for Healthcare Research and Quality.</w:t>
      </w:r>
      <w:hyperlink r:id="rId48" w:anchor="ref-6" w:history="1">
        <w:r w:rsidRPr="009A766F">
          <w:rPr>
            <w:rFonts w:ascii="inherit" w:eastAsia="Times New Roman" w:hAnsi="inherit" w:cs="Lucida Sans Unicode"/>
            <w:color w:val="581858"/>
            <w:sz w:val="16"/>
            <w:szCs w:val="16"/>
            <w:u w:val="single"/>
            <w:bdr w:val="none" w:sz="0" w:space="0" w:color="auto" w:frame="1"/>
            <w:vertAlign w:val="superscript"/>
          </w:rPr>
          <w:t>6</w:t>
        </w:r>
      </w:hyperlink>
      <w:r w:rsidRPr="009A766F">
        <w:rPr>
          <w:rFonts w:ascii="inherit" w:eastAsia="Times New Roman" w:hAnsi="inherit" w:cs="Lucida Sans Unicode"/>
          <w:color w:val="403838"/>
          <w:sz w:val="19"/>
          <w:szCs w:val="19"/>
        </w:rPr>
        <w:t> MEPS uses an overlapping panel design that samples a new two-year panel each year. Responding households are surveyed in person five times, with interviews spaced five to six months apart. The first panel we used was sampled between January 2011 and December 2012, while the second panel spanned January 2012 to December 2013. The third panel surveyed households between January 2013 and December 2014; thus, for this panel we observed longitudinal data on individuals for twelve months prior to the beginning of the ACA’s expansions and for twelve months following those expansions.</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We restricted the sample to adults ages 18–63 as of their first interview month. This allowed us to focus on the population of nonelderly adults who did not age into the Medicare program while in the survey time frame. We also identified demographic characteristics (age, race, sex) as of the baseline month. In total, our study sample comprised 33,194 distinct individuals.</w:t>
      </w:r>
    </w:p>
    <w:p w:rsidR="009A766F" w:rsidRPr="009A766F" w:rsidRDefault="009A766F" w:rsidP="009A766F">
      <w:pPr>
        <w:shd w:val="clear" w:color="auto" w:fill="FFFFFF"/>
        <w:spacing w:after="0" w:line="192" w:lineRule="atLeast"/>
        <w:ind w:right="75"/>
        <w:textAlignment w:val="baseline"/>
        <w:outlineLvl w:val="2"/>
        <w:rPr>
          <w:rFonts w:ascii="Georgia" w:eastAsia="Times New Roman" w:hAnsi="Georgia" w:cs="Lucida Sans Unicode"/>
          <w:b/>
          <w:bCs/>
          <w:color w:val="403838"/>
          <w:sz w:val="19"/>
          <w:szCs w:val="19"/>
        </w:rPr>
      </w:pPr>
      <w:r w:rsidRPr="009A766F">
        <w:rPr>
          <w:rFonts w:ascii="Georgia" w:eastAsia="Times New Roman" w:hAnsi="Georgia" w:cs="Lucida Sans Unicode"/>
          <w:b/>
          <w:bCs/>
          <w:color w:val="403838"/>
          <w:sz w:val="19"/>
          <w:szCs w:val="19"/>
        </w:rPr>
        <w:t>Insurance Measures</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We measured each person’s monthly insurance status using a mutually exclusive hierarchy that classified the primary source of coverage based on whether the person was a policyholder of an employer-sponsored insurance plan, a dependent on a family member’s employer-sponsored insurance plan, covered by a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or state insurance Marketplace plan (after 2014), covered by Medicaid or some other public coverage program (for example, the Children’s Health Insurance Program), or uninsured. People who reported multiple sources of coverage were classified according to the source that was highest on the above hierarchy.</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We followed each respondent for up to twenty-four months and recorded transitions as their primary coverage source changed. These individual-level transitions served as the source of underlying variation for the multistate model described below. In total, 6.3 percent of respondents were right-censored (that is, the end of their initial insurance spell was not observed) because of temporary or permanent attrition from the survey sample. Additional demographic and socioeconomic features of our nationally representative sample are provided in online Appendix Table 1.</w:t>
      </w:r>
      <w:hyperlink r:id="rId49" w:anchor="ref-7" w:history="1">
        <w:r w:rsidRPr="009A766F">
          <w:rPr>
            <w:rFonts w:ascii="inherit" w:eastAsia="Times New Roman" w:hAnsi="inherit" w:cs="Lucida Sans Unicode"/>
            <w:color w:val="581858"/>
            <w:sz w:val="16"/>
            <w:szCs w:val="16"/>
            <w:u w:val="single"/>
            <w:bdr w:val="none" w:sz="0" w:space="0" w:color="auto" w:frame="1"/>
            <w:vertAlign w:val="superscript"/>
          </w:rPr>
          <w:t>7</w:t>
        </w:r>
      </w:hyperlink>
    </w:p>
    <w:p w:rsidR="009A766F" w:rsidRPr="009A766F" w:rsidRDefault="009A766F" w:rsidP="009A766F">
      <w:pPr>
        <w:shd w:val="clear" w:color="auto" w:fill="FFFFFF"/>
        <w:spacing w:after="0" w:line="192" w:lineRule="atLeast"/>
        <w:ind w:right="75"/>
        <w:textAlignment w:val="baseline"/>
        <w:outlineLvl w:val="2"/>
        <w:rPr>
          <w:rFonts w:ascii="Georgia" w:eastAsia="Times New Roman" w:hAnsi="Georgia" w:cs="Lucida Sans Unicode"/>
          <w:b/>
          <w:bCs/>
          <w:color w:val="403838"/>
          <w:sz w:val="19"/>
          <w:szCs w:val="19"/>
        </w:rPr>
      </w:pPr>
      <w:r w:rsidRPr="009A766F">
        <w:rPr>
          <w:rFonts w:ascii="Georgia" w:eastAsia="Times New Roman" w:hAnsi="Georgia" w:cs="Lucida Sans Unicode"/>
          <w:b/>
          <w:bCs/>
          <w:color w:val="403838"/>
          <w:sz w:val="19"/>
          <w:szCs w:val="19"/>
        </w:rPr>
        <w:t>Statistical Analysis</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Our statistical approach focused on two quantities of interest: first, the probability of transition from the initial coverage source (for example, employer-sponsored insurance) to a different coverage source (for example,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within a given time frame (for example, within twelve months); and second, the change in that transition probability over time (for example, 2012–13 versus 2013–14).</w:t>
      </w:r>
      <w:hyperlink r:id="rId50" w:anchor="ref-8" w:history="1">
        <w:r w:rsidRPr="009A766F">
          <w:rPr>
            <w:rFonts w:ascii="inherit" w:eastAsia="Times New Roman" w:hAnsi="inherit" w:cs="Lucida Sans Unicode"/>
            <w:color w:val="581858"/>
            <w:sz w:val="16"/>
            <w:szCs w:val="16"/>
            <w:u w:val="single"/>
            <w:bdr w:val="none" w:sz="0" w:space="0" w:color="auto" w:frame="1"/>
            <w:vertAlign w:val="superscript"/>
          </w:rPr>
          <w:t>8</w:t>
        </w:r>
      </w:hyperlink>
      <w:proofErr w:type="gramStart"/>
      <w:r w:rsidRPr="009A766F">
        <w:rPr>
          <w:rFonts w:ascii="inherit" w:eastAsia="Times New Roman" w:hAnsi="inherit" w:cs="Lucida Sans Unicode"/>
          <w:color w:val="403838"/>
          <w:sz w:val="16"/>
          <w:szCs w:val="16"/>
          <w:bdr w:val="none" w:sz="0" w:space="0" w:color="auto" w:frame="1"/>
          <w:vertAlign w:val="superscript"/>
        </w:rPr>
        <w:t>,</w:t>
      </w:r>
      <w:proofErr w:type="gramEnd"/>
      <w:r w:rsidRPr="009A766F">
        <w:rPr>
          <w:rFonts w:ascii="inherit" w:eastAsia="Times New Roman" w:hAnsi="inherit" w:cs="Lucida Sans Unicode"/>
          <w:color w:val="403838"/>
          <w:sz w:val="19"/>
          <w:szCs w:val="19"/>
        </w:rPr>
        <w:fldChar w:fldCharType="begin"/>
      </w:r>
      <w:r w:rsidRPr="009A766F">
        <w:rPr>
          <w:rFonts w:ascii="inherit" w:eastAsia="Times New Roman" w:hAnsi="inherit" w:cs="Lucida Sans Unicode"/>
          <w:color w:val="403838"/>
          <w:sz w:val="19"/>
          <w:szCs w:val="19"/>
        </w:rPr>
        <w:instrText xml:space="preserve"> HYPERLINK "http://content.healthaffairs.org.proxy.libraries.rutgers.edu/content/36/2/297.full" \l "ref-9" </w:instrText>
      </w:r>
      <w:r w:rsidRPr="009A766F">
        <w:rPr>
          <w:rFonts w:ascii="inherit" w:eastAsia="Times New Roman" w:hAnsi="inherit" w:cs="Lucida Sans Unicode"/>
          <w:color w:val="403838"/>
          <w:sz w:val="19"/>
          <w:szCs w:val="19"/>
        </w:rPr>
        <w:fldChar w:fldCharType="separate"/>
      </w:r>
      <w:r w:rsidRPr="009A766F">
        <w:rPr>
          <w:rFonts w:ascii="inherit" w:eastAsia="Times New Roman" w:hAnsi="inherit" w:cs="Lucida Sans Unicode"/>
          <w:color w:val="581858"/>
          <w:sz w:val="16"/>
          <w:szCs w:val="16"/>
          <w:u w:val="single"/>
          <w:bdr w:val="none" w:sz="0" w:space="0" w:color="auto" w:frame="1"/>
          <w:vertAlign w:val="superscript"/>
        </w:rPr>
        <w:t>9</w:t>
      </w:r>
      <w:r w:rsidRPr="009A766F">
        <w:rPr>
          <w:rFonts w:ascii="inherit" w:eastAsia="Times New Roman" w:hAnsi="inherit" w:cs="Lucida Sans Unicode"/>
          <w:color w:val="403838"/>
          <w:sz w:val="19"/>
          <w:szCs w:val="19"/>
        </w:rPr>
        <w:fldChar w:fldCharType="end"/>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As described in an example in the Limitations section below, our approach was distinct from previous studies because we captured transitions that would otherwise have been masked in a simple cross-tabulation of coverage at two points in time. In addition, our approach facilitated the construction of novel transition probability matrices that summarize overall turnover in the US health insurance system. Most previous work focused on transitions among people with a single coverage type (for example, the uninsured) or considered newly insured people and assessed whether those individuals were ever uninsured in the prior year and not what other types of coverage those people may have had.</w:t>
      </w:r>
      <w:hyperlink r:id="rId51" w:anchor="ref-4" w:history="1">
        <w:r w:rsidRPr="009A766F">
          <w:rPr>
            <w:rFonts w:ascii="inherit" w:eastAsia="Times New Roman" w:hAnsi="inherit" w:cs="Lucida Sans Unicode"/>
            <w:color w:val="581858"/>
            <w:sz w:val="16"/>
            <w:szCs w:val="16"/>
            <w:u w:val="single"/>
            <w:bdr w:val="none" w:sz="0" w:space="0" w:color="auto" w:frame="1"/>
            <w:vertAlign w:val="superscript"/>
          </w:rPr>
          <w:t>4</w:t>
        </w:r>
      </w:hyperlink>
      <w:r w:rsidRPr="009A766F">
        <w:rPr>
          <w:rFonts w:ascii="inherit" w:eastAsia="Times New Roman" w:hAnsi="inherit" w:cs="Lucida Sans Unicode"/>
          <w:color w:val="403838"/>
          <w:sz w:val="16"/>
          <w:szCs w:val="16"/>
          <w:bdr w:val="none" w:sz="0" w:space="0" w:color="auto" w:frame="1"/>
          <w:vertAlign w:val="superscript"/>
        </w:rPr>
        <w:t>,</w:t>
      </w:r>
      <w:hyperlink r:id="rId52" w:anchor="ref-5" w:history="1">
        <w:r w:rsidRPr="009A766F">
          <w:rPr>
            <w:rFonts w:ascii="inherit" w:eastAsia="Times New Roman" w:hAnsi="inherit" w:cs="Lucida Sans Unicode"/>
            <w:color w:val="581858"/>
            <w:sz w:val="16"/>
            <w:szCs w:val="16"/>
            <w:u w:val="single"/>
            <w:bdr w:val="none" w:sz="0" w:space="0" w:color="auto" w:frame="1"/>
            <w:vertAlign w:val="superscript"/>
          </w:rPr>
          <w:t>5</w:t>
        </w:r>
      </w:hyperlink>
      <w:r w:rsidRPr="009A766F">
        <w:rPr>
          <w:rFonts w:ascii="inherit" w:eastAsia="Times New Roman" w:hAnsi="inherit" w:cs="Lucida Sans Unicode"/>
          <w:color w:val="403838"/>
          <w:sz w:val="19"/>
          <w:szCs w:val="19"/>
        </w:rPr>
        <w:t> To our knowledge, no previous study has catalogued the full range of coverage transitions experienced by the nonelderly US population during a one- or two-year period; nor has any previous study assessed how these dynamics changed in the pre- versus post-ACA period.</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Transition rates were estimated </w:t>
      </w:r>
      <w:proofErr w:type="spellStart"/>
      <w:r w:rsidRPr="009A766F">
        <w:rPr>
          <w:rFonts w:ascii="inherit" w:eastAsia="Times New Roman" w:hAnsi="inherit" w:cs="Lucida Sans Unicode"/>
          <w:color w:val="403838"/>
          <w:sz w:val="19"/>
          <w:szCs w:val="19"/>
        </w:rPr>
        <w:t>nonparametrically</w:t>
      </w:r>
      <w:proofErr w:type="spellEnd"/>
      <w:r w:rsidRPr="009A766F">
        <w:rPr>
          <w:rFonts w:ascii="inherit" w:eastAsia="Times New Roman" w:hAnsi="inherit" w:cs="Lucida Sans Unicode"/>
          <w:color w:val="403838"/>
          <w:sz w:val="19"/>
          <w:szCs w:val="19"/>
        </w:rPr>
        <w:t xml:space="preserve"> using a Kaplan-Meier-based multistate model that accounted for right-censoring that might occur because of temporary or permanent attrition from the survey or the end of the survey.</w:t>
      </w:r>
      <w:hyperlink r:id="rId53" w:anchor="ref-10" w:history="1">
        <w:r w:rsidRPr="009A766F">
          <w:rPr>
            <w:rFonts w:ascii="inherit" w:eastAsia="Times New Roman" w:hAnsi="inherit" w:cs="Lucida Sans Unicode"/>
            <w:color w:val="581858"/>
            <w:sz w:val="16"/>
            <w:szCs w:val="16"/>
            <w:u w:val="single"/>
            <w:bdr w:val="none" w:sz="0" w:space="0" w:color="auto" w:frame="1"/>
            <w:vertAlign w:val="superscript"/>
          </w:rPr>
          <w:t>10</w:t>
        </w:r>
      </w:hyperlink>
      <w:hyperlink r:id="rId54" w:anchor="ref-11" w:history="1">
        <w:r w:rsidRPr="009A766F">
          <w:rPr>
            <w:rFonts w:ascii="Cambria Math" w:eastAsia="Times New Roman" w:hAnsi="Cambria Math" w:cs="Cambria Math"/>
            <w:color w:val="581858"/>
            <w:sz w:val="19"/>
            <w:szCs w:val="19"/>
            <w:u w:val="single"/>
            <w:bdr w:val="none" w:sz="0" w:space="0" w:color="auto" w:frame="1"/>
          </w:rPr>
          <w:t>⇓</w:t>
        </w:r>
      </w:hyperlink>
      <w:hyperlink r:id="rId55" w:anchor="ref-12" w:history="1">
        <w:r w:rsidRPr="009A766F">
          <w:rPr>
            <w:rFonts w:ascii="Cambria Math" w:eastAsia="Times New Roman" w:hAnsi="Cambria Math" w:cs="Cambria Math"/>
            <w:color w:val="581858"/>
            <w:sz w:val="19"/>
            <w:szCs w:val="19"/>
            <w:u w:val="single"/>
            <w:bdr w:val="none" w:sz="0" w:space="0" w:color="auto" w:frame="1"/>
          </w:rPr>
          <w:t>⇓</w:t>
        </w:r>
      </w:hyperlink>
      <w:hyperlink r:id="rId56" w:anchor="ref-13" w:history="1">
        <w:r w:rsidRPr="009A766F">
          <w:rPr>
            <w:rFonts w:ascii="Cambria Math" w:eastAsia="Times New Roman" w:hAnsi="Cambria Math" w:cs="Cambria Math"/>
            <w:color w:val="581858"/>
            <w:sz w:val="19"/>
            <w:szCs w:val="19"/>
            <w:u w:val="single"/>
            <w:bdr w:val="none" w:sz="0" w:space="0" w:color="auto" w:frame="1"/>
          </w:rPr>
          <w:t>⇓</w:t>
        </w:r>
      </w:hyperlink>
      <w:r w:rsidRPr="009A766F">
        <w:rPr>
          <w:rFonts w:ascii="inherit" w:eastAsia="Times New Roman" w:hAnsi="inherit" w:cs="Lucida Sans Unicode"/>
          <w:color w:val="403838"/>
          <w:sz w:val="16"/>
          <w:szCs w:val="16"/>
          <w:bdr w:val="none" w:sz="0" w:space="0" w:color="auto" w:frame="1"/>
          <w:vertAlign w:val="superscript"/>
        </w:rPr>
        <w:t>–</w:t>
      </w:r>
      <w:hyperlink r:id="rId57" w:anchor="ref-14" w:history="1">
        <w:r w:rsidRPr="009A766F">
          <w:rPr>
            <w:rFonts w:ascii="inherit" w:eastAsia="Times New Roman" w:hAnsi="inherit" w:cs="Lucida Sans Unicode"/>
            <w:color w:val="581858"/>
            <w:sz w:val="16"/>
            <w:szCs w:val="16"/>
            <w:u w:val="single"/>
            <w:bdr w:val="none" w:sz="0" w:space="0" w:color="auto" w:frame="1"/>
            <w:vertAlign w:val="superscript"/>
          </w:rPr>
          <w:t>14</w:t>
        </w:r>
      </w:hyperlink>
      <w:r w:rsidRPr="009A766F">
        <w:rPr>
          <w:rFonts w:ascii="inherit" w:eastAsia="Times New Roman" w:hAnsi="inherit" w:cs="Lucida Sans Unicode"/>
          <w:color w:val="403838"/>
          <w:sz w:val="19"/>
          <w:szCs w:val="19"/>
        </w:rPr>
        <w:t xml:space="preserve"> Separate models were fitted for each baseline insurance category (employer-sponsored insurance—own, employer-sponsored insurance—dependent,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public, and uninsured) and each MEPS panel (2011–12, 2012–13, and 2013–14). The use of nonparametric methods and analyses stratified by population group and MEPS panel ensured that our analysis relied entirely on patterns observed in the raw data instead of on restrictive proportional hazards or proportional odds modeling assumptions.</w:t>
      </w:r>
      <w:hyperlink r:id="rId58" w:anchor="ref-9" w:history="1">
        <w:r w:rsidRPr="009A766F">
          <w:rPr>
            <w:rFonts w:ascii="inherit" w:eastAsia="Times New Roman" w:hAnsi="inherit" w:cs="Lucida Sans Unicode"/>
            <w:color w:val="581858"/>
            <w:sz w:val="16"/>
            <w:szCs w:val="16"/>
            <w:u w:val="single"/>
            <w:bdr w:val="none" w:sz="0" w:space="0" w:color="auto" w:frame="1"/>
            <w:vertAlign w:val="superscript"/>
          </w:rPr>
          <w:t>9</w:t>
        </w:r>
      </w:hyperlink>
      <w:r w:rsidRPr="009A766F">
        <w:rPr>
          <w:rFonts w:ascii="inherit" w:eastAsia="Times New Roman" w:hAnsi="inherit" w:cs="Lucida Sans Unicode"/>
          <w:color w:val="403838"/>
          <w:sz w:val="19"/>
          <w:szCs w:val="19"/>
        </w:rPr>
        <w:t> We converted the transition rates estimated by the multistate models to transition probabilities using the nonparametric Aalen–Johansen estimator.</w:t>
      </w:r>
      <w:hyperlink r:id="rId59" w:anchor="ref-13" w:history="1">
        <w:r w:rsidRPr="009A766F">
          <w:rPr>
            <w:rFonts w:ascii="inherit" w:eastAsia="Times New Roman" w:hAnsi="inherit" w:cs="Lucida Sans Unicode"/>
            <w:color w:val="581858"/>
            <w:sz w:val="16"/>
            <w:szCs w:val="16"/>
            <w:u w:val="single"/>
            <w:bdr w:val="none" w:sz="0" w:space="0" w:color="auto" w:frame="1"/>
            <w:vertAlign w:val="superscript"/>
          </w:rPr>
          <w:t>13</w:t>
        </w:r>
      </w:hyperlink>
      <w:proofErr w:type="gramStart"/>
      <w:r w:rsidRPr="009A766F">
        <w:rPr>
          <w:rFonts w:ascii="inherit" w:eastAsia="Times New Roman" w:hAnsi="inherit" w:cs="Lucida Sans Unicode"/>
          <w:color w:val="403838"/>
          <w:sz w:val="16"/>
          <w:szCs w:val="16"/>
          <w:bdr w:val="none" w:sz="0" w:space="0" w:color="auto" w:frame="1"/>
          <w:vertAlign w:val="superscript"/>
        </w:rPr>
        <w:t>,</w:t>
      </w:r>
      <w:proofErr w:type="gramEnd"/>
      <w:r w:rsidRPr="009A766F">
        <w:rPr>
          <w:rFonts w:ascii="inherit" w:eastAsia="Times New Roman" w:hAnsi="inherit" w:cs="Lucida Sans Unicode"/>
          <w:color w:val="403838"/>
          <w:sz w:val="19"/>
          <w:szCs w:val="19"/>
        </w:rPr>
        <w:fldChar w:fldCharType="begin"/>
      </w:r>
      <w:r w:rsidRPr="009A766F">
        <w:rPr>
          <w:rFonts w:ascii="inherit" w:eastAsia="Times New Roman" w:hAnsi="inherit" w:cs="Lucida Sans Unicode"/>
          <w:color w:val="403838"/>
          <w:sz w:val="19"/>
          <w:szCs w:val="19"/>
        </w:rPr>
        <w:instrText xml:space="preserve"> HYPERLINK "http://content.healthaffairs.org.proxy.libraries.rutgers.edu/content/36/2/297.full" \l "ref-14" </w:instrText>
      </w:r>
      <w:r w:rsidRPr="009A766F">
        <w:rPr>
          <w:rFonts w:ascii="inherit" w:eastAsia="Times New Roman" w:hAnsi="inherit" w:cs="Lucida Sans Unicode"/>
          <w:color w:val="403838"/>
          <w:sz w:val="19"/>
          <w:szCs w:val="19"/>
        </w:rPr>
        <w:fldChar w:fldCharType="separate"/>
      </w:r>
      <w:r w:rsidRPr="009A766F">
        <w:rPr>
          <w:rFonts w:ascii="inherit" w:eastAsia="Times New Roman" w:hAnsi="inherit" w:cs="Lucida Sans Unicode"/>
          <w:color w:val="581858"/>
          <w:sz w:val="16"/>
          <w:szCs w:val="16"/>
          <w:u w:val="single"/>
          <w:bdr w:val="none" w:sz="0" w:space="0" w:color="auto" w:frame="1"/>
          <w:vertAlign w:val="superscript"/>
        </w:rPr>
        <w:t>14</w:t>
      </w:r>
      <w:r w:rsidRPr="009A766F">
        <w:rPr>
          <w:rFonts w:ascii="inherit" w:eastAsia="Times New Roman" w:hAnsi="inherit" w:cs="Lucida Sans Unicode"/>
          <w:color w:val="403838"/>
          <w:sz w:val="19"/>
          <w:szCs w:val="19"/>
        </w:rPr>
        <w:fldChar w:fldCharType="end"/>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As noted above, our second quantity of interest considered changes in each transition probability over time. Comparisons of change from 2011 to 2012 versus from 2012 to 2013 allowed us to investigate whether rates of transition within and between coverage types were stable in the period leading up to the ACA’s coverage expansions, while comparisons of change from 2012–13 versus 2013–14 allowed us to quantify the extent to which the likelihood of transition changed by the end of 2014.</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All statistical inferences and adjustments for the complex survey design were obtained using replicate survey weights provided in MEPS.</w:t>
      </w:r>
    </w:p>
    <w:p w:rsidR="009A766F" w:rsidRPr="009A766F" w:rsidRDefault="009A766F" w:rsidP="009A766F">
      <w:pPr>
        <w:shd w:val="clear" w:color="auto" w:fill="FFFFFF"/>
        <w:spacing w:after="0" w:line="192" w:lineRule="atLeast"/>
        <w:ind w:right="75"/>
        <w:textAlignment w:val="baseline"/>
        <w:outlineLvl w:val="2"/>
        <w:rPr>
          <w:rFonts w:ascii="Georgia" w:eastAsia="Times New Roman" w:hAnsi="Georgia" w:cs="Lucida Sans Unicode"/>
          <w:b/>
          <w:bCs/>
          <w:color w:val="403838"/>
          <w:sz w:val="19"/>
          <w:szCs w:val="19"/>
        </w:rPr>
      </w:pPr>
      <w:r w:rsidRPr="009A766F">
        <w:rPr>
          <w:rFonts w:ascii="Georgia" w:eastAsia="Times New Roman" w:hAnsi="Georgia" w:cs="Lucida Sans Unicode"/>
          <w:b/>
          <w:bCs/>
          <w:color w:val="403838"/>
          <w:sz w:val="19"/>
          <w:szCs w:val="19"/>
        </w:rPr>
        <w:lastRenderedPageBreak/>
        <w:t>Limitations</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Our study had some important limitations. First, our multistate models captured the first transition observed for a given individual. Consider an individual who initially had employer-sponsored insurance but lost that coverage before regaining it through a new job several months later. A simple cross-tabulation of coverage at baseline and after twenty-four months would reveal that the individual had stable employer-sponsored insurance coverage. By comparison, our multistate model captured the initial transition out of employer-sponsored insurance but did not model the subsequent transition back to employer-sponsored insurance.</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While both of the above approaches would understate the total number of insurance transitions in the population, our multistate approach understated transitions only among individuals with more than one transition during a twenty-four-month period. This is particularly important to highlight because of the one-time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plan cancellations at the end of 2013.</w:t>
      </w:r>
      <w:hyperlink r:id="rId60" w:anchor="ref-15" w:history="1">
        <w:r w:rsidRPr="009A766F">
          <w:rPr>
            <w:rFonts w:ascii="inherit" w:eastAsia="Times New Roman" w:hAnsi="inherit" w:cs="Lucida Sans Unicode"/>
            <w:color w:val="581858"/>
            <w:sz w:val="16"/>
            <w:szCs w:val="16"/>
            <w:u w:val="single"/>
            <w:bdr w:val="none" w:sz="0" w:space="0" w:color="auto" w:frame="1"/>
            <w:vertAlign w:val="superscript"/>
          </w:rPr>
          <w:t>15</w:t>
        </w:r>
      </w:hyperlink>
      <w:r w:rsidRPr="009A766F">
        <w:rPr>
          <w:rFonts w:ascii="inherit" w:eastAsia="Times New Roman" w:hAnsi="inherit" w:cs="Lucida Sans Unicode"/>
          <w:color w:val="403838"/>
          <w:sz w:val="19"/>
          <w:szCs w:val="19"/>
        </w:rPr>
        <w:t> These cancellations occurred as issuers discontinued plans that were not compliant with the ACA’s essential health benefits requirements or as issuers otherwise consolidated their plan offerings in advance of the state Marketplaces beginning in 2014. For these individuals, we observed only the first coverage type they received after the plan cancellation. The impact of these cancellations on our overall transition estimates was small, however, because another limitation of our data was the relatively small number of individuals (</w:t>
      </w:r>
      <w:r w:rsidRPr="009A766F">
        <w:rPr>
          <w:rFonts w:ascii="inherit" w:eastAsia="Times New Roman" w:hAnsi="inherit" w:cs="Lucida Sans Unicode"/>
          <w:noProof/>
          <w:color w:val="403838"/>
          <w:sz w:val="19"/>
          <w:szCs w:val="19"/>
          <w:bdr w:val="none" w:sz="0" w:space="0" w:color="auto" w:frame="1"/>
        </w:rPr>
        <mc:AlternateContent>
          <mc:Choice Requires="wps">
            <w:drawing>
              <wp:inline distT="0" distB="0" distL="0" distR="0">
                <wp:extent cx="304800" cy="304800"/>
                <wp:effectExtent l="0" t="0" r="0" b="0"/>
                <wp:docPr id="7" name="Rectangle 7" descr="Formu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80535" id="Rectangle 7" o:spid="_x0000_s1026" alt="Formu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D+F+/O9AgAA&#10;xw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9A766F">
        <w:rPr>
          <w:rFonts w:ascii="inherit" w:eastAsia="Times New Roman" w:hAnsi="inherit" w:cs="Lucida Sans Unicode"/>
          <w:color w:val="403838"/>
          <w:sz w:val="19"/>
          <w:szCs w:val="19"/>
        </w:rPr>
        <w:t xml:space="preserve">) who began with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Another limitation was that our study was observational; that is, our estimates relied on the abrupt change in the availability of insurance starting in January 2014, instead of on random assignment of insurance. Thus, while we found that coverage transition rates were remarkably stable in the months leading up to 2014, our reported changes for 2014 could also reflect the impact of some external factor other than the launch of the ACA, such as improvements in macroeconomic conditions that might have contributed to more people obtaining employer-sponsored insurance for reasons unrelated to ACA policies. We therefore present our estimates in terms of descriptive changes in the overall insurance landscape in 2014, relative to the immediately preceding period.</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A third limitation was left-truncation, which is a well-known characteristic of prevalent cohorts (that is, cohorts of individuals who begin the survey already enrolled in a given insurance type).</w:t>
      </w:r>
      <w:hyperlink r:id="rId61" w:anchor="ref-16" w:history="1">
        <w:r w:rsidRPr="009A766F">
          <w:rPr>
            <w:rFonts w:ascii="inherit" w:eastAsia="Times New Roman" w:hAnsi="inherit" w:cs="Lucida Sans Unicode"/>
            <w:color w:val="581858"/>
            <w:sz w:val="16"/>
            <w:szCs w:val="16"/>
            <w:u w:val="single"/>
            <w:bdr w:val="none" w:sz="0" w:space="0" w:color="auto" w:frame="1"/>
            <w:vertAlign w:val="superscript"/>
          </w:rPr>
          <w:t>16</w:t>
        </w:r>
      </w:hyperlink>
      <w:r w:rsidRPr="009A766F">
        <w:rPr>
          <w:rFonts w:ascii="inherit" w:eastAsia="Times New Roman" w:hAnsi="inherit" w:cs="Lucida Sans Unicode"/>
          <w:color w:val="403838"/>
          <w:sz w:val="19"/>
          <w:szCs w:val="19"/>
        </w:rPr>
        <w:t xml:space="preserve"> Left-truncation occurs when observation of a given individual begins while a coverage spell is already under way. A statistical feature of left-truncated samples is that they may </w:t>
      </w:r>
      <w:proofErr w:type="spellStart"/>
      <w:r w:rsidRPr="009A766F">
        <w:rPr>
          <w:rFonts w:ascii="inherit" w:eastAsia="Times New Roman" w:hAnsi="inherit" w:cs="Lucida Sans Unicode"/>
          <w:color w:val="403838"/>
          <w:sz w:val="19"/>
          <w:szCs w:val="19"/>
        </w:rPr>
        <w:t>overrepresent</w:t>
      </w:r>
      <w:proofErr w:type="spellEnd"/>
      <w:r w:rsidRPr="009A766F">
        <w:rPr>
          <w:rFonts w:ascii="inherit" w:eastAsia="Times New Roman" w:hAnsi="inherit" w:cs="Lucida Sans Unicode"/>
          <w:color w:val="403838"/>
          <w:sz w:val="19"/>
          <w:szCs w:val="19"/>
        </w:rPr>
        <w:t xml:space="preserve"> people in long spells. That is, the individuals we identified as insured under a given coverage type in the first month they appeared in the survey are more representative of people in longer spells for that coverage category. In terms of our transition estimates, this could manifest in lower transition rates compared to if we were able to sample a nationally representative population of individuals as they began their initial coverage spell. However, our estimates of transition changes over time should net out any fixed impacts of left-truncation in the sample.</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Finally, because the MEPS public data do not contain state identifiers, we were unable to assess differences across states or state groups based on Medicaid expansion status. The impact on the ACA’s coverage provisions on transitions likely varied with state Marketplace outreach efforts, Medicaid expansion decisions, and insurance market characteristics; the impact of these state-specific factors on insurance dynamics should be a focus of future work on this topic.</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62" w:anchor="sec-1" w:tooltip="Study Data And Methods" w:history="1">
        <w:r w:rsidRPr="009A766F">
          <w:rPr>
            <w:rFonts w:ascii="inherit" w:eastAsia="Times New Roman" w:hAnsi="inherit" w:cs="Lucida Sans Unicode"/>
            <w:color w:val="581858"/>
            <w:sz w:val="19"/>
            <w:szCs w:val="19"/>
            <w:u w:val="single"/>
            <w:bdr w:val="none" w:sz="0" w:space="0" w:color="auto" w:frame="1"/>
          </w:rPr>
          <w:t xml:space="preserve">Previous </w:t>
        </w:r>
        <w:proofErr w:type="spellStart"/>
        <w:r w:rsidRPr="009A766F">
          <w:rPr>
            <w:rFonts w:ascii="inherit" w:eastAsia="Times New Roman" w:hAnsi="inherit" w:cs="Lucida Sans Unicode"/>
            <w:color w:val="581858"/>
            <w:sz w:val="19"/>
            <w:szCs w:val="19"/>
            <w:u w:val="single"/>
            <w:bdr w:val="none" w:sz="0" w:space="0" w:color="auto" w:frame="1"/>
          </w:rPr>
          <w:t>Section</w:t>
        </w:r>
      </w:hyperlink>
      <w:hyperlink r:id="rId63" w:anchor="sec-8" w:tooltip="Discussion" w:history="1">
        <w:r w:rsidRPr="009A766F">
          <w:rPr>
            <w:rFonts w:ascii="inherit" w:eastAsia="Times New Roman" w:hAnsi="inherit" w:cs="Lucida Sans Unicode"/>
            <w:color w:val="581858"/>
            <w:sz w:val="19"/>
            <w:szCs w:val="19"/>
            <w:u w:val="single"/>
            <w:bdr w:val="none" w:sz="0" w:space="0" w:color="auto" w:frame="1"/>
          </w:rPr>
          <w:t>Next</w:t>
        </w:r>
        <w:proofErr w:type="spellEnd"/>
        <w:r w:rsidRPr="009A766F">
          <w:rPr>
            <w:rFonts w:ascii="inherit" w:eastAsia="Times New Roman" w:hAnsi="inherit" w:cs="Lucida Sans Unicode"/>
            <w:color w:val="581858"/>
            <w:sz w:val="19"/>
            <w:szCs w:val="19"/>
            <w:u w:val="single"/>
            <w:bdr w:val="none" w:sz="0" w:space="0" w:color="auto" w:frame="1"/>
          </w:rPr>
          <w:t xml:space="preserve"> Section</w:t>
        </w:r>
      </w:hyperlink>
    </w:p>
    <w:p w:rsidR="009A766F" w:rsidRPr="009A766F" w:rsidRDefault="009A766F" w:rsidP="009A766F">
      <w:pPr>
        <w:pBdr>
          <w:bottom w:val="dotted" w:sz="12" w:space="0" w:color="999999"/>
        </w:pBdr>
        <w:shd w:val="clear" w:color="auto" w:fill="FFFFFF"/>
        <w:spacing w:before="150" w:after="150" w:line="240" w:lineRule="auto"/>
        <w:textAlignment w:val="baseline"/>
        <w:outlineLvl w:val="1"/>
        <w:rPr>
          <w:rFonts w:ascii="Georgia" w:eastAsia="Times New Roman" w:hAnsi="Georgia" w:cs="Lucida Sans Unicode"/>
          <w:b/>
          <w:bCs/>
          <w:color w:val="403838"/>
          <w:sz w:val="24"/>
          <w:szCs w:val="24"/>
        </w:rPr>
      </w:pPr>
      <w:r w:rsidRPr="009A766F">
        <w:rPr>
          <w:rFonts w:ascii="Georgia" w:eastAsia="Times New Roman" w:hAnsi="Georgia" w:cs="Lucida Sans Unicode"/>
          <w:b/>
          <w:bCs/>
          <w:color w:val="403838"/>
          <w:sz w:val="24"/>
          <w:szCs w:val="24"/>
        </w:rPr>
        <w:t>Study Results</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64" w:anchor="F1" w:history="1">
        <w:r w:rsidRPr="009A766F">
          <w:rPr>
            <w:rFonts w:ascii="inherit" w:eastAsia="Times New Roman" w:hAnsi="inherit" w:cs="Lucida Sans Unicode"/>
            <w:color w:val="581858"/>
            <w:sz w:val="19"/>
            <w:szCs w:val="19"/>
            <w:u w:val="single"/>
            <w:bdr w:val="none" w:sz="0" w:space="0" w:color="auto" w:frame="1"/>
          </w:rPr>
          <w:t>Exhibit 1</w:t>
        </w:r>
      </w:hyperlink>
      <w:r w:rsidRPr="009A766F">
        <w:rPr>
          <w:rFonts w:ascii="inherit" w:eastAsia="Times New Roman" w:hAnsi="inherit" w:cs="Lucida Sans Unicode"/>
          <w:color w:val="403838"/>
          <w:sz w:val="19"/>
          <w:szCs w:val="19"/>
        </w:rPr>
        <w:t xml:space="preserve"> plots cumulative transition rates in each month since the start of the survey for transitions from uninsured status to obtaining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Separate lines are shown for the three MEPS panels; thus, the lines compare how transitions from uninsured status to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evolved during three distinct twenty-four-month periods: 2011–12, 2012–13, and 2013-14. For a given month (for example, month 12), higher values indicate that these transitions occurred more frequently in the population during that time period.</w:t>
      </w:r>
    </w:p>
    <w:p w:rsidR="009A766F" w:rsidRPr="009A766F" w:rsidRDefault="009A766F" w:rsidP="009A766F">
      <w:pPr>
        <w:shd w:val="clear" w:color="auto" w:fill="FFFFFF"/>
        <w:spacing w:after="0" w:line="240" w:lineRule="auto"/>
        <w:jc w:val="center"/>
        <w:textAlignment w:val="baseline"/>
        <w:rPr>
          <w:rFonts w:ascii="Lucida Sans Unicode" w:eastAsia="Times New Roman" w:hAnsi="Lucida Sans Unicode" w:cs="Lucida Sans Unicode"/>
          <w:color w:val="403838"/>
          <w:sz w:val="16"/>
          <w:szCs w:val="16"/>
        </w:rPr>
      </w:pPr>
      <w:r w:rsidRPr="009A766F">
        <w:rPr>
          <w:rFonts w:ascii="inherit" w:eastAsia="Times New Roman" w:hAnsi="inherit" w:cs="Lucida Sans Unicode"/>
          <w:noProof/>
          <w:color w:val="581858"/>
          <w:sz w:val="16"/>
          <w:szCs w:val="16"/>
          <w:bdr w:val="none" w:sz="0" w:space="0" w:color="auto" w:frame="1"/>
        </w:rPr>
        <mc:AlternateContent>
          <mc:Choice Requires="wps">
            <w:drawing>
              <wp:inline distT="0" distB="0" distL="0" distR="0">
                <wp:extent cx="304800" cy="304800"/>
                <wp:effectExtent l="0" t="0" r="0" b="0"/>
                <wp:docPr id="6" name="Rectangle 6" descr="Exhibit 1">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99073B" id="Rectangle 6" o:spid="_x0000_s1026" alt="Exhibit 1" href="http://content.healthaffairs.org.proxy.libraries.rutgers.edu/content/36/2/297/F1.expansion.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" o:button="t" filled="f" stroked="f">
                <v:fill o:detectmouseclick="t"/>
                <o:lock v:ext="edit" aspectratio="t"/>
                <w10:anchorlock/>
              </v:rect>
            </w:pict>
          </mc:Fallback>
        </mc:AlternateContent>
      </w:r>
    </w:p>
    <w:p w:rsidR="009A766F" w:rsidRPr="009A766F" w:rsidRDefault="009A766F" w:rsidP="009A766F">
      <w:pPr>
        <w:shd w:val="clear" w:color="auto" w:fill="FFFFFF"/>
        <w:spacing w:after="0" w:line="240" w:lineRule="auto"/>
        <w:jc w:val="center"/>
        <w:textAlignment w:val="baseline"/>
        <w:rPr>
          <w:rFonts w:ascii="inherit" w:eastAsia="Times New Roman" w:hAnsi="inherit" w:cs="Lucida Sans Unicode"/>
          <w:color w:val="403838"/>
          <w:sz w:val="16"/>
          <w:szCs w:val="16"/>
        </w:rPr>
      </w:pPr>
      <w:r w:rsidRPr="009A766F">
        <w:rPr>
          <w:rFonts w:ascii="inherit" w:eastAsia="Times New Roman" w:hAnsi="inherit" w:cs="Lucida Sans Unicode"/>
          <w:color w:val="403838"/>
          <w:sz w:val="16"/>
          <w:szCs w:val="16"/>
          <w:bdr w:val="none" w:sz="0" w:space="0" w:color="auto" w:frame="1"/>
        </w:rPr>
        <w:t>View larger version:</w:t>
      </w:r>
    </w:p>
    <w:p w:rsidR="009A766F" w:rsidRPr="009A766F" w:rsidRDefault="009A766F" w:rsidP="009A766F">
      <w:pPr>
        <w:numPr>
          <w:ilvl w:val="0"/>
          <w:numId w:val="9"/>
        </w:numPr>
        <w:shd w:val="clear" w:color="auto" w:fill="FFFFFF"/>
        <w:spacing w:after="0" w:line="240" w:lineRule="auto"/>
        <w:ind w:left="450"/>
        <w:jc w:val="center"/>
        <w:textAlignment w:val="baseline"/>
        <w:rPr>
          <w:rFonts w:ascii="inherit" w:eastAsia="Times New Roman" w:hAnsi="inherit" w:cs="Lucida Sans Unicode"/>
          <w:color w:val="403838"/>
          <w:sz w:val="16"/>
          <w:szCs w:val="16"/>
        </w:rPr>
      </w:pPr>
      <w:hyperlink r:id="rId66" w:history="1">
        <w:r w:rsidRPr="009A766F">
          <w:rPr>
            <w:rFonts w:ascii="inherit" w:eastAsia="Times New Roman" w:hAnsi="inherit" w:cs="Lucida Sans Unicode"/>
            <w:color w:val="660033"/>
            <w:sz w:val="16"/>
            <w:szCs w:val="16"/>
            <w:u w:val="single"/>
            <w:bdr w:val="none" w:sz="0" w:space="0" w:color="auto" w:frame="1"/>
          </w:rPr>
          <w:t>In this page</w:t>
        </w:r>
      </w:hyperlink>
    </w:p>
    <w:p w:rsidR="009A766F" w:rsidRPr="009A766F" w:rsidRDefault="009A766F" w:rsidP="009A766F">
      <w:pPr>
        <w:shd w:val="clear" w:color="auto" w:fill="FFFFFF"/>
        <w:spacing w:after="0" w:line="240" w:lineRule="auto"/>
        <w:jc w:val="center"/>
        <w:textAlignment w:val="baseline"/>
        <w:rPr>
          <w:rFonts w:ascii="inherit" w:eastAsia="Times New Roman" w:hAnsi="inherit" w:cs="Lucida Sans Unicode"/>
          <w:color w:val="403838"/>
          <w:sz w:val="16"/>
          <w:szCs w:val="16"/>
        </w:rPr>
      </w:pPr>
      <w:r w:rsidRPr="009A766F">
        <w:rPr>
          <w:rFonts w:ascii="inherit" w:eastAsia="Times New Roman" w:hAnsi="inherit" w:cs="Lucida Sans Unicode"/>
          <w:color w:val="403838"/>
          <w:sz w:val="16"/>
          <w:szCs w:val="16"/>
        </w:rPr>
        <w:t> </w:t>
      </w:r>
    </w:p>
    <w:p w:rsidR="009A766F" w:rsidRPr="009A766F" w:rsidRDefault="009A766F" w:rsidP="009A766F">
      <w:pPr>
        <w:numPr>
          <w:ilvl w:val="0"/>
          <w:numId w:val="9"/>
        </w:numPr>
        <w:shd w:val="clear" w:color="auto" w:fill="FFFFFF"/>
        <w:spacing w:after="0" w:line="240" w:lineRule="auto"/>
        <w:ind w:left="450"/>
        <w:jc w:val="center"/>
        <w:textAlignment w:val="baseline"/>
        <w:rPr>
          <w:rFonts w:ascii="inherit" w:eastAsia="Times New Roman" w:hAnsi="inherit" w:cs="Lucida Sans Unicode"/>
          <w:color w:val="403838"/>
          <w:sz w:val="16"/>
          <w:szCs w:val="16"/>
        </w:rPr>
      </w:pPr>
      <w:hyperlink r:id="rId67" w:tgtFrame="_blank" w:history="1">
        <w:r w:rsidRPr="009A766F">
          <w:rPr>
            <w:rFonts w:ascii="inherit" w:eastAsia="Times New Roman" w:hAnsi="inherit" w:cs="Lucida Sans Unicode"/>
            <w:color w:val="660033"/>
            <w:sz w:val="16"/>
            <w:szCs w:val="16"/>
            <w:u w:val="single"/>
            <w:bdr w:val="none" w:sz="0" w:space="0" w:color="auto" w:frame="1"/>
          </w:rPr>
          <w:t>In a new window</w:t>
        </w:r>
      </w:hyperlink>
    </w:p>
    <w:p w:rsidR="009A766F" w:rsidRPr="009A766F" w:rsidRDefault="009A766F" w:rsidP="009A766F">
      <w:pPr>
        <w:numPr>
          <w:ilvl w:val="0"/>
          <w:numId w:val="10"/>
        </w:numPr>
        <w:shd w:val="clear" w:color="auto" w:fill="FFFFFF"/>
        <w:spacing w:line="240" w:lineRule="auto"/>
        <w:ind w:left="450"/>
        <w:jc w:val="center"/>
        <w:textAlignment w:val="baseline"/>
        <w:rPr>
          <w:rFonts w:ascii="inherit" w:eastAsia="Times New Roman" w:hAnsi="inherit" w:cs="Lucida Sans Unicode"/>
          <w:color w:val="403838"/>
          <w:sz w:val="16"/>
          <w:szCs w:val="16"/>
        </w:rPr>
      </w:pPr>
      <w:hyperlink r:id="rId68" w:history="1">
        <w:r w:rsidRPr="009A766F">
          <w:rPr>
            <w:rFonts w:ascii="inherit" w:eastAsia="Times New Roman" w:hAnsi="inherit" w:cs="Lucida Sans Unicode"/>
            <w:color w:val="660033"/>
            <w:sz w:val="16"/>
            <w:szCs w:val="16"/>
            <w:u w:val="single"/>
            <w:bdr w:val="none" w:sz="0" w:space="0" w:color="auto" w:frame="1"/>
          </w:rPr>
          <w:t>Download as PowerPoint Slide</w:t>
        </w:r>
      </w:hyperlink>
    </w:p>
    <w:p w:rsidR="009A766F" w:rsidRPr="009A766F" w:rsidRDefault="009A766F" w:rsidP="009A766F">
      <w:pPr>
        <w:shd w:val="clear" w:color="auto" w:fill="EEEEEE"/>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b/>
          <w:bCs/>
          <w:color w:val="403838"/>
          <w:sz w:val="19"/>
          <w:szCs w:val="19"/>
          <w:bdr w:val="none" w:sz="0" w:space="0" w:color="auto" w:frame="1"/>
        </w:rPr>
        <w:t>Exhibit 1</w:t>
      </w:r>
    </w:p>
    <w:p w:rsidR="009A766F" w:rsidRPr="009A766F" w:rsidRDefault="009A766F" w:rsidP="009A766F">
      <w:pPr>
        <w:shd w:val="clear" w:color="auto" w:fill="EEEEEE"/>
        <w:spacing w:before="225" w:after="225" w:line="240" w:lineRule="auto"/>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lastRenderedPageBreak/>
        <w:t xml:space="preserve">Transition rates from uninsured to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among US adults, by Medical Expenditure Panel Survey (MEPS) panel year, 2011–14</w:t>
      </w:r>
    </w:p>
    <w:p w:rsidR="009A766F" w:rsidRPr="009A766F" w:rsidRDefault="009A766F" w:rsidP="009A766F">
      <w:pPr>
        <w:shd w:val="clear" w:color="auto" w:fill="EEEEEE"/>
        <w:spacing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SOURCE Authors’ analysis of 2011–14 MEPS data. NOTES Plot shows cumulative transition hazard rates for each MEPS panel. Higher numbers indicate that transitions occurred more frequently. </w:t>
      </w:r>
      <w:r w:rsidRPr="009A766F">
        <w:rPr>
          <w:rFonts w:ascii="inherit" w:eastAsia="Times New Roman" w:hAnsi="inherit" w:cs="Lucida Sans Unicode"/>
          <w:noProof/>
          <w:color w:val="403838"/>
          <w:sz w:val="19"/>
          <w:szCs w:val="19"/>
          <w:bdr w:val="none" w:sz="0" w:space="0" w:color="auto" w:frame="1"/>
        </w:rPr>
        <mc:AlternateContent>
          <mc:Choice Requires="wps">
            <w:drawing>
              <wp:inline distT="0" distB="0" distL="0" distR="0">
                <wp:extent cx="304800" cy="304800"/>
                <wp:effectExtent l="0" t="0" r="0" b="0"/>
                <wp:docPr id="5" name="Rectangle 5" descr="Formu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740DE6" id="Rectangle 5" o:spid="_x0000_s1026" alt="Formu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F+RmYK9AgAA&#10;xw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9A766F">
        <w:rPr>
          <w:rFonts w:ascii="inherit" w:eastAsia="Times New Roman" w:hAnsi="inherit" w:cs="Lucida Sans Unicode"/>
          <w:color w:val="403838"/>
          <w:sz w:val="19"/>
          <w:szCs w:val="19"/>
        </w:rPr>
        <w:t> </w:t>
      </w:r>
      <w:proofErr w:type="gramStart"/>
      <w:r w:rsidRPr="009A766F">
        <w:rPr>
          <w:rFonts w:ascii="inherit" w:eastAsia="Times New Roman" w:hAnsi="inherit" w:cs="Lucida Sans Unicode"/>
          <w:color w:val="403838"/>
          <w:sz w:val="19"/>
          <w:szCs w:val="19"/>
        </w:rPr>
        <w:t>uninsured</w:t>
      </w:r>
      <w:proofErr w:type="gramEnd"/>
      <w:r w:rsidRPr="009A766F">
        <w:rPr>
          <w:rFonts w:ascii="inherit" w:eastAsia="Times New Roman" w:hAnsi="inherit" w:cs="Lucida Sans Unicode"/>
          <w:color w:val="403838"/>
          <w:sz w:val="19"/>
          <w:szCs w:val="19"/>
        </w:rPr>
        <w:t xml:space="preserve"> adults.</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69" w:anchor="F1" w:history="1">
        <w:r w:rsidRPr="009A766F">
          <w:rPr>
            <w:rFonts w:ascii="inherit" w:eastAsia="Times New Roman" w:hAnsi="inherit" w:cs="Lucida Sans Unicode"/>
            <w:color w:val="581858"/>
            <w:sz w:val="19"/>
            <w:szCs w:val="19"/>
            <w:u w:val="single"/>
            <w:bdr w:val="none" w:sz="0" w:space="0" w:color="auto" w:frame="1"/>
          </w:rPr>
          <w:t>Exhibit 1</w:t>
        </w:r>
      </w:hyperlink>
      <w:r w:rsidRPr="009A766F">
        <w:rPr>
          <w:rFonts w:ascii="inherit" w:eastAsia="Times New Roman" w:hAnsi="inherit" w:cs="Lucida Sans Unicode"/>
          <w:color w:val="403838"/>
          <w:sz w:val="19"/>
          <w:szCs w:val="19"/>
        </w:rPr>
        <w:t xml:space="preserve"> also shows that the rate of transitioning from uninsured to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was stable during the time periods leading up to 2014. That is, the lines for the 2011–12 and 2012–13 panels overlap, indicating that the rate at which uninsured adults transitioned to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insurance policies was nearly identical from January 2011 to December 2012 as compared to a similar twenty-four-month period between January 2012 and December 2013. In addition, the plotted line for the 2013–14 panel overlaps with the earlier panels for the first twelve months—again indicating that the transition rates were similar from January 2013 to December 2013 to what they were in the first twelve months in the earlier years.</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Beginning in month 13 for individuals in the 2013–14 MEPS cohort, we found an abrupt and sustained increase in transitions from uninsured status to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This increase in insurance transitions at month 13 coincided with the launch of the ACA’s insurance Marketplaces and subsidies for the purchase of Marketplace coverage in January 2014. Additional plots showing transitions for other coverage types are in Appendix Figures 2–6.</w:t>
      </w:r>
      <w:hyperlink r:id="rId70" w:anchor="ref-7" w:history="1">
        <w:r w:rsidRPr="009A766F">
          <w:rPr>
            <w:rFonts w:ascii="inherit" w:eastAsia="Times New Roman" w:hAnsi="inherit" w:cs="Lucida Sans Unicode"/>
            <w:color w:val="581858"/>
            <w:sz w:val="16"/>
            <w:szCs w:val="16"/>
            <w:u w:val="single"/>
            <w:bdr w:val="none" w:sz="0" w:space="0" w:color="auto" w:frame="1"/>
            <w:vertAlign w:val="superscript"/>
          </w:rPr>
          <w:t>7</w:t>
        </w:r>
      </w:hyperlink>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71" w:anchor="T1" w:history="1">
        <w:r w:rsidRPr="009A766F">
          <w:rPr>
            <w:rFonts w:ascii="inherit" w:eastAsia="Times New Roman" w:hAnsi="inherit" w:cs="Lucida Sans Unicode"/>
            <w:color w:val="581858"/>
            <w:sz w:val="19"/>
            <w:szCs w:val="19"/>
            <w:u w:val="single"/>
            <w:bdr w:val="none" w:sz="0" w:space="0" w:color="auto" w:frame="1"/>
          </w:rPr>
          <w:t>Exhibit 2</w:t>
        </w:r>
      </w:hyperlink>
      <w:r w:rsidRPr="009A766F">
        <w:rPr>
          <w:rFonts w:ascii="inherit" w:eastAsia="Times New Roman" w:hAnsi="inherit" w:cs="Lucida Sans Unicode"/>
          <w:color w:val="403838"/>
          <w:sz w:val="19"/>
          <w:szCs w:val="19"/>
        </w:rPr>
        <w:t> takes the transition rates at the twenty-four-month mark from </w:t>
      </w:r>
      <w:hyperlink r:id="rId72" w:anchor="F1" w:history="1">
        <w:r w:rsidRPr="009A766F">
          <w:rPr>
            <w:rFonts w:ascii="inherit" w:eastAsia="Times New Roman" w:hAnsi="inherit" w:cs="Lucida Sans Unicode"/>
            <w:color w:val="581858"/>
            <w:sz w:val="19"/>
            <w:szCs w:val="19"/>
            <w:u w:val="single"/>
            <w:bdr w:val="none" w:sz="0" w:space="0" w:color="auto" w:frame="1"/>
          </w:rPr>
          <w:t>Exhibit 1</w:t>
        </w:r>
      </w:hyperlink>
      <w:r w:rsidRPr="009A766F">
        <w:rPr>
          <w:rFonts w:ascii="inherit" w:eastAsia="Times New Roman" w:hAnsi="inherit" w:cs="Lucida Sans Unicode"/>
          <w:color w:val="403838"/>
          <w:sz w:val="19"/>
          <w:szCs w:val="19"/>
        </w:rPr>
        <w:t> (as well as analogous estimates for all other transition types) and converts these rates into twenty-four-month transition probabilities. That is, the estimates report on the probability that a person with a given coverage type at baseline transitioned to another coverage type at any point during a two-year period. In the Appendix version of this exhibit, laid out as a matrix, the probability that an individual remained in the same coverage category is provided in the diagonal elements (running from left to right) of this grid (see Appendix Figure 1).</w:t>
      </w:r>
      <w:hyperlink r:id="rId73" w:anchor="ref-7" w:history="1">
        <w:r w:rsidRPr="009A766F">
          <w:rPr>
            <w:rFonts w:ascii="inherit" w:eastAsia="Times New Roman" w:hAnsi="inherit" w:cs="Lucida Sans Unicode"/>
            <w:color w:val="581858"/>
            <w:sz w:val="16"/>
            <w:szCs w:val="16"/>
            <w:u w:val="single"/>
            <w:bdr w:val="none" w:sz="0" w:space="0" w:color="auto" w:frame="1"/>
            <w:vertAlign w:val="superscript"/>
          </w:rPr>
          <w:t>7</w:t>
        </w:r>
      </w:hyperlink>
    </w:p>
    <w:p w:rsidR="009A766F" w:rsidRPr="009A766F" w:rsidRDefault="009A766F" w:rsidP="009A766F">
      <w:pPr>
        <w:shd w:val="clear" w:color="auto" w:fill="FFFFFF"/>
        <w:spacing w:after="0" w:line="240" w:lineRule="auto"/>
        <w:jc w:val="center"/>
        <w:textAlignment w:val="baseline"/>
        <w:rPr>
          <w:rFonts w:ascii="inherit" w:eastAsia="Times New Roman" w:hAnsi="inherit" w:cs="Lucida Sans Unicode"/>
          <w:color w:val="403838"/>
          <w:sz w:val="16"/>
          <w:szCs w:val="16"/>
        </w:rPr>
      </w:pPr>
      <w:r w:rsidRPr="009A766F">
        <w:rPr>
          <w:rFonts w:ascii="inherit" w:eastAsia="Times New Roman" w:hAnsi="inherit" w:cs="Lucida Sans Unicode"/>
          <w:color w:val="403838"/>
          <w:sz w:val="16"/>
          <w:szCs w:val="16"/>
          <w:bdr w:val="none" w:sz="0" w:space="0" w:color="auto" w:frame="1"/>
        </w:rPr>
        <w:t>View this table:</w:t>
      </w:r>
    </w:p>
    <w:p w:rsidR="009A766F" w:rsidRPr="009A766F" w:rsidRDefault="009A766F" w:rsidP="009A766F">
      <w:pPr>
        <w:numPr>
          <w:ilvl w:val="0"/>
          <w:numId w:val="11"/>
        </w:numPr>
        <w:shd w:val="clear" w:color="auto" w:fill="FFFFFF"/>
        <w:spacing w:after="0" w:line="240" w:lineRule="auto"/>
        <w:ind w:left="450"/>
        <w:jc w:val="center"/>
        <w:textAlignment w:val="baseline"/>
        <w:rPr>
          <w:rFonts w:ascii="inherit" w:eastAsia="Times New Roman" w:hAnsi="inherit" w:cs="Lucida Sans Unicode"/>
          <w:color w:val="403838"/>
          <w:sz w:val="16"/>
          <w:szCs w:val="16"/>
        </w:rPr>
      </w:pPr>
      <w:hyperlink r:id="rId74" w:history="1">
        <w:r w:rsidRPr="009A766F">
          <w:rPr>
            <w:rFonts w:ascii="inherit" w:eastAsia="Times New Roman" w:hAnsi="inherit" w:cs="Lucida Sans Unicode"/>
            <w:color w:val="660033"/>
            <w:sz w:val="16"/>
            <w:szCs w:val="16"/>
            <w:u w:val="single"/>
            <w:bdr w:val="none" w:sz="0" w:space="0" w:color="auto" w:frame="1"/>
          </w:rPr>
          <w:t>In this window</w:t>
        </w:r>
      </w:hyperlink>
    </w:p>
    <w:p w:rsidR="009A766F" w:rsidRPr="009A766F" w:rsidRDefault="009A766F" w:rsidP="009A766F">
      <w:pPr>
        <w:shd w:val="clear" w:color="auto" w:fill="FFFFFF"/>
        <w:spacing w:after="0" w:line="240" w:lineRule="auto"/>
        <w:jc w:val="center"/>
        <w:textAlignment w:val="baseline"/>
        <w:rPr>
          <w:rFonts w:ascii="inherit" w:eastAsia="Times New Roman" w:hAnsi="inherit" w:cs="Lucida Sans Unicode"/>
          <w:color w:val="403838"/>
          <w:sz w:val="16"/>
          <w:szCs w:val="16"/>
        </w:rPr>
      </w:pPr>
      <w:r w:rsidRPr="009A766F">
        <w:rPr>
          <w:rFonts w:ascii="inherit" w:eastAsia="Times New Roman" w:hAnsi="inherit" w:cs="Lucida Sans Unicode"/>
          <w:color w:val="403838"/>
          <w:sz w:val="16"/>
          <w:szCs w:val="16"/>
        </w:rPr>
        <w:t> </w:t>
      </w:r>
    </w:p>
    <w:p w:rsidR="009A766F" w:rsidRPr="009A766F" w:rsidRDefault="009A766F" w:rsidP="009A766F">
      <w:pPr>
        <w:numPr>
          <w:ilvl w:val="0"/>
          <w:numId w:val="11"/>
        </w:numPr>
        <w:shd w:val="clear" w:color="auto" w:fill="FFFFFF"/>
        <w:spacing w:line="240" w:lineRule="auto"/>
        <w:ind w:left="450"/>
        <w:jc w:val="center"/>
        <w:textAlignment w:val="baseline"/>
        <w:rPr>
          <w:rFonts w:ascii="inherit" w:eastAsia="Times New Roman" w:hAnsi="inherit" w:cs="Lucida Sans Unicode"/>
          <w:color w:val="403838"/>
          <w:sz w:val="16"/>
          <w:szCs w:val="16"/>
        </w:rPr>
      </w:pPr>
      <w:hyperlink r:id="rId75" w:tgtFrame="_blank" w:history="1">
        <w:r w:rsidRPr="009A766F">
          <w:rPr>
            <w:rFonts w:ascii="inherit" w:eastAsia="Times New Roman" w:hAnsi="inherit" w:cs="Lucida Sans Unicode"/>
            <w:color w:val="660033"/>
            <w:sz w:val="16"/>
            <w:szCs w:val="16"/>
            <w:u w:val="single"/>
            <w:bdr w:val="none" w:sz="0" w:space="0" w:color="auto" w:frame="1"/>
          </w:rPr>
          <w:t>In a new window</w:t>
        </w:r>
      </w:hyperlink>
    </w:p>
    <w:p w:rsidR="009A766F" w:rsidRPr="009A766F" w:rsidRDefault="009A766F" w:rsidP="009A766F">
      <w:pPr>
        <w:shd w:val="clear" w:color="auto" w:fill="EEEEEE"/>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b/>
          <w:bCs/>
          <w:color w:val="403838"/>
          <w:sz w:val="19"/>
          <w:szCs w:val="19"/>
          <w:bdr w:val="none" w:sz="0" w:space="0" w:color="auto" w:frame="1"/>
        </w:rPr>
        <w:t>Exhibit 2</w:t>
      </w:r>
    </w:p>
    <w:p w:rsidR="009A766F" w:rsidRPr="009A766F" w:rsidRDefault="009A766F" w:rsidP="009A766F">
      <w:pPr>
        <w:shd w:val="clear" w:color="auto" w:fill="EEEEEE"/>
        <w:spacing w:before="225" w:line="240" w:lineRule="auto"/>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Probabilities of transitioning from one insurance type to another during twenty-four-month periods, 2012–13 and 2013–14</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The left-hand section of </w:t>
      </w:r>
      <w:hyperlink r:id="rId76" w:anchor="T1" w:history="1">
        <w:r w:rsidRPr="009A766F">
          <w:rPr>
            <w:rFonts w:ascii="inherit" w:eastAsia="Times New Roman" w:hAnsi="inherit" w:cs="Lucida Sans Unicode"/>
            <w:color w:val="581858"/>
            <w:sz w:val="19"/>
            <w:szCs w:val="19"/>
            <w:u w:val="single"/>
            <w:bdr w:val="none" w:sz="0" w:space="0" w:color="auto" w:frame="1"/>
          </w:rPr>
          <w:t>Exhibit 2</w:t>
        </w:r>
      </w:hyperlink>
      <w:r w:rsidRPr="009A766F">
        <w:rPr>
          <w:rFonts w:ascii="inherit" w:eastAsia="Times New Roman" w:hAnsi="inherit" w:cs="Lucida Sans Unicode"/>
          <w:color w:val="403838"/>
          <w:sz w:val="19"/>
          <w:szCs w:val="19"/>
        </w:rPr>
        <w:t xml:space="preserve"> shows the twenty-four-month transition probabilities for 2012–13. For example, it shows that 59.4 percent of uninsured adults experienced no transitions and remained uninsured, while 16.0 percent obtained employer-sponsored insurance coverage as the primary policyholder and 2.7 percent enrolled in a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plan.</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The right-hand section of </w:t>
      </w:r>
      <w:hyperlink r:id="rId77" w:anchor="T1" w:history="1">
        <w:r w:rsidRPr="009A766F">
          <w:rPr>
            <w:rFonts w:ascii="inherit" w:eastAsia="Times New Roman" w:hAnsi="inherit" w:cs="Lucida Sans Unicode"/>
            <w:color w:val="581858"/>
            <w:sz w:val="19"/>
            <w:szCs w:val="19"/>
            <w:u w:val="single"/>
            <w:bdr w:val="none" w:sz="0" w:space="0" w:color="auto" w:frame="1"/>
          </w:rPr>
          <w:t>Exhibit 2</w:t>
        </w:r>
      </w:hyperlink>
      <w:r w:rsidRPr="009A766F">
        <w:rPr>
          <w:rFonts w:ascii="inherit" w:eastAsia="Times New Roman" w:hAnsi="inherit" w:cs="Lucida Sans Unicode"/>
          <w:color w:val="403838"/>
          <w:sz w:val="19"/>
          <w:szCs w:val="19"/>
        </w:rPr>
        <w:t> shows the same transition probabilities for 2013–14. Recall that in </w:t>
      </w:r>
      <w:hyperlink r:id="rId78" w:anchor="F1" w:history="1">
        <w:r w:rsidRPr="009A766F">
          <w:rPr>
            <w:rFonts w:ascii="inherit" w:eastAsia="Times New Roman" w:hAnsi="inherit" w:cs="Lucida Sans Unicode"/>
            <w:color w:val="581858"/>
            <w:sz w:val="19"/>
            <w:szCs w:val="19"/>
            <w:u w:val="single"/>
            <w:bdr w:val="none" w:sz="0" w:space="0" w:color="auto" w:frame="1"/>
          </w:rPr>
          <w:t>Exhibit 1</w:t>
        </w:r>
      </w:hyperlink>
      <w:r w:rsidRPr="009A766F">
        <w:rPr>
          <w:rFonts w:ascii="inherit" w:eastAsia="Times New Roman" w:hAnsi="inherit" w:cs="Lucida Sans Unicode"/>
          <w:color w:val="403838"/>
          <w:sz w:val="19"/>
          <w:szCs w:val="19"/>
        </w:rPr>
        <w:t xml:space="preserve"> we found that the coverage transition rates from uninsured to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insured were similar during the first twelve months when comparing the 2011–12, 2012–13, and 2013–14 panels. Thus, the differences in coverage transition probabilities for uninsured to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insured in </w:t>
      </w:r>
      <w:hyperlink r:id="rId79" w:anchor="T1" w:history="1">
        <w:r w:rsidRPr="009A766F">
          <w:rPr>
            <w:rFonts w:ascii="inherit" w:eastAsia="Times New Roman" w:hAnsi="inherit" w:cs="Lucida Sans Unicode"/>
            <w:color w:val="581858"/>
            <w:sz w:val="19"/>
            <w:szCs w:val="19"/>
            <w:u w:val="single"/>
            <w:bdr w:val="none" w:sz="0" w:space="0" w:color="auto" w:frame="1"/>
          </w:rPr>
          <w:t>Exhibit 2</w:t>
        </w:r>
      </w:hyperlink>
      <w:r w:rsidRPr="009A766F">
        <w:rPr>
          <w:rFonts w:ascii="inherit" w:eastAsia="Times New Roman" w:hAnsi="inherit" w:cs="Lucida Sans Unicode"/>
          <w:color w:val="403838"/>
          <w:sz w:val="19"/>
          <w:szCs w:val="19"/>
        </w:rPr>
        <w:t> stemmed from changes in transition rates that occurred starting in January 2014. Here, we found that the probability that an uninsured person remained without coverage for twenty-four months was 49.1 percent in 2013–14—a decline of 10.3 percentage points from 59.4 percent in 2012–13.</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80" w:anchor="F2" w:history="1">
        <w:r w:rsidRPr="009A766F">
          <w:rPr>
            <w:rFonts w:ascii="inherit" w:eastAsia="Times New Roman" w:hAnsi="inherit" w:cs="Lucida Sans Unicode"/>
            <w:color w:val="581858"/>
            <w:sz w:val="19"/>
            <w:szCs w:val="19"/>
            <w:u w:val="single"/>
            <w:bdr w:val="none" w:sz="0" w:space="0" w:color="auto" w:frame="1"/>
          </w:rPr>
          <w:t>Exhibit 3</w:t>
        </w:r>
      </w:hyperlink>
      <w:r w:rsidRPr="009A766F">
        <w:rPr>
          <w:rFonts w:ascii="inherit" w:eastAsia="Times New Roman" w:hAnsi="inherit" w:cs="Lucida Sans Unicode"/>
          <w:color w:val="403838"/>
          <w:sz w:val="19"/>
          <w:szCs w:val="19"/>
        </w:rPr>
        <w:t> reports the change in probabilities between the two panels of </w:t>
      </w:r>
      <w:hyperlink r:id="rId81" w:anchor="T1" w:history="1">
        <w:r w:rsidRPr="009A766F">
          <w:rPr>
            <w:rFonts w:ascii="inherit" w:eastAsia="Times New Roman" w:hAnsi="inherit" w:cs="Lucida Sans Unicode"/>
            <w:color w:val="581858"/>
            <w:sz w:val="19"/>
            <w:szCs w:val="19"/>
            <w:u w:val="single"/>
            <w:bdr w:val="none" w:sz="0" w:space="0" w:color="auto" w:frame="1"/>
          </w:rPr>
          <w:t>Exhibit 2</w:t>
        </w:r>
      </w:hyperlink>
      <w:r w:rsidRPr="009A766F">
        <w:rPr>
          <w:rFonts w:ascii="inherit" w:eastAsia="Times New Roman" w:hAnsi="inherit" w:cs="Lucida Sans Unicode"/>
          <w:color w:val="403838"/>
          <w:sz w:val="19"/>
          <w:szCs w:val="19"/>
        </w:rPr>
        <w:t>. We found that uninsured adults (24.7 percent of the baseline sample; see </w:t>
      </w:r>
      <w:hyperlink r:id="rId82" w:anchor="F1" w:history="1">
        <w:r w:rsidRPr="009A766F">
          <w:rPr>
            <w:rFonts w:ascii="inherit" w:eastAsia="Times New Roman" w:hAnsi="inherit" w:cs="Lucida Sans Unicode"/>
            <w:color w:val="581858"/>
            <w:sz w:val="19"/>
            <w:szCs w:val="19"/>
            <w:u w:val="single"/>
            <w:bdr w:val="none" w:sz="0" w:space="0" w:color="auto" w:frame="1"/>
          </w:rPr>
          <w:t>Exhibit 1</w:t>
        </w:r>
      </w:hyperlink>
      <w:r w:rsidRPr="009A766F">
        <w:rPr>
          <w:rFonts w:ascii="inherit" w:eastAsia="Times New Roman" w:hAnsi="inherit" w:cs="Lucida Sans Unicode"/>
          <w:color w:val="403838"/>
          <w:sz w:val="19"/>
          <w:szCs w:val="19"/>
        </w:rPr>
        <w:t xml:space="preserve">) were 3.1 percent more likely to enroll in a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(Marketplace) plan by the end of 2014 relative to the 2012–13 period (</w:t>
      </w:r>
      <w:r w:rsidRPr="009A766F">
        <w:rPr>
          <w:rFonts w:ascii="inherit" w:eastAsia="Times New Roman" w:hAnsi="inherit" w:cs="Lucida Sans Unicode"/>
          <w:noProof/>
          <w:color w:val="403838"/>
          <w:sz w:val="19"/>
          <w:szCs w:val="19"/>
          <w:bdr w:val="none" w:sz="0" w:space="0" w:color="auto" w:frame="1"/>
        </w:rPr>
        <mc:AlternateContent>
          <mc:Choice Requires="wps">
            <w:drawing>
              <wp:inline distT="0" distB="0" distL="0" distR="0">
                <wp:extent cx="304800" cy="304800"/>
                <wp:effectExtent l="0" t="0" r="0" b="0"/>
                <wp:docPr id="4" name="Rectangle 4" descr="Formu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192E3A" id="Rectangle 4" o:spid="_x0000_s1026" alt="Formu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b5sourwCAADH&#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9A766F">
        <w:rPr>
          <w:rFonts w:ascii="inherit" w:eastAsia="Times New Roman" w:hAnsi="inherit" w:cs="Lucida Sans Unicode"/>
          <w:color w:val="403838"/>
          <w:sz w:val="19"/>
          <w:szCs w:val="19"/>
        </w:rPr>
        <w:t>). Again, this estimate simply quantifies, in terms of a probability change, the difference in the cumulative transition rates observed at twenty-four months.</w:t>
      </w:r>
    </w:p>
    <w:p w:rsidR="009A766F" w:rsidRPr="009A766F" w:rsidRDefault="009A766F" w:rsidP="009A766F">
      <w:pPr>
        <w:shd w:val="clear" w:color="auto" w:fill="FFFFFF"/>
        <w:spacing w:after="0" w:line="240" w:lineRule="auto"/>
        <w:jc w:val="center"/>
        <w:textAlignment w:val="baseline"/>
        <w:rPr>
          <w:rFonts w:ascii="Lucida Sans Unicode" w:eastAsia="Times New Roman" w:hAnsi="Lucida Sans Unicode" w:cs="Lucida Sans Unicode"/>
          <w:color w:val="403838"/>
          <w:sz w:val="16"/>
          <w:szCs w:val="16"/>
        </w:rPr>
      </w:pPr>
      <w:r w:rsidRPr="009A766F">
        <w:rPr>
          <w:rFonts w:ascii="inherit" w:eastAsia="Times New Roman" w:hAnsi="inherit" w:cs="Lucida Sans Unicode"/>
          <w:noProof/>
          <w:color w:val="581858"/>
          <w:sz w:val="16"/>
          <w:szCs w:val="16"/>
          <w:bdr w:val="none" w:sz="0" w:space="0" w:color="auto" w:frame="1"/>
        </w:rPr>
        <mc:AlternateContent>
          <mc:Choice Requires="wps">
            <w:drawing>
              <wp:inline distT="0" distB="0" distL="0" distR="0">
                <wp:extent cx="304800" cy="304800"/>
                <wp:effectExtent l="0" t="0" r="0" b="0"/>
                <wp:docPr id="3" name="Rectangle 3" descr="Exhibit 3">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C17E9C" id="Rectangle 3" o:spid="_x0000_s1026" alt="Exhibit 3" href="http://content.healthaffairs.org.proxy.libraries.rutgers.edu/content/36/2/297/F2.expansion.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" o:button="t" filled="f" stroked="f">
                <v:fill o:detectmouseclick="t"/>
                <o:lock v:ext="edit" aspectratio="t"/>
                <w10:anchorlock/>
              </v:rect>
            </w:pict>
          </mc:Fallback>
        </mc:AlternateContent>
      </w:r>
    </w:p>
    <w:p w:rsidR="009A766F" w:rsidRPr="009A766F" w:rsidRDefault="009A766F" w:rsidP="009A766F">
      <w:pPr>
        <w:shd w:val="clear" w:color="auto" w:fill="FFFFFF"/>
        <w:spacing w:after="0" w:line="240" w:lineRule="auto"/>
        <w:jc w:val="center"/>
        <w:textAlignment w:val="baseline"/>
        <w:rPr>
          <w:rFonts w:ascii="inherit" w:eastAsia="Times New Roman" w:hAnsi="inherit" w:cs="Lucida Sans Unicode"/>
          <w:color w:val="403838"/>
          <w:sz w:val="16"/>
          <w:szCs w:val="16"/>
        </w:rPr>
      </w:pPr>
      <w:r w:rsidRPr="009A766F">
        <w:rPr>
          <w:rFonts w:ascii="inherit" w:eastAsia="Times New Roman" w:hAnsi="inherit" w:cs="Lucida Sans Unicode"/>
          <w:color w:val="403838"/>
          <w:sz w:val="16"/>
          <w:szCs w:val="16"/>
          <w:bdr w:val="none" w:sz="0" w:space="0" w:color="auto" w:frame="1"/>
        </w:rPr>
        <w:t>View larger version:</w:t>
      </w:r>
    </w:p>
    <w:p w:rsidR="009A766F" w:rsidRPr="009A766F" w:rsidRDefault="009A766F" w:rsidP="009A766F">
      <w:pPr>
        <w:numPr>
          <w:ilvl w:val="0"/>
          <w:numId w:val="12"/>
        </w:numPr>
        <w:shd w:val="clear" w:color="auto" w:fill="FFFFFF"/>
        <w:spacing w:after="0" w:line="240" w:lineRule="auto"/>
        <w:ind w:left="450"/>
        <w:jc w:val="center"/>
        <w:textAlignment w:val="baseline"/>
        <w:rPr>
          <w:rFonts w:ascii="inherit" w:eastAsia="Times New Roman" w:hAnsi="inherit" w:cs="Lucida Sans Unicode"/>
          <w:color w:val="403838"/>
          <w:sz w:val="16"/>
          <w:szCs w:val="16"/>
        </w:rPr>
      </w:pPr>
      <w:hyperlink r:id="rId84" w:history="1">
        <w:r w:rsidRPr="009A766F">
          <w:rPr>
            <w:rFonts w:ascii="inherit" w:eastAsia="Times New Roman" w:hAnsi="inherit" w:cs="Lucida Sans Unicode"/>
            <w:color w:val="660033"/>
            <w:sz w:val="16"/>
            <w:szCs w:val="16"/>
            <w:u w:val="single"/>
            <w:bdr w:val="none" w:sz="0" w:space="0" w:color="auto" w:frame="1"/>
          </w:rPr>
          <w:t>In this page</w:t>
        </w:r>
      </w:hyperlink>
    </w:p>
    <w:p w:rsidR="009A766F" w:rsidRPr="009A766F" w:rsidRDefault="009A766F" w:rsidP="009A766F">
      <w:pPr>
        <w:shd w:val="clear" w:color="auto" w:fill="FFFFFF"/>
        <w:spacing w:after="0" w:line="240" w:lineRule="auto"/>
        <w:jc w:val="center"/>
        <w:textAlignment w:val="baseline"/>
        <w:rPr>
          <w:rFonts w:ascii="inherit" w:eastAsia="Times New Roman" w:hAnsi="inherit" w:cs="Lucida Sans Unicode"/>
          <w:color w:val="403838"/>
          <w:sz w:val="16"/>
          <w:szCs w:val="16"/>
        </w:rPr>
      </w:pPr>
      <w:r w:rsidRPr="009A766F">
        <w:rPr>
          <w:rFonts w:ascii="inherit" w:eastAsia="Times New Roman" w:hAnsi="inherit" w:cs="Lucida Sans Unicode"/>
          <w:color w:val="403838"/>
          <w:sz w:val="16"/>
          <w:szCs w:val="16"/>
        </w:rPr>
        <w:t> </w:t>
      </w:r>
    </w:p>
    <w:p w:rsidR="009A766F" w:rsidRPr="009A766F" w:rsidRDefault="009A766F" w:rsidP="009A766F">
      <w:pPr>
        <w:numPr>
          <w:ilvl w:val="0"/>
          <w:numId w:val="12"/>
        </w:numPr>
        <w:shd w:val="clear" w:color="auto" w:fill="FFFFFF"/>
        <w:spacing w:after="0" w:line="240" w:lineRule="auto"/>
        <w:ind w:left="450"/>
        <w:jc w:val="center"/>
        <w:textAlignment w:val="baseline"/>
        <w:rPr>
          <w:rFonts w:ascii="inherit" w:eastAsia="Times New Roman" w:hAnsi="inherit" w:cs="Lucida Sans Unicode"/>
          <w:color w:val="403838"/>
          <w:sz w:val="16"/>
          <w:szCs w:val="16"/>
        </w:rPr>
      </w:pPr>
      <w:hyperlink r:id="rId85" w:tgtFrame="_blank" w:history="1">
        <w:r w:rsidRPr="009A766F">
          <w:rPr>
            <w:rFonts w:ascii="inherit" w:eastAsia="Times New Roman" w:hAnsi="inherit" w:cs="Lucida Sans Unicode"/>
            <w:color w:val="660033"/>
            <w:sz w:val="16"/>
            <w:szCs w:val="16"/>
            <w:u w:val="single"/>
            <w:bdr w:val="none" w:sz="0" w:space="0" w:color="auto" w:frame="1"/>
          </w:rPr>
          <w:t>In a new window</w:t>
        </w:r>
      </w:hyperlink>
    </w:p>
    <w:p w:rsidR="009A766F" w:rsidRPr="009A766F" w:rsidRDefault="009A766F" w:rsidP="009A766F">
      <w:pPr>
        <w:numPr>
          <w:ilvl w:val="0"/>
          <w:numId w:val="13"/>
        </w:numPr>
        <w:shd w:val="clear" w:color="auto" w:fill="FFFFFF"/>
        <w:spacing w:line="240" w:lineRule="auto"/>
        <w:ind w:left="450"/>
        <w:jc w:val="center"/>
        <w:textAlignment w:val="baseline"/>
        <w:rPr>
          <w:rFonts w:ascii="inherit" w:eastAsia="Times New Roman" w:hAnsi="inherit" w:cs="Lucida Sans Unicode"/>
          <w:color w:val="403838"/>
          <w:sz w:val="16"/>
          <w:szCs w:val="16"/>
        </w:rPr>
      </w:pPr>
      <w:hyperlink r:id="rId86" w:history="1">
        <w:r w:rsidRPr="009A766F">
          <w:rPr>
            <w:rFonts w:ascii="inherit" w:eastAsia="Times New Roman" w:hAnsi="inherit" w:cs="Lucida Sans Unicode"/>
            <w:color w:val="660033"/>
            <w:sz w:val="16"/>
            <w:szCs w:val="16"/>
            <w:u w:val="single"/>
            <w:bdr w:val="none" w:sz="0" w:space="0" w:color="auto" w:frame="1"/>
          </w:rPr>
          <w:t>Download as PowerPoint Slide</w:t>
        </w:r>
      </w:hyperlink>
    </w:p>
    <w:p w:rsidR="009A766F" w:rsidRPr="009A766F" w:rsidRDefault="009A766F" w:rsidP="009A766F">
      <w:pPr>
        <w:shd w:val="clear" w:color="auto" w:fill="EEEEEE"/>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b/>
          <w:bCs/>
          <w:color w:val="403838"/>
          <w:sz w:val="19"/>
          <w:szCs w:val="19"/>
          <w:bdr w:val="none" w:sz="0" w:space="0" w:color="auto" w:frame="1"/>
        </w:rPr>
        <w:t>Exhibit 3</w:t>
      </w:r>
    </w:p>
    <w:p w:rsidR="009A766F" w:rsidRPr="009A766F" w:rsidRDefault="009A766F" w:rsidP="009A766F">
      <w:pPr>
        <w:shd w:val="clear" w:color="auto" w:fill="EEEEEE"/>
        <w:spacing w:before="225" w:after="225" w:line="240" w:lineRule="auto"/>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Changes in insurance transition probabilities, 2012–13 to 2013–14</w:t>
      </w:r>
    </w:p>
    <w:p w:rsidR="009A766F" w:rsidRPr="009A766F" w:rsidRDefault="009A766F" w:rsidP="009A766F">
      <w:pPr>
        <w:shd w:val="clear" w:color="auto" w:fill="EEEEEE"/>
        <w:spacing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lastRenderedPageBreak/>
        <w:t>SOURCE Authors’ analyses of Medical Expenditure Panel Survey data. NOTES Plot shows the change in the twenty-four-month probability of retaining the original coverage type or transitioning to another insurance type from 2012–13 to 2013–14. ESI is employer-sponsored insurance. Sample sizes are in the Notes to </w:t>
      </w:r>
      <w:hyperlink r:id="rId87" w:anchor="T1" w:history="1">
        <w:r w:rsidRPr="009A766F">
          <w:rPr>
            <w:rFonts w:ascii="inherit" w:eastAsia="Times New Roman" w:hAnsi="inherit" w:cs="Lucida Sans Unicode"/>
            <w:color w:val="581858"/>
            <w:sz w:val="19"/>
            <w:szCs w:val="19"/>
            <w:u w:val="single"/>
            <w:bdr w:val="none" w:sz="0" w:space="0" w:color="auto" w:frame="1"/>
          </w:rPr>
          <w:t>Exhibit 2</w:t>
        </w:r>
      </w:hyperlink>
      <w:r w:rsidRPr="009A766F">
        <w:rPr>
          <w:rFonts w:ascii="inherit" w:eastAsia="Times New Roman" w:hAnsi="inherit" w:cs="Lucida Sans Unicode"/>
          <w:color w:val="403838"/>
          <w:sz w:val="19"/>
          <w:szCs w:val="19"/>
        </w:rPr>
        <w:t>.</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88" w:anchor="F2" w:history="1">
        <w:r w:rsidRPr="009A766F">
          <w:rPr>
            <w:rFonts w:ascii="inherit" w:eastAsia="Times New Roman" w:hAnsi="inherit" w:cs="Lucida Sans Unicode"/>
            <w:color w:val="581858"/>
            <w:sz w:val="19"/>
            <w:szCs w:val="19"/>
            <w:u w:val="single"/>
            <w:bdr w:val="none" w:sz="0" w:space="0" w:color="auto" w:frame="1"/>
          </w:rPr>
          <w:t>Exhibit 3</w:t>
        </w:r>
      </w:hyperlink>
      <w:r w:rsidRPr="009A766F">
        <w:rPr>
          <w:rFonts w:ascii="inherit" w:eastAsia="Times New Roman" w:hAnsi="inherit" w:cs="Lucida Sans Unicode"/>
          <w:color w:val="403838"/>
          <w:sz w:val="19"/>
          <w:szCs w:val="19"/>
        </w:rPr>
        <w:t xml:space="preserve"> shows clearly that the first year of the ACA’s coverage reforms was associated with large reductions in the probability of remaining uninsured among adults who lacked insurance at baseline. In addition to a higher likelihood of obtaining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these adults also had a higher probability of obtaining employer-sponsored insurance (2.4 percent) or enrolling in Medicaid (4.8 percent).</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There were meaningful changes also among adults with Medicaid and among adults with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in 2013. Among those with public coverage, we found that they were more likely to have retained public coverage (3.2 percent; standard error = 1.05) and less likely to have become uninsured (−3.0 percent; SE = 0.98). These adults were also less likely to obtain employer-sponsored insurance through a parent or spouse (−1.7 percent; SE = 0.36).</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89" w:anchor="F2" w:history="1">
        <w:r w:rsidRPr="009A766F">
          <w:rPr>
            <w:rFonts w:ascii="inherit" w:eastAsia="Times New Roman" w:hAnsi="inherit" w:cs="Lucida Sans Unicode"/>
            <w:color w:val="581858"/>
            <w:sz w:val="19"/>
            <w:szCs w:val="19"/>
            <w:u w:val="single"/>
            <w:bdr w:val="none" w:sz="0" w:space="0" w:color="auto" w:frame="1"/>
          </w:rPr>
          <w:t>Exhibit 3</w:t>
        </w:r>
      </w:hyperlink>
      <w:r w:rsidRPr="009A766F">
        <w:rPr>
          <w:rFonts w:ascii="inherit" w:eastAsia="Times New Roman" w:hAnsi="inherit" w:cs="Lucida Sans Unicode"/>
          <w:color w:val="403838"/>
          <w:sz w:val="19"/>
          <w:szCs w:val="19"/>
        </w:rPr>
        <w:t xml:space="preserve"> also shows that adults with employer-sponsored insurance saw surprisingly little change in their probability of becoming uninsured in 2014. Moreover, the probability of switching from employer-sponsored insurance to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increased by less than 1 percent between 2013 and 2014. The change in transitions to public coverage is small and statistically insignificant, which suggests that, on average, few of those who qualified for both employer-sponsored insurance and Medicaid dropped employer-sponsored insurance coverage for public coverage.</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Finally, we found that adults with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in 2013 were much more likely to transition from that coverage to obtain employer-sponsored insurance in 2014, compared to the similar sample of adults with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in 2012–13. This change may have been driven by the mass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plan cancellations in 2013 or, alternatively, greater access to employer-sponsored coverage through overall improvements in the economy. Our results suggest that while some who lost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gained employer-sponsored insurance, the probability that they became uninsured also increased 3.7 percent, although this result was not statistically significant at conventional levels.</w:t>
      </w:r>
    </w:p>
    <w:p w:rsidR="009A766F" w:rsidRPr="009A766F" w:rsidRDefault="009A766F" w:rsidP="009A766F">
      <w:pPr>
        <w:shd w:val="clear" w:color="auto" w:fill="FFFFFF"/>
        <w:spacing w:after="0" w:line="192" w:lineRule="atLeast"/>
        <w:ind w:right="75"/>
        <w:textAlignment w:val="baseline"/>
        <w:outlineLvl w:val="2"/>
        <w:rPr>
          <w:rFonts w:ascii="Georgia" w:eastAsia="Times New Roman" w:hAnsi="Georgia" w:cs="Lucida Sans Unicode"/>
          <w:b/>
          <w:bCs/>
          <w:color w:val="403838"/>
          <w:sz w:val="19"/>
          <w:szCs w:val="19"/>
        </w:rPr>
      </w:pPr>
      <w:r w:rsidRPr="009A766F">
        <w:rPr>
          <w:rFonts w:ascii="Georgia" w:eastAsia="Times New Roman" w:hAnsi="Georgia" w:cs="Lucida Sans Unicode"/>
          <w:b/>
          <w:bCs/>
          <w:color w:val="403838"/>
          <w:sz w:val="19"/>
          <w:szCs w:val="19"/>
        </w:rPr>
        <w:t xml:space="preserve">Transitions </w:t>
      </w:r>
      <w:proofErr w:type="gramStart"/>
      <w:r w:rsidRPr="009A766F">
        <w:rPr>
          <w:rFonts w:ascii="Georgia" w:eastAsia="Times New Roman" w:hAnsi="Georgia" w:cs="Lucida Sans Unicode"/>
          <w:b/>
          <w:bCs/>
          <w:color w:val="403838"/>
          <w:sz w:val="19"/>
          <w:szCs w:val="19"/>
        </w:rPr>
        <w:t>By</w:t>
      </w:r>
      <w:proofErr w:type="gramEnd"/>
      <w:r w:rsidRPr="009A766F">
        <w:rPr>
          <w:rFonts w:ascii="Georgia" w:eastAsia="Times New Roman" w:hAnsi="Georgia" w:cs="Lucida Sans Unicode"/>
          <w:b/>
          <w:bCs/>
          <w:color w:val="403838"/>
          <w:sz w:val="19"/>
          <w:szCs w:val="19"/>
        </w:rPr>
        <w:t xml:space="preserve"> Age Group</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A key question facing health insurance plans and policy makers is the distribution of underlying health status in the population of individuals maintaining and enrolling in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plans in the ACA’s newly reformed individual insurance markets. These concerns have been central to recent debates over the economic viability of the Marketplaces as premiums have increased and as major national insurance carriers have begun to exit from certain state Marketplaces.</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Our results in </w:t>
      </w:r>
      <w:hyperlink r:id="rId90" w:anchor="T1" w:history="1">
        <w:r w:rsidRPr="009A766F">
          <w:rPr>
            <w:rFonts w:ascii="inherit" w:eastAsia="Times New Roman" w:hAnsi="inherit" w:cs="Lucida Sans Unicode"/>
            <w:color w:val="581858"/>
            <w:sz w:val="19"/>
            <w:szCs w:val="19"/>
            <w:u w:val="single"/>
            <w:bdr w:val="none" w:sz="0" w:space="0" w:color="auto" w:frame="1"/>
          </w:rPr>
          <w:t>Exhibit 2</w:t>
        </w:r>
      </w:hyperlink>
      <w:r w:rsidRPr="009A766F">
        <w:rPr>
          <w:rFonts w:ascii="inherit" w:eastAsia="Times New Roman" w:hAnsi="inherit" w:cs="Lucida Sans Unicode"/>
          <w:color w:val="403838"/>
          <w:sz w:val="19"/>
          <w:szCs w:val="19"/>
        </w:rPr>
        <w:t> set the stage for understanding the dynamics of insurance transitions by age group. </w:t>
      </w:r>
      <w:hyperlink r:id="rId91" w:anchor="T1" w:history="1">
        <w:r w:rsidRPr="009A766F">
          <w:rPr>
            <w:rFonts w:ascii="inherit" w:eastAsia="Times New Roman" w:hAnsi="inherit" w:cs="Lucida Sans Unicode"/>
            <w:color w:val="581858"/>
            <w:sz w:val="19"/>
            <w:szCs w:val="19"/>
            <w:u w:val="single"/>
            <w:bdr w:val="none" w:sz="0" w:space="0" w:color="auto" w:frame="1"/>
          </w:rPr>
          <w:t>Exhibit 2</w:t>
        </w:r>
      </w:hyperlink>
      <w:r w:rsidRPr="009A766F">
        <w:rPr>
          <w:rFonts w:ascii="inherit" w:eastAsia="Times New Roman" w:hAnsi="inherit" w:cs="Lucida Sans Unicode"/>
          <w:color w:val="403838"/>
          <w:sz w:val="19"/>
          <w:szCs w:val="19"/>
        </w:rPr>
        <w:t xml:space="preserve"> findings indicate a higher likelihood of gaining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among those who were uninsured. We also found no evidence of change in the probability of obtaining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or becoming uninsured among those with employer-sponsored insurance. This suggests that the availability of subsidized Marketplace coverage might not have attracted individuals previously covered through their employer. Conversely, we found a 10-percentage-point decline in the probability that someone with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in 2013 maintained that plan into 2014.</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92" w:anchor="F3" w:history="1">
        <w:r w:rsidRPr="009A766F">
          <w:rPr>
            <w:rFonts w:ascii="inherit" w:eastAsia="Times New Roman" w:hAnsi="inherit" w:cs="Lucida Sans Unicode"/>
            <w:color w:val="581858"/>
            <w:sz w:val="19"/>
            <w:szCs w:val="19"/>
            <w:u w:val="single"/>
            <w:bdr w:val="none" w:sz="0" w:space="0" w:color="auto" w:frame="1"/>
          </w:rPr>
          <w:t>Exhibit 4</w:t>
        </w:r>
      </w:hyperlink>
      <w:r w:rsidRPr="009A766F">
        <w:rPr>
          <w:rFonts w:ascii="inherit" w:eastAsia="Times New Roman" w:hAnsi="inherit" w:cs="Lucida Sans Unicode"/>
          <w:color w:val="403838"/>
          <w:sz w:val="19"/>
          <w:szCs w:val="19"/>
        </w:rPr>
        <w:t xml:space="preserve"> examines how these dynamics may have played into the Marketplace risk pools. We did so by decomposing the observed changes in uninsured status to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and employer-sponsored insurance coverage to uninsured status by age group. Panel </w:t>
      </w:r>
      <w:proofErr w:type="gramStart"/>
      <w:r w:rsidRPr="009A766F">
        <w:rPr>
          <w:rFonts w:ascii="inherit" w:eastAsia="Times New Roman" w:hAnsi="inherit" w:cs="Lucida Sans Unicode"/>
          <w:color w:val="403838"/>
          <w:sz w:val="19"/>
          <w:szCs w:val="19"/>
        </w:rPr>
        <w:t>A</w:t>
      </w:r>
      <w:proofErr w:type="gramEnd"/>
      <w:r w:rsidRPr="009A766F">
        <w:rPr>
          <w:rFonts w:ascii="inherit" w:eastAsia="Times New Roman" w:hAnsi="inherit" w:cs="Lucida Sans Unicode"/>
          <w:color w:val="403838"/>
          <w:sz w:val="19"/>
          <w:szCs w:val="19"/>
        </w:rPr>
        <w:t xml:space="preserve"> shows that starting in January 2014, the sudden increase in take-up of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insurance coverage among the uninsured was predominantly driven by higher take-up among the oldest age group, ages 45–63. The youngest age group, 18–34, also had an increased likelihood of enrolling in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plans; however, the change in the rate was nearly five times higher by twenty-four months among those in the oldest group. Moreover, increased take-up of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among the young uninsured was driven almost exclusively by females, while young males saw little to no change (see Appendix Figures 2–8, particularly 7 and 8).</w:t>
      </w:r>
      <w:hyperlink r:id="rId93" w:anchor="ref-7" w:history="1">
        <w:r w:rsidRPr="009A766F">
          <w:rPr>
            <w:rFonts w:ascii="inherit" w:eastAsia="Times New Roman" w:hAnsi="inherit" w:cs="Lucida Sans Unicode"/>
            <w:color w:val="581858"/>
            <w:sz w:val="16"/>
            <w:szCs w:val="16"/>
            <w:u w:val="single"/>
            <w:bdr w:val="none" w:sz="0" w:space="0" w:color="auto" w:frame="1"/>
            <w:vertAlign w:val="superscript"/>
          </w:rPr>
          <w:t>7</w:t>
        </w:r>
      </w:hyperlink>
      <w:r w:rsidRPr="009A766F">
        <w:rPr>
          <w:rFonts w:ascii="inherit" w:eastAsia="Times New Roman" w:hAnsi="inherit" w:cs="Lucida Sans Unicode"/>
          <w:color w:val="403838"/>
          <w:sz w:val="19"/>
          <w:szCs w:val="19"/>
        </w:rPr>
        <w:t> This dynamic played out despite the fact that young adults—particularly young males—were more likely than older adults to be uninsured at baseline (see Appendix Table 1).</w:t>
      </w:r>
      <w:hyperlink r:id="rId94" w:anchor="ref-7" w:history="1">
        <w:r w:rsidRPr="009A766F">
          <w:rPr>
            <w:rFonts w:ascii="inherit" w:eastAsia="Times New Roman" w:hAnsi="inherit" w:cs="Lucida Sans Unicode"/>
            <w:color w:val="581858"/>
            <w:sz w:val="16"/>
            <w:szCs w:val="16"/>
            <w:u w:val="single"/>
            <w:bdr w:val="none" w:sz="0" w:space="0" w:color="auto" w:frame="1"/>
            <w:vertAlign w:val="superscript"/>
          </w:rPr>
          <w:t>7</w:t>
        </w:r>
      </w:hyperlink>
    </w:p>
    <w:p w:rsidR="009A766F" w:rsidRPr="009A766F" w:rsidRDefault="009A766F" w:rsidP="009A766F">
      <w:pPr>
        <w:shd w:val="clear" w:color="auto" w:fill="FFFFFF"/>
        <w:spacing w:after="0" w:line="240" w:lineRule="auto"/>
        <w:jc w:val="center"/>
        <w:textAlignment w:val="baseline"/>
        <w:rPr>
          <w:rFonts w:ascii="Lucida Sans Unicode" w:eastAsia="Times New Roman" w:hAnsi="Lucida Sans Unicode" w:cs="Lucida Sans Unicode"/>
          <w:color w:val="403838"/>
          <w:sz w:val="16"/>
          <w:szCs w:val="16"/>
        </w:rPr>
      </w:pPr>
      <w:r w:rsidRPr="009A766F">
        <w:rPr>
          <w:rFonts w:ascii="inherit" w:eastAsia="Times New Roman" w:hAnsi="inherit" w:cs="Lucida Sans Unicode"/>
          <w:noProof/>
          <w:color w:val="581858"/>
          <w:sz w:val="16"/>
          <w:szCs w:val="16"/>
          <w:bdr w:val="none" w:sz="0" w:space="0" w:color="auto" w:frame="1"/>
        </w:rPr>
        <mc:AlternateContent>
          <mc:Choice Requires="wps">
            <w:drawing>
              <wp:inline distT="0" distB="0" distL="0" distR="0">
                <wp:extent cx="304800" cy="304800"/>
                <wp:effectExtent l="0" t="0" r="0" b="0"/>
                <wp:docPr id="2" name="Rectangle 2" descr="Exhibit 4">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259F8" id="Rectangle 2" o:spid="_x0000_s1026" alt="Exhibit 4" href="http://content.healthaffairs.org.proxy.libraries.rutgers.edu/content/36/2/297/F3.expansion.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" o:button="t" filled="f" stroked="f">
                <v:fill o:detectmouseclick="t"/>
                <o:lock v:ext="edit" aspectratio="t"/>
                <w10:anchorlock/>
              </v:rect>
            </w:pict>
          </mc:Fallback>
        </mc:AlternateContent>
      </w:r>
    </w:p>
    <w:p w:rsidR="009A766F" w:rsidRPr="009A766F" w:rsidRDefault="009A766F" w:rsidP="009A766F">
      <w:pPr>
        <w:shd w:val="clear" w:color="auto" w:fill="FFFFFF"/>
        <w:spacing w:after="0" w:line="240" w:lineRule="auto"/>
        <w:jc w:val="center"/>
        <w:textAlignment w:val="baseline"/>
        <w:rPr>
          <w:rFonts w:ascii="inherit" w:eastAsia="Times New Roman" w:hAnsi="inherit" w:cs="Lucida Sans Unicode"/>
          <w:color w:val="403838"/>
          <w:sz w:val="16"/>
          <w:szCs w:val="16"/>
        </w:rPr>
      </w:pPr>
      <w:r w:rsidRPr="009A766F">
        <w:rPr>
          <w:rFonts w:ascii="inherit" w:eastAsia="Times New Roman" w:hAnsi="inherit" w:cs="Lucida Sans Unicode"/>
          <w:color w:val="403838"/>
          <w:sz w:val="16"/>
          <w:szCs w:val="16"/>
          <w:bdr w:val="none" w:sz="0" w:space="0" w:color="auto" w:frame="1"/>
        </w:rPr>
        <w:t>View larger version:</w:t>
      </w:r>
    </w:p>
    <w:p w:rsidR="009A766F" w:rsidRPr="009A766F" w:rsidRDefault="009A766F" w:rsidP="009A766F">
      <w:pPr>
        <w:numPr>
          <w:ilvl w:val="0"/>
          <w:numId w:val="14"/>
        </w:numPr>
        <w:shd w:val="clear" w:color="auto" w:fill="FFFFFF"/>
        <w:spacing w:after="0" w:line="240" w:lineRule="auto"/>
        <w:ind w:left="450"/>
        <w:jc w:val="center"/>
        <w:textAlignment w:val="baseline"/>
        <w:rPr>
          <w:rFonts w:ascii="inherit" w:eastAsia="Times New Roman" w:hAnsi="inherit" w:cs="Lucida Sans Unicode"/>
          <w:color w:val="403838"/>
          <w:sz w:val="16"/>
          <w:szCs w:val="16"/>
        </w:rPr>
      </w:pPr>
      <w:hyperlink r:id="rId96" w:history="1">
        <w:r w:rsidRPr="009A766F">
          <w:rPr>
            <w:rFonts w:ascii="inherit" w:eastAsia="Times New Roman" w:hAnsi="inherit" w:cs="Lucida Sans Unicode"/>
            <w:color w:val="660033"/>
            <w:sz w:val="16"/>
            <w:szCs w:val="16"/>
            <w:u w:val="single"/>
            <w:bdr w:val="none" w:sz="0" w:space="0" w:color="auto" w:frame="1"/>
          </w:rPr>
          <w:t>In this page</w:t>
        </w:r>
      </w:hyperlink>
    </w:p>
    <w:p w:rsidR="009A766F" w:rsidRPr="009A766F" w:rsidRDefault="009A766F" w:rsidP="009A766F">
      <w:pPr>
        <w:shd w:val="clear" w:color="auto" w:fill="FFFFFF"/>
        <w:spacing w:after="0" w:line="240" w:lineRule="auto"/>
        <w:jc w:val="center"/>
        <w:textAlignment w:val="baseline"/>
        <w:rPr>
          <w:rFonts w:ascii="inherit" w:eastAsia="Times New Roman" w:hAnsi="inherit" w:cs="Lucida Sans Unicode"/>
          <w:color w:val="403838"/>
          <w:sz w:val="16"/>
          <w:szCs w:val="16"/>
        </w:rPr>
      </w:pPr>
      <w:r w:rsidRPr="009A766F">
        <w:rPr>
          <w:rFonts w:ascii="inherit" w:eastAsia="Times New Roman" w:hAnsi="inherit" w:cs="Lucida Sans Unicode"/>
          <w:color w:val="403838"/>
          <w:sz w:val="16"/>
          <w:szCs w:val="16"/>
        </w:rPr>
        <w:t> </w:t>
      </w:r>
    </w:p>
    <w:p w:rsidR="009A766F" w:rsidRPr="009A766F" w:rsidRDefault="009A766F" w:rsidP="009A766F">
      <w:pPr>
        <w:numPr>
          <w:ilvl w:val="0"/>
          <w:numId w:val="14"/>
        </w:numPr>
        <w:shd w:val="clear" w:color="auto" w:fill="FFFFFF"/>
        <w:spacing w:after="0" w:line="240" w:lineRule="auto"/>
        <w:ind w:left="450"/>
        <w:jc w:val="center"/>
        <w:textAlignment w:val="baseline"/>
        <w:rPr>
          <w:rFonts w:ascii="inherit" w:eastAsia="Times New Roman" w:hAnsi="inherit" w:cs="Lucida Sans Unicode"/>
          <w:color w:val="403838"/>
          <w:sz w:val="16"/>
          <w:szCs w:val="16"/>
        </w:rPr>
      </w:pPr>
      <w:hyperlink r:id="rId97" w:tgtFrame="_blank" w:history="1">
        <w:r w:rsidRPr="009A766F">
          <w:rPr>
            <w:rFonts w:ascii="inherit" w:eastAsia="Times New Roman" w:hAnsi="inherit" w:cs="Lucida Sans Unicode"/>
            <w:color w:val="660033"/>
            <w:sz w:val="16"/>
            <w:szCs w:val="16"/>
            <w:u w:val="single"/>
            <w:bdr w:val="none" w:sz="0" w:space="0" w:color="auto" w:frame="1"/>
          </w:rPr>
          <w:t>In a new window</w:t>
        </w:r>
      </w:hyperlink>
    </w:p>
    <w:p w:rsidR="009A766F" w:rsidRPr="009A766F" w:rsidRDefault="009A766F" w:rsidP="009A766F">
      <w:pPr>
        <w:numPr>
          <w:ilvl w:val="0"/>
          <w:numId w:val="15"/>
        </w:numPr>
        <w:shd w:val="clear" w:color="auto" w:fill="FFFFFF"/>
        <w:spacing w:line="240" w:lineRule="auto"/>
        <w:ind w:left="450"/>
        <w:jc w:val="center"/>
        <w:textAlignment w:val="baseline"/>
        <w:rPr>
          <w:rFonts w:ascii="inherit" w:eastAsia="Times New Roman" w:hAnsi="inherit" w:cs="Lucida Sans Unicode"/>
          <w:color w:val="403838"/>
          <w:sz w:val="16"/>
          <w:szCs w:val="16"/>
        </w:rPr>
      </w:pPr>
      <w:hyperlink r:id="rId98" w:history="1">
        <w:r w:rsidRPr="009A766F">
          <w:rPr>
            <w:rFonts w:ascii="inherit" w:eastAsia="Times New Roman" w:hAnsi="inherit" w:cs="Lucida Sans Unicode"/>
            <w:color w:val="660033"/>
            <w:sz w:val="16"/>
            <w:szCs w:val="16"/>
            <w:u w:val="single"/>
            <w:bdr w:val="none" w:sz="0" w:space="0" w:color="auto" w:frame="1"/>
          </w:rPr>
          <w:t>Download as PowerPoint Slide</w:t>
        </w:r>
      </w:hyperlink>
    </w:p>
    <w:p w:rsidR="009A766F" w:rsidRPr="009A766F" w:rsidRDefault="009A766F" w:rsidP="009A766F">
      <w:pPr>
        <w:shd w:val="clear" w:color="auto" w:fill="EEEEEE"/>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b/>
          <w:bCs/>
          <w:color w:val="403838"/>
          <w:sz w:val="19"/>
          <w:szCs w:val="19"/>
          <w:bdr w:val="none" w:sz="0" w:space="0" w:color="auto" w:frame="1"/>
        </w:rPr>
        <w:t>Exhibit 4</w:t>
      </w:r>
    </w:p>
    <w:p w:rsidR="009A766F" w:rsidRPr="009A766F" w:rsidRDefault="009A766F" w:rsidP="009A766F">
      <w:pPr>
        <w:shd w:val="clear" w:color="auto" w:fill="EEEEEE"/>
        <w:spacing w:before="225" w:after="225" w:line="240" w:lineRule="auto"/>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lastRenderedPageBreak/>
        <w:t>Insurance transition rates, by age group, 2012–13 and 2013–14</w:t>
      </w:r>
    </w:p>
    <w:p w:rsidR="009A766F" w:rsidRPr="009A766F" w:rsidRDefault="009A766F" w:rsidP="009A766F">
      <w:pPr>
        <w:shd w:val="clear" w:color="auto" w:fill="EEEEEE"/>
        <w:spacing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SOURCE Authors’ analysis of 2011–14 Medical Expenditure Panel Survey (MEPS) data. NOTES Plot shows cumulative transition hazard rates for each MEPS panel. Higher numbers indicate that transitions occurred more frequently. ESI is employer-sponsored insurance. Sample sizes are in the Notes to </w:t>
      </w:r>
      <w:hyperlink r:id="rId99" w:anchor="T1" w:history="1">
        <w:r w:rsidRPr="009A766F">
          <w:rPr>
            <w:rFonts w:ascii="inherit" w:eastAsia="Times New Roman" w:hAnsi="inherit" w:cs="Lucida Sans Unicode"/>
            <w:color w:val="581858"/>
            <w:sz w:val="19"/>
            <w:szCs w:val="19"/>
            <w:u w:val="single"/>
            <w:bdr w:val="none" w:sz="0" w:space="0" w:color="auto" w:frame="1"/>
          </w:rPr>
          <w:t>Exhibit 2</w:t>
        </w:r>
      </w:hyperlink>
      <w:r w:rsidRPr="009A766F">
        <w:rPr>
          <w:rFonts w:ascii="inherit" w:eastAsia="Times New Roman" w:hAnsi="inherit" w:cs="Lucida Sans Unicode"/>
          <w:color w:val="403838"/>
          <w:sz w:val="19"/>
          <w:szCs w:val="19"/>
        </w:rPr>
        <w:t>.</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Panel B shows a very different story for transitions from employer-sponsored insurance coverage to uninsured status. There, we found that young adults were considerably more likely than older adults to lose employer-sponsored insurance and become uninsured—but that the rate at which these transitions happened was virtually unchanged when comparing 2012–13 to 2013–14; this finding was similar across both young males and females (see Appendix Figure 3).</w:t>
      </w:r>
      <w:hyperlink r:id="rId100" w:anchor="ref-7" w:history="1">
        <w:r w:rsidRPr="009A766F">
          <w:rPr>
            <w:rFonts w:ascii="inherit" w:eastAsia="Times New Roman" w:hAnsi="inherit" w:cs="Lucida Sans Unicode"/>
            <w:color w:val="581858"/>
            <w:sz w:val="16"/>
            <w:szCs w:val="16"/>
            <w:u w:val="single"/>
            <w:bdr w:val="none" w:sz="0" w:space="0" w:color="auto" w:frame="1"/>
            <w:vertAlign w:val="superscript"/>
          </w:rPr>
          <w:t>7</w:t>
        </w:r>
      </w:hyperlink>
      <w:r w:rsidRPr="009A766F">
        <w:rPr>
          <w:rFonts w:ascii="inherit" w:eastAsia="Times New Roman" w:hAnsi="inherit" w:cs="Lucida Sans Unicode"/>
          <w:color w:val="403838"/>
          <w:sz w:val="19"/>
          <w:szCs w:val="19"/>
        </w:rPr>
        <w:t> In other words, the availability of subsidized Marketplace plans in 2014 did not seem to attract young (or older) people losing employer-sponsored insurance to the state insurance Marketplaces in 2014; instead, they remained just as likely to become uninsured.</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101" w:anchor="sec-6" w:tooltip="Study Results" w:history="1">
        <w:r w:rsidRPr="009A766F">
          <w:rPr>
            <w:rFonts w:ascii="inherit" w:eastAsia="Times New Roman" w:hAnsi="inherit" w:cs="Lucida Sans Unicode"/>
            <w:color w:val="581858"/>
            <w:sz w:val="19"/>
            <w:szCs w:val="19"/>
            <w:u w:val="single"/>
            <w:bdr w:val="none" w:sz="0" w:space="0" w:color="auto" w:frame="1"/>
          </w:rPr>
          <w:t xml:space="preserve">Previous </w:t>
        </w:r>
        <w:proofErr w:type="spellStart"/>
        <w:r w:rsidRPr="009A766F">
          <w:rPr>
            <w:rFonts w:ascii="inherit" w:eastAsia="Times New Roman" w:hAnsi="inherit" w:cs="Lucida Sans Unicode"/>
            <w:color w:val="581858"/>
            <w:sz w:val="19"/>
            <w:szCs w:val="19"/>
            <w:u w:val="single"/>
            <w:bdr w:val="none" w:sz="0" w:space="0" w:color="auto" w:frame="1"/>
          </w:rPr>
          <w:t>Section</w:t>
        </w:r>
      </w:hyperlink>
      <w:hyperlink r:id="rId102" w:anchor="sec-9" w:tooltip="Conclusion" w:history="1">
        <w:r w:rsidRPr="009A766F">
          <w:rPr>
            <w:rFonts w:ascii="inherit" w:eastAsia="Times New Roman" w:hAnsi="inherit" w:cs="Lucida Sans Unicode"/>
            <w:color w:val="581858"/>
            <w:sz w:val="19"/>
            <w:szCs w:val="19"/>
            <w:u w:val="single"/>
            <w:bdr w:val="none" w:sz="0" w:space="0" w:color="auto" w:frame="1"/>
          </w:rPr>
          <w:t>Next</w:t>
        </w:r>
        <w:proofErr w:type="spellEnd"/>
        <w:r w:rsidRPr="009A766F">
          <w:rPr>
            <w:rFonts w:ascii="inherit" w:eastAsia="Times New Roman" w:hAnsi="inherit" w:cs="Lucida Sans Unicode"/>
            <w:color w:val="581858"/>
            <w:sz w:val="19"/>
            <w:szCs w:val="19"/>
            <w:u w:val="single"/>
            <w:bdr w:val="none" w:sz="0" w:space="0" w:color="auto" w:frame="1"/>
          </w:rPr>
          <w:t xml:space="preserve"> Section</w:t>
        </w:r>
      </w:hyperlink>
    </w:p>
    <w:p w:rsidR="009A766F" w:rsidRPr="009A766F" w:rsidRDefault="009A766F" w:rsidP="009A766F">
      <w:pPr>
        <w:pBdr>
          <w:bottom w:val="dotted" w:sz="12" w:space="0" w:color="999999"/>
        </w:pBdr>
        <w:shd w:val="clear" w:color="auto" w:fill="FFFFFF"/>
        <w:spacing w:before="150" w:after="150" w:line="240" w:lineRule="auto"/>
        <w:textAlignment w:val="baseline"/>
        <w:outlineLvl w:val="1"/>
        <w:rPr>
          <w:rFonts w:ascii="Georgia" w:eastAsia="Times New Roman" w:hAnsi="Georgia" w:cs="Lucida Sans Unicode"/>
          <w:b/>
          <w:bCs/>
          <w:color w:val="403838"/>
          <w:sz w:val="24"/>
          <w:szCs w:val="24"/>
        </w:rPr>
      </w:pPr>
      <w:r w:rsidRPr="009A766F">
        <w:rPr>
          <w:rFonts w:ascii="Georgia" w:eastAsia="Times New Roman" w:hAnsi="Georgia" w:cs="Lucida Sans Unicode"/>
          <w:b/>
          <w:bCs/>
          <w:color w:val="403838"/>
          <w:sz w:val="24"/>
          <w:szCs w:val="24"/>
        </w:rPr>
        <w:t>Discussion</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Results from our study demonstrate clear and meaningful changes in coverage dynamics following the implementation of </w:t>
      </w:r>
      <w:proofErr w:type="gramStart"/>
      <w:r w:rsidRPr="009A766F">
        <w:rPr>
          <w:rFonts w:ascii="inherit" w:eastAsia="Times New Roman" w:hAnsi="inherit" w:cs="Lucida Sans Unicode"/>
          <w:color w:val="403838"/>
          <w:sz w:val="19"/>
          <w:szCs w:val="19"/>
        </w:rPr>
        <w:t>the</w:t>
      </w:r>
      <w:proofErr w:type="gramEnd"/>
      <w:r w:rsidRPr="009A766F">
        <w:rPr>
          <w:rFonts w:ascii="inherit" w:eastAsia="Times New Roman" w:hAnsi="inherit" w:cs="Lucida Sans Unicode"/>
          <w:color w:val="403838"/>
          <w:sz w:val="19"/>
          <w:szCs w:val="19"/>
        </w:rPr>
        <w:t xml:space="preserve"> ACA’s major coverage reforms in 2014. We found that coverage transitions were concentrated among the uninsured, who saw increased probabilities of obtaining private coverage or enrolling in public coverage relative to the historical norm from 2011 to 2013. We also found modestly improved retention in public insurance as twenty-six states and the District of Columbia expanded their Medicaid programs to 138 percent of poverty as of the end of 2014.</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Our study can provide answers to several important questions facing policy makers as they debate the future of the ACA. For example, state-level debates about whether to expand Medicaid have focused on the question of whether the expansion would lead to crowd-out of private insurance. Here, our results add to existing estimates suggesting little crowd-out overall.</w:t>
      </w:r>
      <w:hyperlink r:id="rId103" w:anchor="ref-17" w:history="1">
        <w:r w:rsidRPr="009A766F">
          <w:rPr>
            <w:rFonts w:ascii="inherit" w:eastAsia="Times New Roman" w:hAnsi="inherit" w:cs="Lucida Sans Unicode"/>
            <w:color w:val="581858"/>
            <w:sz w:val="16"/>
            <w:szCs w:val="16"/>
            <w:u w:val="single"/>
            <w:bdr w:val="none" w:sz="0" w:space="0" w:color="auto" w:frame="1"/>
            <w:vertAlign w:val="superscript"/>
          </w:rPr>
          <w:t>17</w:t>
        </w:r>
      </w:hyperlink>
      <w:r w:rsidRPr="009A766F">
        <w:rPr>
          <w:rFonts w:ascii="inherit" w:eastAsia="Times New Roman" w:hAnsi="inherit" w:cs="Lucida Sans Unicode"/>
          <w:color w:val="403838"/>
          <w:sz w:val="19"/>
          <w:szCs w:val="19"/>
        </w:rPr>
        <w:t> Crowd-out could manifest in two ways: People who are currently covered by private insurance but also become eligible for Medicaid might drop private for public coverage; alternatively, those who are currently uninsured might choose to obtain public coverage instead of private coverage. Our results show little evidence that either form of crowd-out occurred after 2014.</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Another question is whether the ACA has eroded the existing employer-sponsored system of health insurance.</w:t>
      </w:r>
      <w:hyperlink r:id="rId104" w:anchor="ref-18" w:history="1">
        <w:r w:rsidRPr="009A766F">
          <w:rPr>
            <w:rFonts w:ascii="inherit" w:eastAsia="Times New Roman" w:hAnsi="inherit" w:cs="Lucida Sans Unicode"/>
            <w:color w:val="581858"/>
            <w:sz w:val="16"/>
            <w:szCs w:val="16"/>
            <w:u w:val="single"/>
            <w:bdr w:val="none" w:sz="0" w:space="0" w:color="auto" w:frame="1"/>
            <w:vertAlign w:val="superscript"/>
          </w:rPr>
          <w:t>18</w:t>
        </w:r>
      </w:hyperlink>
      <w:r w:rsidRPr="009A766F">
        <w:rPr>
          <w:rFonts w:ascii="inherit" w:eastAsia="Times New Roman" w:hAnsi="inherit" w:cs="Lucida Sans Unicode"/>
          <w:color w:val="403838"/>
          <w:sz w:val="19"/>
          <w:szCs w:val="19"/>
        </w:rPr>
        <w:t> We found little evidence that this occurred. In fact, transitions to employer-sponsored insurance plans accelerated after 2014—a dynamic also seen in similar Massachusetts reforms that presaged the ACA.</w:t>
      </w:r>
      <w:hyperlink r:id="rId105" w:anchor="ref-19" w:history="1">
        <w:r w:rsidRPr="009A766F">
          <w:rPr>
            <w:rFonts w:ascii="inherit" w:eastAsia="Times New Roman" w:hAnsi="inherit" w:cs="Lucida Sans Unicode"/>
            <w:color w:val="581858"/>
            <w:sz w:val="16"/>
            <w:szCs w:val="16"/>
            <w:u w:val="single"/>
            <w:bdr w:val="none" w:sz="0" w:space="0" w:color="auto" w:frame="1"/>
            <w:vertAlign w:val="superscript"/>
          </w:rPr>
          <w:t>19</w:t>
        </w:r>
      </w:hyperlink>
      <w:r w:rsidRPr="009A766F">
        <w:rPr>
          <w:rFonts w:ascii="inherit" w:eastAsia="Times New Roman" w:hAnsi="inherit" w:cs="Lucida Sans Unicode"/>
          <w:color w:val="403838"/>
          <w:sz w:val="19"/>
          <w:szCs w:val="19"/>
        </w:rPr>
        <w:t xml:space="preserve"> The uninsured, those with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and dependents on employer-sponsored insurance plans were all more likely to obtain employer-sponsored insurance by the end of 2014, compared to a similar nationally representative population of adults observed in 2012–13.</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A third question is whether the ACA would destabilize the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market, as low enrollment combined with higher demand among sick people would result in adverse selection.</w:t>
      </w:r>
      <w:hyperlink r:id="rId106" w:anchor="ref-20" w:history="1">
        <w:r w:rsidRPr="009A766F">
          <w:rPr>
            <w:rFonts w:ascii="inherit" w:eastAsia="Times New Roman" w:hAnsi="inherit" w:cs="Lucida Sans Unicode"/>
            <w:color w:val="581858"/>
            <w:sz w:val="16"/>
            <w:szCs w:val="16"/>
            <w:u w:val="single"/>
            <w:bdr w:val="none" w:sz="0" w:space="0" w:color="auto" w:frame="1"/>
            <w:vertAlign w:val="superscript"/>
          </w:rPr>
          <w:t>20</w:t>
        </w:r>
      </w:hyperlink>
      <w:r w:rsidRPr="009A766F">
        <w:rPr>
          <w:rFonts w:ascii="inherit" w:eastAsia="Times New Roman" w:hAnsi="inherit" w:cs="Lucida Sans Unicode"/>
          <w:color w:val="403838"/>
          <w:sz w:val="19"/>
          <w:szCs w:val="19"/>
        </w:rPr>
        <w:t> Similar to those of another recent study</w:t>
      </w:r>
      <w:proofErr w:type="gramStart"/>
      <w:r w:rsidRPr="009A766F">
        <w:rPr>
          <w:rFonts w:ascii="inherit" w:eastAsia="Times New Roman" w:hAnsi="inherit" w:cs="Lucida Sans Unicode"/>
          <w:color w:val="403838"/>
          <w:sz w:val="19"/>
          <w:szCs w:val="19"/>
        </w:rPr>
        <w:t>,</w:t>
      </w:r>
      <w:proofErr w:type="gramEnd"/>
      <w:r w:rsidRPr="009A766F">
        <w:rPr>
          <w:rFonts w:ascii="inherit" w:eastAsia="Times New Roman" w:hAnsi="inherit" w:cs="Lucida Sans Unicode"/>
          <w:color w:val="403838"/>
          <w:sz w:val="19"/>
          <w:szCs w:val="19"/>
        </w:rPr>
        <w:fldChar w:fldCharType="begin"/>
      </w:r>
      <w:r w:rsidRPr="009A766F">
        <w:rPr>
          <w:rFonts w:ascii="inherit" w:eastAsia="Times New Roman" w:hAnsi="inherit" w:cs="Lucida Sans Unicode"/>
          <w:color w:val="403838"/>
          <w:sz w:val="19"/>
          <w:szCs w:val="19"/>
        </w:rPr>
        <w:instrText xml:space="preserve"> HYPERLINK "http://content.healthaffairs.org.proxy.libraries.rutgers.edu/content/36/2/297.full" \l "ref-4" </w:instrText>
      </w:r>
      <w:r w:rsidRPr="009A766F">
        <w:rPr>
          <w:rFonts w:ascii="inherit" w:eastAsia="Times New Roman" w:hAnsi="inherit" w:cs="Lucida Sans Unicode"/>
          <w:color w:val="403838"/>
          <w:sz w:val="19"/>
          <w:szCs w:val="19"/>
        </w:rPr>
        <w:fldChar w:fldCharType="separate"/>
      </w:r>
      <w:r w:rsidRPr="009A766F">
        <w:rPr>
          <w:rFonts w:ascii="inherit" w:eastAsia="Times New Roman" w:hAnsi="inherit" w:cs="Lucida Sans Unicode"/>
          <w:color w:val="581858"/>
          <w:sz w:val="16"/>
          <w:szCs w:val="16"/>
          <w:u w:val="single"/>
          <w:bdr w:val="none" w:sz="0" w:space="0" w:color="auto" w:frame="1"/>
          <w:vertAlign w:val="superscript"/>
        </w:rPr>
        <w:t>4</w:t>
      </w:r>
      <w:r w:rsidRPr="009A766F">
        <w:rPr>
          <w:rFonts w:ascii="inherit" w:eastAsia="Times New Roman" w:hAnsi="inherit" w:cs="Lucida Sans Unicode"/>
          <w:color w:val="403838"/>
          <w:sz w:val="19"/>
          <w:szCs w:val="19"/>
        </w:rPr>
        <w:fldChar w:fldCharType="end"/>
      </w:r>
      <w:r w:rsidRPr="009A766F">
        <w:rPr>
          <w:rFonts w:ascii="inherit" w:eastAsia="Times New Roman" w:hAnsi="inherit" w:cs="Lucida Sans Unicode"/>
          <w:color w:val="403838"/>
          <w:sz w:val="19"/>
          <w:szCs w:val="19"/>
        </w:rPr>
        <w:t xml:space="preserve"> our results show that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enrollment rates among the previously uninsured were concentrated among older adults—validating a claim made often by Marketplace insurers.</w:t>
      </w:r>
      <w:hyperlink r:id="rId107" w:anchor="ref-21" w:history="1">
        <w:r w:rsidRPr="009A766F">
          <w:rPr>
            <w:rFonts w:ascii="inherit" w:eastAsia="Times New Roman" w:hAnsi="inherit" w:cs="Lucida Sans Unicode"/>
            <w:color w:val="581858"/>
            <w:sz w:val="16"/>
            <w:szCs w:val="16"/>
            <w:u w:val="single"/>
            <w:bdr w:val="none" w:sz="0" w:space="0" w:color="auto" w:frame="1"/>
            <w:vertAlign w:val="superscript"/>
          </w:rPr>
          <w:t>21</w:t>
        </w:r>
      </w:hyperlink>
      <w:r w:rsidRPr="009A766F">
        <w:rPr>
          <w:rFonts w:ascii="inherit" w:eastAsia="Times New Roman" w:hAnsi="inherit" w:cs="Lucida Sans Unicode"/>
          <w:color w:val="403838"/>
          <w:sz w:val="19"/>
          <w:szCs w:val="19"/>
        </w:rPr>
        <w:t> This is notable considering that young adults constituted the largest fraction of the uninsured population at baseline (see Appendix Table 1).</w:t>
      </w:r>
      <w:hyperlink r:id="rId108" w:anchor="ref-7" w:history="1">
        <w:r w:rsidRPr="009A766F">
          <w:rPr>
            <w:rFonts w:ascii="inherit" w:eastAsia="Times New Roman" w:hAnsi="inherit" w:cs="Lucida Sans Unicode"/>
            <w:color w:val="581858"/>
            <w:sz w:val="16"/>
            <w:szCs w:val="16"/>
            <w:u w:val="single"/>
            <w:bdr w:val="none" w:sz="0" w:space="0" w:color="auto" w:frame="1"/>
            <w:vertAlign w:val="superscript"/>
          </w:rPr>
          <w:t>7</w:t>
        </w:r>
      </w:hyperlink>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Our results also highlight an enormous missed opportunity. We found that young adults were disproportionately more likely to transition from employer-sponsored insurance to uninsured status. Yet despite the availability of subsidized Marketplace coverage in 2014, the rates at which adults at all ages with employer coverage became uninsured did not change between 2012 and 2014.</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Leading into the open enrollment period for 2014, outreach efforts were understandably focused on identifying and enrolling those who were already uninsured. Much less attention was paid to an estimated ten million people (annually) who become eligible for a special enrollment period when they lose insurance because their work or family circumstances change.</w:t>
      </w:r>
      <w:hyperlink r:id="rId109" w:anchor="ref-22" w:history="1">
        <w:r w:rsidRPr="009A766F">
          <w:rPr>
            <w:rFonts w:ascii="inherit" w:eastAsia="Times New Roman" w:hAnsi="inherit" w:cs="Lucida Sans Unicode"/>
            <w:color w:val="581858"/>
            <w:sz w:val="16"/>
            <w:szCs w:val="16"/>
            <w:u w:val="single"/>
            <w:bdr w:val="none" w:sz="0" w:space="0" w:color="auto" w:frame="1"/>
            <w:vertAlign w:val="superscript"/>
          </w:rPr>
          <w:t>22</w:t>
        </w:r>
      </w:hyperlink>
      <w:r w:rsidRPr="009A766F">
        <w:rPr>
          <w:rFonts w:ascii="inherit" w:eastAsia="Times New Roman" w:hAnsi="inherit" w:cs="Lucida Sans Unicode"/>
          <w:color w:val="403838"/>
          <w:sz w:val="19"/>
          <w:szCs w:val="19"/>
        </w:rPr>
        <w:t> Our findings are consistent with this figure and show further that those who lost employer-sponsored insurance were disproportionately younger—precisely the demographic that policy makers and issuers need to keep risk pools stable and Marketplace premiums low. Yet, at least in 2014, the large population of young adults transitioning off employer-sponsored insurance was missed by insurers in the state insurance Marketplaces.</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This finding is important for the ongoing debate over alternatives to the ACA. Several ACA replacement plans put forth in Congress eliminate the ACA’s individual mandate in favor of other approaches to stabilizing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risk pools. Most prominent among these approaches is guarantees of coverage without restrictions on preexisting conditions for people who maintain a continuous source of insurance (the so-called continuous insurance provisions).</w:t>
      </w:r>
      <w:hyperlink r:id="rId110" w:anchor="ref-23" w:history="1">
        <w:r w:rsidRPr="009A766F">
          <w:rPr>
            <w:rFonts w:ascii="inherit" w:eastAsia="Times New Roman" w:hAnsi="inherit" w:cs="Lucida Sans Unicode"/>
            <w:color w:val="581858"/>
            <w:sz w:val="16"/>
            <w:szCs w:val="16"/>
            <w:u w:val="single"/>
            <w:bdr w:val="none" w:sz="0" w:space="0" w:color="auto" w:frame="1"/>
            <w:vertAlign w:val="superscript"/>
          </w:rPr>
          <w:t>23</w:t>
        </w:r>
      </w:hyperlink>
      <w:r w:rsidRPr="009A766F">
        <w:rPr>
          <w:rFonts w:ascii="inherit" w:eastAsia="Times New Roman" w:hAnsi="inherit" w:cs="Lucida Sans Unicode"/>
          <w:color w:val="403838"/>
          <w:sz w:val="19"/>
          <w:szCs w:val="19"/>
        </w:rPr>
        <w:t xml:space="preserve">This approach will undoubtedly incentivize people with preexisting conditions to maintain insurance but does not explicitly incentivize young, healthy people to do so. To capture these people, further carrots (for example, premium subsidies) or sticks (for example, premium surcharges) will be necessary. Yet we found that the presence of large premium and cost-sharing subsidies for people up to </w:t>
      </w:r>
      <w:r w:rsidRPr="009A766F">
        <w:rPr>
          <w:rFonts w:ascii="inherit" w:eastAsia="Times New Roman" w:hAnsi="inherit" w:cs="Lucida Sans Unicode"/>
          <w:color w:val="403838"/>
          <w:sz w:val="19"/>
          <w:szCs w:val="19"/>
        </w:rPr>
        <w:lastRenderedPageBreak/>
        <w:t>400 percent of the federal poverty level under the ACA did not materially change the probability that young adults transitioning from employer-sponsored insurance enrolled in Marketplace coverage in lieu of becoming uninsured.</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Another possible reason for lack of enrollment among those who recently left employer-sponsored insurance is the general unease among insurers regarding the health of people who enroll under a special enrollment period. Fearing adverse selection, issuers have discouraged this type of enrollment by lowering or even eliminating broker commissions for special enrollment period enrollees.</w:t>
      </w:r>
      <w:hyperlink r:id="rId111" w:anchor="ref-24" w:history="1">
        <w:r w:rsidRPr="009A766F">
          <w:rPr>
            <w:rFonts w:ascii="inherit" w:eastAsia="Times New Roman" w:hAnsi="inherit" w:cs="Lucida Sans Unicode"/>
            <w:color w:val="581858"/>
            <w:sz w:val="16"/>
            <w:szCs w:val="16"/>
            <w:u w:val="single"/>
            <w:bdr w:val="none" w:sz="0" w:space="0" w:color="auto" w:frame="1"/>
            <w:vertAlign w:val="superscript"/>
          </w:rPr>
          <w:t>24</w:t>
        </w:r>
      </w:hyperlink>
      <w:r w:rsidRPr="009A766F">
        <w:rPr>
          <w:rFonts w:ascii="inherit" w:eastAsia="Times New Roman" w:hAnsi="inherit" w:cs="Lucida Sans Unicode"/>
          <w:color w:val="403838"/>
          <w:sz w:val="19"/>
          <w:szCs w:val="19"/>
        </w:rPr>
        <w:t>Others have targeted the temporarily uninsured by offering low-cost, short-term plans outside of the state insurance Marketplaces. These plans do not cover preexisting conditions and often do not cover other services, such as prenatal care.</w:t>
      </w:r>
      <w:hyperlink r:id="rId112" w:anchor="ref-25" w:history="1">
        <w:r w:rsidRPr="009A766F">
          <w:rPr>
            <w:rFonts w:ascii="inherit" w:eastAsia="Times New Roman" w:hAnsi="inherit" w:cs="Lucida Sans Unicode"/>
            <w:color w:val="581858"/>
            <w:sz w:val="16"/>
            <w:szCs w:val="16"/>
            <w:u w:val="single"/>
            <w:bdr w:val="none" w:sz="0" w:space="0" w:color="auto" w:frame="1"/>
            <w:vertAlign w:val="superscript"/>
          </w:rPr>
          <w:t>25</w:t>
        </w:r>
      </w:hyperlink>
      <w:r w:rsidRPr="009A766F">
        <w:rPr>
          <w:rFonts w:ascii="inherit" w:eastAsia="Times New Roman" w:hAnsi="inherit" w:cs="Lucida Sans Unicode"/>
          <w:color w:val="403838"/>
          <w:sz w:val="19"/>
          <w:szCs w:val="19"/>
        </w:rPr>
        <w:t> Thus, not only are these plans noncompliant as qualified health plans under the ACA, they also would not be compliant with requirements for covering preexisting conditions under a continuous coverage provision offered as an alternative to the ACA.</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Further efforts are needed to bring people who lose employer-sponsored insurance benefits into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plans, as Americans will be increasingly reliant on such plans as either a temporary or permanent source of insurance in the coming years, regardless of what happens to the ACA.</w:t>
      </w:r>
      <w:hyperlink r:id="rId113" w:anchor="ref-8" w:history="1">
        <w:r w:rsidRPr="009A766F">
          <w:rPr>
            <w:rFonts w:ascii="inherit" w:eastAsia="Times New Roman" w:hAnsi="inherit" w:cs="Lucida Sans Unicode"/>
            <w:color w:val="581858"/>
            <w:sz w:val="16"/>
            <w:szCs w:val="16"/>
            <w:u w:val="single"/>
            <w:bdr w:val="none" w:sz="0" w:space="0" w:color="auto" w:frame="1"/>
            <w:vertAlign w:val="superscript"/>
          </w:rPr>
          <w:t>8</w:t>
        </w:r>
      </w:hyperlink>
      <w:r w:rsidRPr="009A766F">
        <w:rPr>
          <w:rFonts w:ascii="inherit" w:eastAsia="Times New Roman" w:hAnsi="inherit" w:cs="Lucida Sans Unicode"/>
          <w:color w:val="403838"/>
          <w:sz w:val="19"/>
          <w:szCs w:val="19"/>
        </w:rPr>
        <w:t> One option is outreach and education to employers—particularly in the services sector, where loss of employer-sponsored insurance benefits among young adults is most frequent.</w:t>
      </w:r>
      <w:hyperlink r:id="rId114" w:anchor="ref-8" w:history="1">
        <w:r w:rsidRPr="009A766F">
          <w:rPr>
            <w:rFonts w:ascii="inherit" w:eastAsia="Times New Roman" w:hAnsi="inherit" w:cs="Lucida Sans Unicode"/>
            <w:color w:val="581858"/>
            <w:sz w:val="16"/>
            <w:szCs w:val="16"/>
            <w:u w:val="single"/>
            <w:bdr w:val="none" w:sz="0" w:space="0" w:color="auto" w:frame="1"/>
            <w:vertAlign w:val="superscript"/>
          </w:rPr>
          <w:t>8</w:t>
        </w:r>
      </w:hyperlink>
      <w:r w:rsidRPr="009A766F">
        <w:rPr>
          <w:rFonts w:ascii="inherit" w:eastAsia="Times New Roman" w:hAnsi="inherit" w:cs="Lucida Sans Unicode"/>
          <w:color w:val="403838"/>
          <w:sz w:val="19"/>
          <w:szCs w:val="19"/>
        </w:rPr>
        <w:t xml:space="preserve">More generally, making consumers aware of their option to select a lower-cost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Marketplace plan over insurance through the Consolidated Omnibus Budget Reconciliation Act (COBRA) when they change jobs could also facilitate further enrollment. Notice of potential eligibility for subsidized Marketplace coverage based on wage data and provided in the required notification letter for COBRA benefits is another option for raising consumers’ awareness of special enrollment periods. Optional language on the availability of Marketplace plans has been included in updated model COBRA election notices since 2014; however, a June 2016 “frequently asked questions” fact sheet from the Department of Labor makes clear that adoption of this language remains uneven.</w:t>
      </w:r>
      <w:hyperlink r:id="rId115" w:anchor="ref-26" w:history="1">
        <w:r w:rsidRPr="009A766F">
          <w:rPr>
            <w:rFonts w:ascii="inherit" w:eastAsia="Times New Roman" w:hAnsi="inherit" w:cs="Lucida Sans Unicode"/>
            <w:color w:val="581858"/>
            <w:sz w:val="16"/>
            <w:szCs w:val="16"/>
            <w:u w:val="single"/>
            <w:bdr w:val="none" w:sz="0" w:space="0" w:color="auto" w:frame="1"/>
            <w:vertAlign w:val="superscript"/>
          </w:rPr>
          <w:t>26</w:t>
        </w:r>
      </w:hyperlink>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Finally, catastrophic health plans are currently available on the state Marketplaces for people younger than age thirty or people who qualify for a hardship exemption for the individual mandate. Expansion of catastrophic-plan eligibility to those eligible under a special enrollment period, including the ability to apply premium tax credits and cost-sharing subsidies toward the cost of those plans, is not currently permitted but could be incorporated into future ACA replacement or reform efforts. This could also facilitate the inclusion of people who might only need a few months of low-cost transitional insurance. As with COBRA, policy makers could similarly limit participation in transitional catastrophic plans to eighteen months, and they could also limit eligibility for subsidies to those who remain continuously insured through such plans.</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116" w:anchor="sec-8" w:tooltip="Discussion" w:history="1">
        <w:r w:rsidRPr="009A766F">
          <w:rPr>
            <w:rFonts w:ascii="inherit" w:eastAsia="Times New Roman" w:hAnsi="inherit" w:cs="Lucida Sans Unicode"/>
            <w:color w:val="581858"/>
            <w:sz w:val="19"/>
            <w:szCs w:val="19"/>
            <w:u w:val="single"/>
            <w:bdr w:val="none" w:sz="0" w:space="0" w:color="auto" w:frame="1"/>
          </w:rPr>
          <w:t xml:space="preserve">Previous </w:t>
        </w:r>
        <w:proofErr w:type="spellStart"/>
        <w:r w:rsidRPr="009A766F">
          <w:rPr>
            <w:rFonts w:ascii="inherit" w:eastAsia="Times New Roman" w:hAnsi="inherit" w:cs="Lucida Sans Unicode"/>
            <w:color w:val="581858"/>
            <w:sz w:val="19"/>
            <w:szCs w:val="19"/>
            <w:u w:val="single"/>
            <w:bdr w:val="none" w:sz="0" w:space="0" w:color="auto" w:frame="1"/>
          </w:rPr>
          <w:t>Section</w:t>
        </w:r>
      </w:hyperlink>
      <w:hyperlink r:id="rId117" w:anchor="ack-1" w:tooltip="Acknowledgments" w:history="1">
        <w:r w:rsidRPr="009A766F">
          <w:rPr>
            <w:rFonts w:ascii="inherit" w:eastAsia="Times New Roman" w:hAnsi="inherit" w:cs="Lucida Sans Unicode"/>
            <w:color w:val="581858"/>
            <w:sz w:val="19"/>
            <w:szCs w:val="19"/>
            <w:u w:val="single"/>
            <w:bdr w:val="none" w:sz="0" w:space="0" w:color="auto" w:frame="1"/>
          </w:rPr>
          <w:t>Next</w:t>
        </w:r>
        <w:proofErr w:type="spellEnd"/>
        <w:r w:rsidRPr="009A766F">
          <w:rPr>
            <w:rFonts w:ascii="inherit" w:eastAsia="Times New Roman" w:hAnsi="inherit" w:cs="Lucida Sans Unicode"/>
            <w:color w:val="581858"/>
            <w:sz w:val="19"/>
            <w:szCs w:val="19"/>
            <w:u w:val="single"/>
            <w:bdr w:val="none" w:sz="0" w:space="0" w:color="auto" w:frame="1"/>
          </w:rPr>
          <w:t xml:space="preserve"> Section</w:t>
        </w:r>
      </w:hyperlink>
    </w:p>
    <w:p w:rsidR="009A766F" w:rsidRPr="009A766F" w:rsidRDefault="009A766F" w:rsidP="009A766F">
      <w:pPr>
        <w:pBdr>
          <w:bottom w:val="dotted" w:sz="12" w:space="0" w:color="999999"/>
        </w:pBdr>
        <w:shd w:val="clear" w:color="auto" w:fill="FFFFFF"/>
        <w:spacing w:before="150" w:after="150" w:line="240" w:lineRule="auto"/>
        <w:textAlignment w:val="baseline"/>
        <w:outlineLvl w:val="1"/>
        <w:rPr>
          <w:rFonts w:ascii="Georgia" w:eastAsia="Times New Roman" w:hAnsi="Georgia" w:cs="Lucida Sans Unicode"/>
          <w:b/>
          <w:bCs/>
          <w:color w:val="403838"/>
          <w:sz w:val="24"/>
          <w:szCs w:val="24"/>
        </w:rPr>
      </w:pPr>
      <w:r w:rsidRPr="009A766F">
        <w:rPr>
          <w:rFonts w:ascii="Georgia" w:eastAsia="Times New Roman" w:hAnsi="Georgia" w:cs="Lucida Sans Unicode"/>
          <w:b/>
          <w:bCs/>
          <w:color w:val="403838"/>
          <w:sz w:val="24"/>
          <w:szCs w:val="24"/>
        </w:rPr>
        <w:t>Conclusion</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Our study provides clear evidence that along certain dimensions, the ACA had success in moving uninsured people into coverage and in improving retention in existing coverage programs. As policy makers grapple with options to keep or remove parts of the ACA, or repeal it altogether</w:t>
      </w:r>
      <w:proofErr w:type="gramStart"/>
      <w:r w:rsidRPr="009A766F">
        <w:rPr>
          <w:rFonts w:ascii="inherit" w:eastAsia="Times New Roman" w:hAnsi="inherit" w:cs="Lucida Sans Unicode"/>
          <w:color w:val="403838"/>
          <w:sz w:val="19"/>
          <w:szCs w:val="19"/>
        </w:rPr>
        <w:t>,</w:t>
      </w:r>
      <w:proofErr w:type="gramEnd"/>
      <w:r w:rsidRPr="009A766F">
        <w:rPr>
          <w:rFonts w:ascii="inherit" w:eastAsia="Times New Roman" w:hAnsi="inherit" w:cs="Lucida Sans Unicode"/>
          <w:color w:val="403838"/>
          <w:sz w:val="19"/>
          <w:szCs w:val="19"/>
        </w:rPr>
        <w:fldChar w:fldCharType="begin"/>
      </w:r>
      <w:r w:rsidRPr="009A766F">
        <w:rPr>
          <w:rFonts w:ascii="inherit" w:eastAsia="Times New Roman" w:hAnsi="inherit" w:cs="Lucida Sans Unicode"/>
          <w:color w:val="403838"/>
          <w:sz w:val="19"/>
          <w:szCs w:val="19"/>
        </w:rPr>
        <w:instrText xml:space="preserve"> HYPERLINK "http://content.healthaffairs.org.proxy.libraries.rutgers.edu/content/36/2/297.full" \l "ref-27" </w:instrText>
      </w:r>
      <w:r w:rsidRPr="009A766F">
        <w:rPr>
          <w:rFonts w:ascii="inherit" w:eastAsia="Times New Roman" w:hAnsi="inherit" w:cs="Lucida Sans Unicode"/>
          <w:color w:val="403838"/>
          <w:sz w:val="19"/>
          <w:szCs w:val="19"/>
        </w:rPr>
        <w:fldChar w:fldCharType="separate"/>
      </w:r>
      <w:r w:rsidRPr="009A766F">
        <w:rPr>
          <w:rFonts w:ascii="inherit" w:eastAsia="Times New Roman" w:hAnsi="inherit" w:cs="Lucida Sans Unicode"/>
          <w:color w:val="581858"/>
          <w:sz w:val="16"/>
          <w:szCs w:val="16"/>
          <w:u w:val="single"/>
          <w:bdr w:val="none" w:sz="0" w:space="0" w:color="auto" w:frame="1"/>
          <w:vertAlign w:val="superscript"/>
        </w:rPr>
        <w:t>27</w:t>
      </w:r>
      <w:r w:rsidRPr="009A766F">
        <w:rPr>
          <w:rFonts w:ascii="inherit" w:eastAsia="Times New Roman" w:hAnsi="inherit" w:cs="Lucida Sans Unicode"/>
          <w:color w:val="403838"/>
          <w:sz w:val="19"/>
          <w:szCs w:val="19"/>
        </w:rPr>
        <w:fldChar w:fldCharType="end"/>
      </w:r>
      <w:r w:rsidRPr="009A766F">
        <w:rPr>
          <w:rFonts w:ascii="inherit" w:eastAsia="Times New Roman" w:hAnsi="inherit" w:cs="Lucida Sans Unicode"/>
          <w:color w:val="403838"/>
          <w:sz w:val="19"/>
          <w:szCs w:val="19"/>
        </w:rPr>
        <w:t xml:space="preserve"> our work highlights strengths and weaknesses of the law. While the ACA’s Medicaid expansion did not result in significant amounts of crowd-out or further erosion of the employer-sponsored insurance system, more work needs to be done to promote the long-term stability of </w:t>
      </w:r>
      <w:proofErr w:type="spellStart"/>
      <w:r w:rsidRPr="009A766F">
        <w:rPr>
          <w:rFonts w:ascii="inherit" w:eastAsia="Times New Roman" w:hAnsi="inherit" w:cs="Lucida Sans Unicode"/>
          <w:color w:val="403838"/>
          <w:sz w:val="19"/>
          <w:szCs w:val="19"/>
        </w:rPr>
        <w:t>nongroup</w:t>
      </w:r>
      <w:proofErr w:type="spellEnd"/>
      <w:r w:rsidRPr="009A766F">
        <w:rPr>
          <w:rFonts w:ascii="inherit" w:eastAsia="Times New Roman" w:hAnsi="inherit" w:cs="Lucida Sans Unicode"/>
          <w:color w:val="403838"/>
          <w:sz w:val="19"/>
          <w:szCs w:val="19"/>
        </w:rPr>
        <w:t xml:space="preserve"> coverage and further reduction of the uninsured population. Moving forward, policy makers should focus on new strategies to enroll the millions of Americans who might not be uninsured today but who could lose their coverage over the next few years.</w:t>
      </w:r>
    </w:p>
    <w:p w:rsidR="009A766F" w:rsidRPr="009A766F" w:rsidRDefault="009A766F" w:rsidP="009A766F">
      <w:pPr>
        <w:shd w:val="clear" w:color="auto" w:fill="FFFFFF"/>
        <w:spacing w:after="0" w:line="240" w:lineRule="auto"/>
        <w:jc w:val="both"/>
        <w:textAlignment w:val="baseline"/>
        <w:rPr>
          <w:rFonts w:ascii="inherit" w:eastAsia="Times New Roman" w:hAnsi="inherit" w:cs="Lucida Sans Unicode"/>
          <w:color w:val="403838"/>
          <w:sz w:val="19"/>
          <w:szCs w:val="19"/>
        </w:rPr>
      </w:pPr>
      <w:hyperlink r:id="rId118" w:anchor="sec-9" w:tooltip="Conclusion" w:history="1">
        <w:r w:rsidRPr="009A766F">
          <w:rPr>
            <w:rFonts w:ascii="inherit" w:eastAsia="Times New Roman" w:hAnsi="inherit" w:cs="Lucida Sans Unicode"/>
            <w:color w:val="581858"/>
            <w:sz w:val="19"/>
            <w:szCs w:val="19"/>
            <w:u w:val="single"/>
            <w:bdr w:val="none" w:sz="0" w:space="0" w:color="auto" w:frame="1"/>
          </w:rPr>
          <w:t xml:space="preserve">Previous </w:t>
        </w:r>
        <w:proofErr w:type="spellStart"/>
        <w:r w:rsidRPr="009A766F">
          <w:rPr>
            <w:rFonts w:ascii="inherit" w:eastAsia="Times New Roman" w:hAnsi="inherit" w:cs="Lucida Sans Unicode"/>
            <w:color w:val="581858"/>
            <w:sz w:val="19"/>
            <w:szCs w:val="19"/>
            <w:u w:val="single"/>
            <w:bdr w:val="none" w:sz="0" w:space="0" w:color="auto" w:frame="1"/>
          </w:rPr>
          <w:t>Section</w:t>
        </w:r>
      </w:hyperlink>
      <w:hyperlink r:id="rId119" w:anchor="ref-list-1" w:tooltip="NOTES" w:history="1">
        <w:r w:rsidRPr="009A766F">
          <w:rPr>
            <w:rFonts w:ascii="inherit" w:eastAsia="Times New Roman" w:hAnsi="inherit" w:cs="Lucida Sans Unicode"/>
            <w:color w:val="581858"/>
            <w:sz w:val="19"/>
            <w:szCs w:val="19"/>
            <w:u w:val="single"/>
            <w:bdr w:val="none" w:sz="0" w:space="0" w:color="auto" w:frame="1"/>
          </w:rPr>
          <w:t>Next</w:t>
        </w:r>
        <w:proofErr w:type="spellEnd"/>
        <w:r w:rsidRPr="009A766F">
          <w:rPr>
            <w:rFonts w:ascii="inherit" w:eastAsia="Times New Roman" w:hAnsi="inherit" w:cs="Lucida Sans Unicode"/>
            <w:color w:val="581858"/>
            <w:sz w:val="19"/>
            <w:szCs w:val="19"/>
            <w:u w:val="single"/>
            <w:bdr w:val="none" w:sz="0" w:space="0" w:color="auto" w:frame="1"/>
          </w:rPr>
          <w:t xml:space="preserve"> Section</w:t>
        </w:r>
      </w:hyperlink>
    </w:p>
    <w:p w:rsidR="009A766F" w:rsidRPr="009A766F" w:rsidRDefault="009A766F" w:rsidP="009A766F">
      <w:pPr>
        <w:pBdr>
          <w:bottom w:val="dotted" w:sz="12" w:space="0" w:color="999999"/>
        </w:pBdr>
        <w:shd w:val="clear" w:color="auto" w:fill="FFFFFF"/>
        <w:spacing w:before="150" w:after="150" w:line="240" w:lineRule="auto"/>
        <w:textAlignment w:val="baseline"/>
        <w:outlineLvl w:val="1"/>
        <w:rPr>
          <w:rFonts w:ascii="Georgia" w:eastAsia="Times New Roman" w:hAnsi="Georgia" w:cs="Lucida Sans Unicode"/>
          <w:b/>
          <w:bCs/>
          <w:color w:val="403838"/>
          <w:sz w:val="24"/>
          <w:szCs w:val="24"/>
        </w:rPr>
      </w:pPr>
      <w:r w:rsidRPr="009A766F">
        <w:rPr>
          <w:rFonts w:ascii="Georgia" w:eastAsia="Times New Roman" w:hAnsi="Georgia" w:cs="Lucida Sans Unicode"/>
          <w:b/>
          <w:bCs/>
          <w:color w:val="403838"/>
          <w:sz w:val="24"/>
          <w:szCs w:val="24"/>
        </w:rPr>
        <w:t>Acknowledgments</w:t>
      </w:r>
    </w:p>
    <w:p w:rsidR="009A766F" w:rsidRPr="009A766F" w:rsidRDefault="009A766F" w:rsidP="009A766F">
      <w:pPr>
        <w:shd w:val="clear" w:color="auto" w:fill="FFFFFF"/>
        <w:spacing w:before="225" w:after="225" w:line="240" w:lineRule="auto"/>
        <w:jc w:val="both"/>
        <w:textAlignment w:val="baseline"/>
        <w:rPr>
          <w:rFonts w:ascii="inherit" w:eastAsia="Times New Roman" w:hAnsi="inherit" w:cs="Lucida Sans Unicode"/>
          <w:color w:val="403838"/>
          <w:sz w:val="19"/>
          <w:szCs w:val="19"/>
        </w:rPr>
      </w:pPr>
      <w:r w:rsidRPr="009A766F">
        <w:rPr>
          <w:rFonts w:ascii="inherit" w:eastAsia="Times New Roman" w:hAnsi="inherit" w:cs="Lucida Sans Unicode"/>
          <w:color w:val="403838"/>
          <w:sz w:val="19"/>
          <w:szCs w:val="19"/>
        </w:rPr>
        <w:t xml:space="preserve">This article was solicited as part of the Late Breaking Abstracts series at the </w:t>
      </w:r>
      <w:proofErr w:type="spellStart"/>
      <w:r w:rsidRPr="009A766F">
        <w:rPr>
          <w:rFonts w:ascii="inherit" w:eastAsia="Times New Roman" w:hAnsi="inherit" w:cs="Lucida Sans Unicode"/>
          <w:color w:val="403838"/>
          <w:sz w:val="19"/>
          <w:szCs w:val="19"/>
        </w:rPr>
        <w:t>AcademyHealth</w:t>
      </w:r>
      <w:proofErr w:type="spellEnd"/>
      <w:r w:rsidRPr="009A766F">
        <w:rPr>
          <w:rFonts w:ascii="inherit" w:eastAsia="Times New Roman" w:hAnsi="inherit" w:cs="Lucida Sans Unicode"/>
          <w:color w:val="403838"/>
          <w:sz w:val="19"/>
          <w:szCs w:val="19"/>
        </w:rPr>
        <w:t xml:space="preserve"> Annual Research Meeting. Results were presented previously at Columbia University, in New York City, April 2016; </w:t>
      </w:r>
      <w:proofErr w:type="spellStart"/>
      <w:r w:rsidRPr="009A766F">
        <w:rPr>
          <w:rFonts w:ascii="inherit" w:eastAsia="Times New Roman" w:hAnsi="inherit" w:cs="Lucida Sans Unicode"/>
          <w:color w:val="403838"/>
          <w:sz w:val="19"/>
          <w:szCs w:val="19"/>
        </w:rPr>
        <w:t>AcademyHealth</w:t>
      </w:r>
      <w:proofErr w:type="spellEnd"/>
      <w:r w:rsidRPr="009A766F">
        <w:rPr>
          <w:rFonts w:ascii="inherit" w:eastAsia="Times New Roman" w:hAnsi="inherit" w:cs="Lucida Sans Unicode"/>
          <w:color w:val="403838"/>
          <w:sz w:val="19"/>
          <w:szCs w:val="19"/>
        </w:rPr>
        <w:t xml:space="preserve">, in Washington, D.C., June 2016; the Department of Health and Human Services, Center for Consumer Information and Insurance Oversight, in Washington, D.C., August 2016; and the American Economic Association Annual Meeting, in Chicago, Illinois, January 2017. The authors thank </w:t>
      </w:r>
      <w:proofErr w:type="spellStart"/>
      <w:r w:rsidRPr="009A766F">
        <w:rPr>
          <w:rFonts w:ascii="inherit" w:eastAsia="Times New Roman" w:hAnsi="inherit" w:cs="Lucida Sans Unicode"/>
          <w:color w:val="403838"/>
          <w:sz w:val="19"/>
          <w:szCs w:val="19"/>
        </w:rPr>
        <w:t>Pranita</w:t>
      </w:r>
      <w:proofErr w:type="spellEnd"/>
      <w:r w:rsidRPr="009A766F">
        <w:rPr>
          <w:rFonts w:ascii="inherit" w:eastAsia="Times New Roman" w:hAnsi="inherit" w:cs="Lucida Sans Unicode"/>
          <w:color w:val="403838"/>
          <w:sz w:val="19"/>
          <w:szCs w:val="19"/>
        </w:rPr>
        <w:t xml:space="preserve"> Mishra for exceptional research assistance.</w:t>
      </w:r>
    </w:p>
    <w:p w:rsidR="009A766F" w:rsidRPr="009A766F" w:rsidRDefault="009A766F" w:rsidP="009A766F">
      <w:pPr>
        <w:shd w:val="clear" w:color="auto" w:fill="FFFFFF"/>
        <w:spacing w:after="0" w:line="240" w:lineRule="auto"/>
        <w:textAlignment w:val="baseline"/>
        <w:rPr>
          <w:rFonts w:ascii="inherit" w:eastAsia="Times New Roman" w:hAnsi="inherit" w:cs="Lucida Sans Unicode"/>
          <w:color w:val="403838"/>
          <w:sz w:val="19"/>
          <w:szCs w:val="19"/>
        </w:rPr>
      </w:pPr>
      <w:hyperlink r:id="rId120" w:anchor="ack-1" w:tooltip="Acknowledgments" w:history="1">
        <w:r w:rsidRPr="009A766F">
          <w:rPr>
            <w:rFonts w:ascii="inherit" w:eastAsia="Times New Roman" w:hAnsi="inherit" w:cs="Lucida Sans Unicode"/>
            <w:color w:val="581858"/>
            <w:sz w:val="19"/>
            <w:szCs w:val="19"/>
            <w:u w:val="single"/>
            <w:bdr w:val="none" w:sz="0" w:space="0" w:color="auto" w:frame="1"/>
          </w:rPr>
          <w:t>Previous Section</w:t>
        </w:r>
      </w:hyperlink>
    </w:p>
    <w:p w:rsidR="009A766F" w:rsidRPr="009A766F" w:rsidRDefault="009A766F" w:rsidP="009A766F">
      <w:pPr>
        <w:shd w:val="clear" w:color="auto" w:fill="FFFFFF"/>
        <w:spacing w:after="0" w:line="240" w:lineRule="auto"/>
        <w:textAlignment w:val="baseline"/>
        <w:rPr>
          <w:rFonts w:ascii="inherit" w:eastAsia="Times New Roman" w:hAnsi="inherit" w:cs="Lucida Sans Unicode"/>
          <w:color w:val="AA0000"/>
          <w:sz w:val="19"/>
          <w:szCs w:val="19"/>
        </w:rPr>
      </w:pPr>
      <w:r w:rsidRPr="009A766F">
        <w:rPr>
          <w:rFonts w:ascii="inherit" w:eastAsia="Times New Roman" w:hAnsi="inherit" w:cs="Lucida Sans Unicode"/>
          <w:color w:val="AA0000"/>
          <w:sz w:val="19"/>
          <w:szCs w:val="19"/>
        </w:rPr>
        <w:t> </w:t>
      </w:r>
    </w:p>
    <w:p w:rsidR="009A766F" w:rsidRPr="009A766F" w:rsidRDefault="009A766F" w:rsidP="009A766F">
      <w:pPr>
        <w:pBdr>
          <w:bottom w:val="dotted" w:sz="12" w:space="0" w:color="999999"/>
        </w:pBdr>
        <w:shd w:val="clear" w:color="auto" w:fill="FFFFFF"/>
        <w:spacing w:before="150" w:after="150" w:line="240" w:lineRule="auto"/>
        <w:textAlignment w:val="baseline"/>
        <w:outlineLvl w:val="1"/>
        <w:rPr>
          <w:rFonts w:ascii="Georgia" w:eastAsia="Times New Roman" w:hAnsi="Georgia" w:cs="Lucida Sans Unicode"/>
          <w:b/>
          <w:bCs/>
          <w:color w:val="403838"/>
          <w:sz w:val="24"/>
          <w:szCs w:val="24"/>
        </w:rPr>
      </w:pPr>
      <w:r w:rsidRPr="009A766F">
        <w:rPr>
          <w:rFonts w:ascii="Georgia" w:eastAsia="Times New Roman" w:hAnsi="Georgia" w:cs="Lucida Sans Unicode"/>
          <w:b/>
          <w:bCs/>
          <w:color w:val="403838"/>
          <w:sz w:val="24"/>
          <w:szCs w:val="24"/>
        </w:rPr>
        <w:t>NOTES</w:t>
      </w:r>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21" w:anchor="xref-ref-1-1" w:tooltip="View reference 1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Uberoi</w:t>
      </w:r>
      <w:proofErr w:type="spellEnd"/>
      <w:r w:rsidRPr="009A766F">
        <w:rPr>
          <w:rFonts w:ascii="inherit" w:eastAsia="Times New Roman" w:hAnsi="inherit" w:cs="Lucida Sans Unicode"/>
          <w:color w:val="222222"/>
          <w:sz w:val="19"/>
          <w:szCs w:val="19"/>
          <w:bdr w:val="none" w:sz="0" w:space="0" w:color="auto" w:frame="1"/>
        </w:rPr>
        <w:t> N</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lastRenderedPageBreak/>
        <w:t>Finegold</w:t>
      </w:r>
      <w:proofErr w:type="spellEnd"/>
      <w:r w:rsidRPr="009A766F">
        <w:rPr>
          <w:rFonts w:ascii="inherit" w:eastAsia="Times New Roman" w:hAnsi="inherit" w:cs="Lucida Sans Unicode"/>
          <w:color w:val="222222"/>
          <w:sz w:val="19"/>
          <w:szCs w:val="19"/>
          <w:bdr w:val="none" w:sz="0" w:space="0" w:color="auto" w:frame="1"/>
        </w:rPr>
        <w:t> K</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Gee E</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w:t>
      </w:r>
      <w:r w:rsidRPr="009A766F">
        <w:rPr>
          <w:rFonts w:ascii="inherit" w:eastAsia="Times New Roman" w:hAnsi="inherit" w:cs="Lucida Sans Unicode"/>
          <w:i/>
          <w:iCs/>
          <w:color w:val="222222"/>
          <w:sz w:val="19"/>
          <w:szCs w:val="19"/>
          <w:bdr w:val="none" w:sz="0" w:space="0" w:color="auto" w:frame="1"/>
        </w:rPr>
        <w:t>Health insurance coverage and the Affordable Care Act, 2010–2016</w:t>
      </w:r>
      <w:r w:rsidRPr="009A766F">
        <w:rPr>
          <w:rFonts w:ascii="inherit" w:eastAsia="Times New Roman" w:hAnsi="inherit" w:cs="Lucida Sans Unicode"/>
          <w:color w:val="222222"/>
          <w:sz w:val="19"/>
          <w:szCs w:val="19"/>
          <w:bdr w:val="none" w:sz="0" w:space="0" w:color="auto" w:frame="1"/>
        </w:rPr>
        <w:t> [Internet]. Washington (DC): Department of Health and Human Services, Office of the Assistant Secretary for Planning and Evaluation; 2016 Mar 3 [cited 2017 Jan 3]. (ASPE Issue Brief). Available from</w:t>
      </w:r>
      <w:proofErr w:type="gramStart"/>
      <w:r w:rsidRPr="009A766F">
        <w:rPr>
          <w:rFonts w:ascii="inherit" w:eastAsia="Times New Roman" w:hAnsi="inherit" w:cs="Lucida Sans Unicode"/>
          <w:color w:val="222222"/>
          <w:sz w:val="19"/>
          <w:szCs w:val="19"/>
          <w:bdr w:val="none" w:sz="0" w:space="0" w:color="auto" w:frame="1"/>
        </w:rPr>
        <w:t>:</w:t>
      </w:r>
      <w:proofErr w:type="gramEnd"/>
      <w:r w:rsidRPr="009A766F">
        <w:rPr>
          <w:rFonts w:ascii="inherit" w:eastAsia="Times New Roman" w:hAnsi="inherit" w:cs="Lucida Sans Unicode"/>
          <w:color w:val="222222"/>
          <w:sz w:val="19"/>
          <w:szCs w:val="19"/>
          <w:bdr w:val="none" w:sz="0" w:space="0" w:color="auto" w:frame="1"/>
        </w:rPr>
        <w:fldChar w:fldCharType="begin"/>
      </w:r>
      <w:r w:rsidRPr="009A766F">
        <w:rPr>
          <w:rFonts w:ascii="inherit" w:eastAsia="Times New Roman" w:hAnsi="inherit" w:cs="Lucida Sans Unicode"/>
          <w:color w:val="222222"/>
          <w:sz w:val="19"/>
          <w:szCs w:val="19"/>
          <w:bdr w:val="none" w:sz="0" w:space="0" w:color="auto" w:frame="1"/>
        </w:rPr>
        <w:instrText xml:space="preserve"> HYPERLINK "https://aspe.hhs.gov/sites/default/files/pdf/187551/ACA2010-2016.pdf" </w:instrText>
      </w:r>
      <w:r w:rsidRPr="009A766F">
        <w:rPr>
          <w:rFonts w:ascii="inherit" w:eastAsia="Times New Roman" w:hAnsi="inherit" w:cs="Lucida Sans Unicode"/>
          <w:color w:val="222222"/>
          <w:sz w:val="19"/>
          <w:szCs w:val="19"/>
          <w:bdr w:val="none" w:sz="0" w:space="0" w:color="auto" w:frame="1"/>
        </w:rPr>
        <w:fldChar w:fldCharType="separate"/>
      </w:r>
      <w:r w:rsidRPr="009A766F">
        <w:rPr>
          <w:rFonts w:ascii="inherit" w:eastAsia="Times New Roman" w:hAnsi="inherit" w:cs="Lucida Sans Unicode"/>
          <w:b/>
          <w:bCs/>
          <w:color w:val="581858"/>
          <w:sz w:val="19"/>
          <w:szCs w:val="19"/>
          <w:u w:val="single"/>
          <w:bdr w:val="none" w:sz="0" w:space="0" w:color="auto" w:frame="1"/>
        </w:rPr>
        <w:t>https://aspe.hhs.gov/sites/default/files/pdf/187551/ACA2010-2016.pdf</w:t>
      </w:r>
      <w:r w:rsidRPr="009A766F">
        <w:rPr>
          <w:rFonts w:ascii="inherit" w:eastAsia="Times New Roman" w:hAnsi="inherit" w:cs="Lucida Sans Unicode"/>
          <w:color w:val="222222"/>
          <w:sz w:val="19"/>
          <w:szCs w:val="19"/>
          <w:bdr w:val="none" w:sz="0" w:space="0" w:color="auto" w:frame="1"/>
        </w:rPr>
        <w:fldChar w:fldCharType="end"/>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22"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23" w:anchor="xref-ref-2-1" w:tooltip="View reference 2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Zammitti</w:t>
      </w:r>
      <w:proofErr w:type="spellEnd"/>
      <w:r w:rsidRPr="009A766F">
        <w:rPr>
          <w:rFonts w:ascii="inherit" w:eastAsia="Times New Roman" w:hAnsi="inherit" w:cs="Lucida Sans Unicode"/>
          <w:color w:val="222222"/>
          <w:sz w:val="19"/>
          <w:szCs w:val="19"/>
          <w:bdr w:val="none" w:sz="0" w:space="0" w:color="auto" w:frame="1"/>
        </w:rPr>
        <w:t> EP</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Cohen RA</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Martinez ME</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w:t>
      </w:r>
      <w:r w:rsidRPr="009A766F">
        <w:rPr>
          <w:rFonts w:ascii="inherit" w:eastAsia="Times New Roman" w:hAnsi="inherit" w:cs="Lucida Sans Unicode"/>
          <w:i/>
          <w:iCs/>
          <w:color w:val="222222"/>
          <w:sz w:val="19"/>
          <w:szCs w:val="19"/>
          <w:bdr w:val="none" w:sz="0" w:space="0" w:color="auto" w:frame="1"/>
        </w:rPr>
        <w:t>Health insurance coverage: early release of estimates from the National Health Interview Survey, January–June 2016</w:t>
      </w:r>
      <w:r w:rsidRPr="009A766F">
        <w:rPr>
          <w:rFonts w:ascii="inherit" w:eastAsia="Times New Roman" w:hAnsi="inherit" w:cs="Lucida Sans Unicode"/>
          <w:color w:val="222222"/>
          <w:sz w:val="19"/>
          <w:szCs w:val="19"/>
          <w:bdr w:val="none" w:sz="0" w:space="0" w:color="auto" w:frame="1"/>
        </w:rPr>
        <w:t> [Internet]. Hyattsville (MD): National Center for Health Statistics</w:t>
      </w:r>
      <w:proofErr w:type="gramStart"/>
      <w:r w:rsidRPr="009A766F">
        <w:rPr>
          <w:rFonts w:ascii="inherit" w:eastAsia="Times New Roman" w:hAnsi="inherit" w:cs="Lucida Sans Unicode"/>
          <w:color w:val="222222"/>
          <w:sz w:val="19"/>
          <w:szCs w:val="19"/>
          <w:bdr w:val="none" w:sz="0" w:space="0" w:color="auto" w:frame="1"/>
        </w:rPr>
        <w:t>;2016</w:t>
      </w:r>
      <w:proofErr w:type="gramEnd"/>
      <w:r w:rsidRPr="009A766F">
        <w:rPr>
          <w:rFonts w:ascii="inherit" w:eastAsia="Times New Roman" w:hAnsi="inherit" w:cs="Lucida Sans Unicode"/>
          <w:color w:val="222222"/>
          <w:sz w:val="19"/>
          <w:szCs w:val="19"/>
          <w:bdr w:val="none" w:sz="0" w:space="0" w:color="auto" w:frame="1"/>
        </w:rPr>
        <w:t> Nov [cited 2017 Jan 3]. Available from</w:t>
      </w:r>
      <w:proofErr w:type="gramStart"/>
      <w:r w:rsidRPr="009A766F">
        <w:rPr>
          <w:rFonts w:ascii="inherit" w:eastAsia="Times New Roman" w:hAnsi="inherit" w:cs="Lucida Sans Unicode"/>
          <w:color w:val="222222"/>
          <w:sz w:val="19"/>
          <w:szCs w:val="19"/>
          <w:bdr w:val="none" w:sz="0" w:space="0" w:color="auto" w:frame="1"/>
        </w:rPr>
        <w:t>:</w:t>
      </w:r>
      <w:proofErr w:type="gramEnd"/>
      <w:r w:rsidRPr="009A766F">
        <w:rPr>
          <w:rFonts w:ascii="inherit" w:eastAsia="Times New Roman" w:hAnsi="inherit" w:cs="Lucida Sans Unicode"/>
          <w:color w:val="222222"/>
          <w:sz w:val="19"/>
          <w:szCs w:val="19"/>
          <w:bdr w:val="none" w:sz="0" w:space="0" w:color="auto" w:frame="1"/>
        </w:rPr>
        <w:fldChar w:fldCharType="begin"/>
      </w:r>
      <w:r w:rsidRPr="009A766F">
        <w:rPr>
          <w:rFonts w:ascii="inherit" w:eastAsia="Times New Roman" w:hAnsi="inherit" w:cs="Lucida Sans Unicode"/>
          <w:color w:val="222222"/>
          <w:sz w:val="19"/>
          <w:szCs w:val="19"/>
          <w:bdr w:val="none" w:sz="0" w:space="0" w:color="auto" w:frame="1"/>
        </w:rPr>
        <w:instrText xml:space="preserve"> HYPERLINK "https://www.cdc.gov/nchs/data/nhis/earlyrelease/insur201611.pdf" </w:instrText>
      </w:r>
      <w:r w:rsidRPr="009A766F">
        <w:rPr>
          <w:rFonts w:ascii="inherit" w:eastAsia="Times New Roman" w:hAnsi="inherit" w:cs="Lucida Sans Unicode"/>
          <w:color w:val="222222"/>
          <w:sz w:val="19"/>
          <w:szCs w:val="19"/>
          <w:bdr w:val="none" w:sz="0" w:space="0" w:color="auto" w:frame="1"/>
        </w:rPr>
        <w:fldChar w:fldCharType="separate"/>
      </w:r>
      <w:r w:rsidRPr="009A766F">
        <w:rPr>
          <w:rFonts w:ascii="inherit" w:eastAsia="Times New Roman" w:hAnsi="inherit" w:cs="Lucida Sans Unicode"/>
          <w:b/>
          <w:bCs/>
          <w:color w:val="581858"/>
          <w:sz w:val="19"/>
          <w:szCs w:val="19"/>
          <w:u w:val="single"/>
          <w:bdr w:val="none" w:sz="0" w:space="0" w:color="auto" w:frame="1"/>
        </w:rPr>
        <w:t>https://www.cdc.gov/nchs/data/nhis/earlyrelease/insur201611.pdf</w:t>
      </w:r>
      <w:r w:rsidRPr="009A766F">
        <w:rPr>
          <w:rFonts w:ascii="inherit" w:eastAsia="Times New Roman" w:hAnsi="inherit" w:cs="Lucida Sans Unicode"/>
          <w:color w:val="222222"/>
          <w:sz w:val="19"/>
          <w:szCs w:val="19"/>
          <w:bdr w:val="none" w:sz="0" w:space="0" w:color="auto" w:frame="1"/>
        </w:rPr>
        <w:fldChar w:fldCharType="end"/>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24"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25" w:anchor="xref-ref-3-1" w:tooltip="View reference 3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Carman KG</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Eibner C</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w:t>
      </w:r>
      <w:r w:rsidRPr="009A766F">
        <w:rPr>
          <w:rFonts w:ascii="inherit" w:eastAsia="Times New Roman" w:hAnsi="inherit" w:cs="Lucida Sans Unicode"/>
          <w:i/>
          <w:iCs/>
          <w:color w:val="222222"/>
          <w:sz w:val="19"/>
          <w:szCs w:val="19"/>
          <w:bdr w:val="none" w:sz="0" w:space="0" w:color="auto" w:frame="1"/>
        </w:rPr>
        <w:t>Changes in health insurance enrollment since 2013</w:t>
      </w:r>
      <w:r w:rsidRPr="009A766F">
        <w:rPr>
          <w:rFonts w:ascii="inherit" w:eastAsia="Times New Roman" w:hAnsi="inherit" w:cs="Lucida Sans Unicode"/>
          <w:color w:val="222222"/>
          <w:sz w:val="19"/>
          <w:szCs w:val="19"/>
          <w:bdr w:val="none" w:sz="0" w:space="0" w:color="auto" w:frame="1"/>
        </w:rPr>
        <w:t>[Internet]. Santa Monica (CA): RAND Corporation; 2014 [cited 2017 Jan 3]. (Report No. RR-656-RC). Available from</w:t>
      </w:r>
      <w:proofErr w:type="gramStart"/>
      <w:r w:rsidRPr="009A766F">
        <w:rPr>
          <w:rFonts w:ascii="inherit" w:eastAsia="Times New Roman" w:hAnsi="inherit" w:cs="Lucida Sans Unicode"/>
          <w:color w:val="222222"/>
          <w:sz w:val="19"/>
          <w:szCs w:val="19"/>
          <w:bdr w:val="none" w:sz="0" w:space="0" w:color="auto" w:frame="1"/>
        </w:rPr>
        <w:t>:</w:t>
      </w:r>
      <w:proofErr w:type="gramEnd"/>
      <w:r w:rsidRPr="009A766F">
        <w:rPr>
          <w:rFonts w:ascii="inherit" w:eastAsia="Times New Roman" w:hAnsi="inherit" w:cs="Lucida Sans Unicode"/>
          <w:color w:val="222222"/>
          <w:sz w:val="19"/>
          <w:szCs w:val="19"/>
          <w:bdr w:val="none" w:sz="0" w:space="0" w:color="auto" w:frame="1"/>
        </w:rPr>
        <w:fldChar w:fldCharType="begin"/>
      </w:r>
      <w:r w:rsidRPr="009A766F">
        <w:rPr>
          <w:rFonts w:ascii="inherit" w:eastAsia="Times New Roman" w:hAnsi="inherit" w:cs="Lucida Sans Unicode"/>
          <w:color w:val="222222"/>
          <w:sz w:val="19"/>
          <w:szCs w:val="19"/>
          <w:bdr w:val="none" w:sz="0" w:space="0" w:color="auto" w:frame="1"/>
        </w:rPr>
        <w:instrText xml:space="preserve"> HYPERLINK "http://www.rand.org/content/dam/rand/pubs/research_reports/RR600/RR656/RAND_RR656.pdf" </w:instrText>
      </w:r>
      <w:r w:rsidRPr="009A766F">
        <w:rPr>
          <w:rFonts w:ascii="inherit" w:eastAsia="Times New Roman" w:hAnsi="inherit" w:cs="Lucida Sans Unicode"/>
          <w:color w:val="222222"/>
          <w:sz w:val="19"/>
          <w:szCs w:val="19"/>
          <w:bdr w:val="none" w:sz="0" w:space="0" w:color="auto" w:frame="1"/>
        </w:rPr>
        <w:fldChar w:fldCharType="separate"/>
      </w:r>
      <w:r w:rsidRPr="009A766F">
        <w:rPr>
          <w:rFonts w:ascii="inherit" w:eastAsia="Times New Roman" w:hAnsi="inherit" w:cs="Lucida Sans Unicode"/>
          <w:b/>
          <w:bCs/>
          <w:color w:val="581858"/>
          <w:sz w:val="19"/>
          <w:szCs w:val="19"/>
          <w:u w:val="single"/>
          <w:bdr w:val="none" w:sz="0" w:space="0" w:color="auto" w:frame="1"/>
        </w:rPr>
        <w:t>http://www.rand.org/content/dam/rand/pubs/research_reports/RR600/RR656/RAND_RR656.pdf</w:t>
      </w:r>
      <w:r w:rsidRPr="009A766F">
        <w:rPr>
          <w:rFonts w:ascii="inherit" w:eastAsia="Times New Roman" w:hAnsi="inherit" w:cs="Lucida Sans Unicode"/>
          <w:color w:val="222222"/>
          <w:sz w:val="19"/>
          <w:szCs w:val="19"/>
          <w:bdr w:val="none" w:sz="0" w:space="0" w:color="auto" w:frame="1"/>
        </w:rPr>
        <w:fldChar w:fldCharType="end"/>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26"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27" w:anchor="xref-ref-4-1" w:tooltip="View reference 4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Vistnes</w:t>
      </w:r>
      <w:proofErr w:type="spellEnd"/>
      <w:r w:rsidRPr="009A766F">
        <w:rPr>
          <w:rFonts w:ascii="inherit" w:eastAsia="Times New Roman" w:hAnsi="inherit" w:cs="Lucida Sans Unicode"/>
          <w:color w:val="222222"/>
          <w:sz w:val="19"/>
          <w:szCs w:val="19"/>
          <w:bdr w:val="none" w:sz="0" w:space="0" w:color="auto" w:frame="1"/>
        </w:rPr>
        <w:t> JP</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Cohen JW</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xml:space="preserve">. Gaining coverage in 2014: new estimates of Marketplace and Medicaid transitions. Health </w:t>
      </w:r>
      <w:proofErr w:type="spellStart"/>
      <w:r w:rsidRPr="009A766F">
        <w:rPr>
          <w:rFonts w:ascii="inherit" w:eastAsia="Times New Roman" w:hAnsi="inherit" w:cs="Lucida Sans Unicode"/>
          <w:color w:val="222222"/>
          <w:sz w:val="19"/>
          <w:szCs w:val="19"/>
          <w:bdr w:val="none" w:sz="0" w:space="0" w:color="auto" w:frame="1"/>
        </w:rPr>
        <w:t>Aff</w:t>
      </w:r>
      <w:proofErr w:type="spellEnd"/>
      <w:r w:rsidRPr="009A766F">
        <w:rPr>
          <w:rFonts w:ascii="inherit" w:eastAsia="Times New Roman" w:hAnsi="inherit" w:cs="Lucida Sans Unicode"/>
          <w:color w:val="222222"/>
          <w:sz w:val="19"/>
          <w:szCs w:val="19"/>
          <w:bdr w:val="none" w:sz="0" w:space="0" w:color="auto" w:frame="1"/>
        </w:rPr>
        <w:t xml:space="preserve"> (Millwood).2016</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35</w:t>
      </w:r>
      <w:proofErr w:type="gramEnd"/>
      <w:r w:rsidRPr="009A766F">
        <w:rPr>
          <w:rFonts w:ascii="inherit" w:eastAsia="Times New Roman" w:hAnsi="inherit" w:cs="Lucida Sans Unicode"/>
          <w:color w:val="222222"/>
          <w:sz w:val="19"/>
          <w:szCs w:val="19"/>
          <w:bdr w:val="none" w:sz="0" w:space="0" w:color="auto" w:frame="1"/>
        </w:rPr>
        <w:t>(10):1825–9.</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28" w:history="1">
        <w:r w:rsidRPr="009A766F">
          <w:rPr>
            <w:rFonts w:ascii="inherit" w:eastAsia="Times New Roman" w:hAnsi="inherit" w:cs="Lucida Sans Unicode"/>
            <w:b/>
            <w:bCs/>
            <w:color w:val="581858"/>
            <w:sz w:val="17"/>
            <w:szCs w:val="17"/>
            <w:u w:val="single"/>
            <w:bdr w:val="none" w:sz="0" w:space="0" w:color="auto" w:frame="1"/>
          </w:rPr>
          <w:t>Abstract/FREE</w:t>
        </w:r>
        <w:r w:rsidRPr="009A766F">
          <w:rPr>
            <w:rFonts w:ascii="inherit" w:eastAsia="Times New Roman" w:hAnsi="inherit" w:cs="Lucida Sans Unicode"/>
            <w:b/>
            <w:bCs/>
            <w:color w:val="581858"/>
            <w:sz w:val="17"/>
            <w:szCs w:val="17"/>
            <w:bdr w:val="none" w:sz="0" w:space="0" w:color="auto" w:frame="1"/>
          </w:rPr>
          <w:t> </w:t>
        </w:r>
        <w:r w:rsidRPr="009A766F">
          <w:rPr>
            <w:rFonts w:ascii="inherit" w:eastAsia="Times New Roman" w:hAnsi="inherit" w:cs="Lucida Sans Unicode"/>
            <w:b/>
            <w:bCs/>
            <w:color w:val="581858"/>
            <w:sz w:val="17"/>
            <w:szCs w:val="17"/>
            <w:u w:val="single"/>
            <w:bdr w:val="none" w:sz="0" w:space="0" w:color="auto" w:frame="1"/>
          </w:rPr>
          <w:t>Full Text</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29" w:anchor="xref-ref-5-1" w:tooltip="View reference 5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Kirby JB</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Vistnes</w:t>
      </w:r>
      <w:proofErr w:type="spellEnd"/>
      <w:r w:rsidRPr="009A766F">
        <w:rPr>
          <w:rFonts w:ascii="inherit" w:eastAsia="Times New Roman" w:hAnsi="inherit" w:cs="Lucida Sans Unicode"/>
          <w:color w:val="222222"/>
          <w:sz w:val="19"/>
          <w:szCs w:val="19"/>
          <w:bdr w:val="none" w:sz="0" w:space="0" w:color="auto" w:frame="1"/>
        </w:rPr>
        <w:t> JP</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xml:space="preserve">. Access to care improved for people who gained Medicaid or Marketplace coverage in 2014. Health </w:t>
      </w:r>
      <w:proofErr w:type="spellStart"/>
      <w:r w:rsidRPr="009A766F">
        <w:rPr>
          <w:rFonts w:ascii="inherit" w:eastAsia="Times New Roman" w:hAnsi="inherit" w:cs="Lucida Sans Unicode"/>
          <w:color w:val="222222"/>
          <w:sz w:val="19"/>
          <w:szCs w:val="19"/>
          <w:bdr w:val="none" w:sz="0" w:space="0" w:color="auto" w:frame="1"/>
        </w:rPr>
        <w:t>Aff</w:t>
      </w:r>
      <w:proofErr w:type="spellEnd"/>
      <w:r w:rsidRPr="009A766F">
        <w:rPr>
          <w:rFonts w:ascii="inherit" w:eastAsia="Times New Roman" w:hAnsi="inherit" w:cs="Lucida Sans Unicode"/>
          <w:color w:val="222222"/>
          <w:sz w:val="19"/>
          <w:szCs w:val="19"/>
          <w:bdr w:val="none" w:sz="0" w:space="0" w:color="auto" w:frame="1"/>
        </w:rPr>
        <w:t xml:space="preserve"> (Millwood).2016</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35</w:t>
      </w:r>
      <w:proofErr w:type="gramEnd"/>
      <w:r w:rsidRPr="009A766F">
        <w:rPr>
          <w:rFonts w:ascii="inherit" w:eastAsia="Times New Roman" w:hAnsi="inherit" w:cs="Lucida Sans Unicode"/>
          <w:color w:val="222222"/>
          <w:sz w:val="19"/>
          <w:szCs w:val="19"/>
          <w:bdr w:val="none" w:sz="0" w:space="0" w:color="auto" w:frame="1"/>
        </w:rPr>
        <w:t>(10):1830–4.</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30" w:history="1">
        <w:r w:rsidRPr="009A766F">
          <w:rPr>
            <w:rFonts w:ascii="inherit" w:eastAsia="Times New Roman" w:hAnsi="inherit" w:cs="Lucida Sans Unicode"/>
            <w:b/>
            <w:bCs/>
            <w:color w:val="581858"/>
            <w:sz w:val="17"/>
            <w:szCs w:val="17"/>
            <w:u w:val="single"/>
            <w:bdr w:val="none" w:sz="0" w:space="0" w:color="auto" w:frame="1"/>
          </w:rPr>
          <w:t>Abstract/FREE</w:t>
        </w:r>
        <w:r w:rsidRPr="009A766F">
          <w:rPr>
            <w:rFonts w:ascii="inherit" w:eastAsia="Times New Roman" w:hAnsi="inherit" w:cs="Lucida Sans Unicode"/>
            <w:b/>
            <w:bCs/>
            <w:color w:val="581858"/>
            <w:sz w:val="17"/>
            <w:szCs w:val="17"/>
            <w:bdr w:val="none" w:sz="0" w:space="0" w:color="auto" w:frame="1"/>
          </w:rPr>
          <w:t> </w:t>
        </w:r>
        <w:r w:rsidRPr="009A766F">
          <w:rPr>
            <w:rFonts w:ascii="inherit" w:eastAsia="Times New Roman" w:hAnsi="inherit" w:cs="Lucida Sans Unicode"/>
            <w:b/>
            <w:bCs/>
            <w:color w:val="581858"/>
            <w:sz w:val="17"/>
            <w:szCs w:val="17"/>
            <w:u w:val="single"/>
            <w:bdr w:val="none" w:sz="0" w:space="0" w:color="auto" w:frame="1"/>
          </w:rPr>
          <w:t>Full Text</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31" w:anchor="xref-ref-6-1" w:tooltip="View reference 6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Cohen J</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w:t>
      </w:r>
      <w:r w:rsidRPr="009A766F">
        <w:rPr>
          <w:rFonts w:ascii="inherit" w:eastAsia="Times New Roman" w:hAnsi="inherit" w:cs="Lucida Sans Unicode"/>
          <w:i/>
          <w:iCs/>
          <w:color w:val="222222"/>
          <w:sz w:val="19"/>
          <w:szCs w:val="19"/>
          <w:bdr w:val="none" w:sz="0" w:space="0" w:color="auto" w:frame="1"/>
        </w:rPr>
        <w:t>Design and methods of the Medical Expenditure Panel Survey Household Component</w:t>
      </w:r>
      <w:r w:rsidRPr="009A766F">
        <w:rPr>
          <w:rFonts w:ascii="inherit" w:eastAsia="Times New Roman" w:hAnsi="inherit" w:cs="Lucida Sans Unicode"/>
          <w:color w:val="222222"/>
          <w:sz w:val="19"/>
          <w:szCs w:val="19"/>
          <w:bdr w:val="none" w:sz="0" w:space="0" w:color="auto" w:frame="1"/>
        </w:rPr>
        <w:t> [Internet]. Rockville (MD): </w:t>
      </w:r>
      <w:r w:rsidRPr="009A766F">
        <w:rPr>
          <w:rFonts w:ascii="inherit" w:eastAsia="Times New Roman" w:hAnsi="inherit" w:cs="Lucida Sans Unicode"/>
          <w:i/>
          <w:iCs/>
          <w:color w:val="222222"/>
          <w:sz w:val="19"/>
          <w:szCs w:val="19"/>
          <w:bdr w:val="none" w:sz="0" w:space="0" w:color="auto" w:frame="1"/>
        </w:rPr>
        <w:t>Agency for Healthcare Research and Quality</w:t>
      </w:r>
      <w:r w:rsidRPr="009A766F">
        <w:rPr>
          <w:rFonts w:ascii="inherit" w:eastAsia="Times New Roman" w:hAnsi="inherit" w:cs="Lucida Sans Unicode"/>
          <w:color w:val="222222"/>
          <w:sz w:val="19"/>
          <w:szCs w:val="19"/>
          <w:bdr w:val="none" w:sz="0" w:space="0" w:color="auto" w:frame="1"/>
        </w:rPr>
        <w:t xml:space="preserve">; 1997 Jul [cited 2017 Jan 3]. (Methodology Report No. 1). Available </w:t>
      </w:r>
      <w:proofErr w:type="spellStart"/>
      <w:r w:rsidRPr="009A766F">
        <w:rPr>
          <w:rFonts w:ascii="inherit" w:eastAsia="Times New Roman" w:hAnsi="inherit" w:cs="Lucida Sans Unicode"/>
          <w:color w:val="222222"/>
          <w:sz w:val="19"/>
          <w:szCs w:val="19"/>
          <w:bdr w:val="none" w:sz="0" w:space="0" w:color="auto" w:frame="1"/>
        </w:rPr>
        <w:t>from</w:t>
      </w:r>
      <w:proofErr w:type="gramStart"/>
      <w:r w:rsidRPr="009A766F">
        <w:rPr>
          <w:rFonts w:ascii="inherit" w:eastAsia="Times New Roman" w:hAnsi="inherit" w:cs="Lucida Sans Unicode"/>
          <w:color w:val="222222"/>
          <w:sz w:val="19"/>
          <w:szCs w:val="19"/>
          <w:bdr w:val="none" w:sz="0" w:space="0" w:color="auto" w:frame="1"/>
        </w:rPr>
        <w:t>:</w:t>
      </w:r>
      <w:proofErr w:type="gramEnd"/>
      <w:r w:rsidRPr="009A766F">
        <w:rPr>
          <w:rFonts w:ascii="inherit" w:eastAsia="Times New Roman" w:hAnsi="inherit" w:cs="Lucida Sans Unicode"/>
          <w:color w:val="222222"/>
          <w:sz w:val="19"/>
          <w:szCs w:val="19"/>
          <w:bdr w:val="none" w:sz="0" w:space="0" w:color="auto" w:frame="1"/>
        </w:rPr>
        <w:fldChar w:fldCharType="begin"/>
      </w:r>
      <w:r w:rsidRPr="009A766F">
        <w:rPr>
          <w:rFonts w:ascii="inherit" w:eastAsia="Times New Roman" w:hAnsi="inherit" w:cs="Lucida Sans Unicode"/>
          <w:color w:val="222222"/>
          <w:sz w:val="19"/>
          <w:szCs w:val="19"/>
          <w:bdr w:val="none" w:sz="0" w:space="0" w:color="auto" w:frame="1"/>
        </w:rPr>
        <w:instrText xml:space="preserve"> HYPERLINK "https://meps.ahrq.gov/data_files/publications/mr1/mr1.shtml" </w:instrText>
      </w:r>
      <w:r w:rsidRPr="009A766F">
        <w:rPr>
          <w:rFonts w:ascii="inherit" w:eastAsia="Times New Roman" w:hAnsi="inherit" w:cs="Lucida Sans Unicode"/>
          <w:color w:val="222222"/>
          <w:sz w:val="19"/>
          <w:szCs w:val="19"/>
          <w:bdr w:val="none" w:sz="0" w:space="0" w:color="auto" w:frame="1"/>
        </w:rPr>
        <w:fldChar w:fldCharType="separate"/>
      </w:r>
      <w:r w:rsidRPr="009A766F">
        <w:rPr>
          <w:rFonts w:ascii="inherit" w:eastAsia="Times New Roman" w:hAnsi="inherit" w:cs="Lucida Sans Unicode"/>
          <w:b/>
          <w:bCs/>
          <w:color w:val="581858"/>
          <w:sz w:val="19"/>
          <w:szCs w:val="19"/>
          <w:u w:val="single"/>
          <w:bdr w:val="none" w:sz="0" w:space="0" w:color="auto" w:frame="1"/>
        </w:rPr>
        <w:t>https</w:t>
      </w:r>
      <w:proofErr w:type="spellEnd"/>
      <w:r w:rsidRPr="009A766F">
        <w:rPr>
          <w:rFonts w:ascii="inherit" w:eastAsia="Times New Roman" w:hAnsi="inherit" w:cs="Lucida Sans Unicode"/>
          <w:b/>
          <w:bCs/>
          <w:color w:val="581858"/>
          <w:sz w:val="19"/>
          <w:szCs w:val="19"/>
          <w:u w:val="single"/>
          <w:bdr w:val="none" w:sz="0" w:space="0" w:color="auto" w:frame="1"/>
        </w:rPr>
        <w:t>://meps.ahrq.gov/</w:t>
      </w:r>
      <w:proofErr w:type="spellStart"/>
      <w:r w:rsidRPr="009A766F">
        <w:rPr>
          <w:rFonts w:ascii="inherit" w:eastAsia="Times New Roman" w:hAnsi="inherit" w:cs="Lucida Sans Unicode"/>
          <w:b/>
          <w:bCs/>
          <w:color w:val="581858"/>
          <w:sz w:val="19"/>
          <w:szCs w:val="19"/>
          <w:u w:val="single"/>
          <w:bdr w:val="none" w:sz="0" w:space="0" w:color="auto" w:frame="1"/>
        </w:rPr>
        <w:t>data_files</w:t>
      </w:r>
      <w:proofErr w:type="spellEnd"/>
      <w:r w:rsidRPr="009A766F">
        <w:rPr>
          <w:rFonts w:ascii="inherit" w:eastAsia="Times New Roman" w:hAnsi="inherit" w:cs="Lucida Sans Unicode"/>
          <w:b/>
          <w:bCs/>
          <w:color w:val="581858"/>
          <w:sz w:val="19"/>
          <w:szCs w:val="19"/>
          <w:u w:val="single"/>
          <w:bdr w:val="none" w:sz="0" w:space="0" w:color="auto" w:frame="1"/>
        </w:rPr>
        <w:t>/publications/mr1/mr1.shtml</w:t>
      </w:r>
      <w:r w:rsidRPr="009A766F">
        <w:rPr>
          <w:rFonts w:ascii="inherit" w:eastAsia="Times New Roman" w:hAnsi="inherit" w:cs="Lucida Sans Unicode"/>
          <w:color w:val="222222"/>
          <w:sz w:val="19"/>
          <w:szCs w:val="19"/>
          <w:bdr w:val="none" w:sz="0" w:space="0" w:color="auto" w:frame="1"/>
        </w:rPr>
        <w:fldChar w:fldCharType="end"/>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32"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33" w:anchor="xref-ref-7-1" w:tooltip="View reference 7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roofErr w:type="gramStart"/>
      <w:r w:rsidRPr="009A766F">
        <w:rPr>
          <w:rFonts w:ascii="inherit" w:eastAsia="Times New Roman" w:hAnsi="inherit" w:cs="Lucida Sans Unicode"/>
          <w:color w:val="403838"/>
          <w:sz w:val="19"/>
          <w:szCs w:val="19"/>
          <w:bdr w:val="none" w:sz="0" w:space="0" w:color="auto" w:frame="1"/>
        </w:rPr>
        <w:t>To</w:t>
      </w:r>
      <w:proofErr w:type="gramEnd"/>
      <w:r w:rsidRPr="009A766F">
        <w:rPr>
          <w:rFonts w:ascii="inherit" w:eastAsia="Times New Roman" w:hAnsi="inherit" w:cs="Lucida Sans Unicode"/>
          <w:color w:val="403838"/>
          <w:sz w:val="19"/>
          <w:szCs w:val="19"/>
          <w:bdr w:val="none" w:sz="0" w:space="0" w:color="auto" w:frame="1"/>
        </w:rPr>
        <w:t xml:space="preserve"> access the Appendix, click on the Appendix link in the box to the right of the article online.</w:t>
      </w:r>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34" w:anchor="xref-ref-8-1" w:tooltip="View reference 8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Graves JA</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Mishra P</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xml:space="preserve">. The evolving dynamics of employer-sponsored health insurance: implications for workers, employers, and the Affordable Care </w:t>
      </w:r>
      <w:proofErr w:type="spellStart"/>
      <w:r w:rsidRPr="009A766F">
        <w:rPr>
          <w:rFonts w:ascii="inherit" w:eastAsia="Times New Roman" w:hAnsi="inherit" w:cs="Lucida Sans Unicode"/>
          <w:color w:val="222222"/>
          <w:sz w:val="19"/>
          <w:szCs w:val="19"/>
          <w:bdr w:val="none" w:sz="0" w:space="0" w:color="auto" w:frame="1"/>
        </w:rPr>
        <w:t>Act.Milbank</w:t>
      </w:r>
      <w:proofErr w:type="spellEnd"/>
      <w:r w:rsidRPr="009A766F">
        <w:rPr>
          <w:rFonts w:ascii="inherit" w:eastAsia="Times New Roman" w:hAnsi="inherit" w:cs="Lucida Sans Unicode"/>
          <w:color w:val="222222"/>
          <w:sz w:val="19"/>
          <w:szCs w:val="19"/>
          <w:bdr w:val="none" w:sz="0" w:space="0" w:color="auto" w:frame="1"/>
        </w:rPr>
        <w:t xml:space="preserve"> Q. 2016</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94</w:t>
      </w:r>
      <w:proofErr w:type="gramEnd"/>
      <w:r w:rsidRPr="009A766F">
        <w:rPr>
          <w:rFonts w:ascii="inherit" w:eastAsia="Times New Roman" w:hAnsi="inherit" w:cs="Lucida Sans Unicode"/>
          <w:color w:val="222222"/>
          <w:sz w:val="19"/>
          <w:szCs w:val="19"/>
          <w:bdr w:val="none" w:sz="0" w:space="0" w:color="auto" w:frame="1"/>
        </w:rPr>
        <w:t>(4):736–67.</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35"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36" w:anchor="xref-ref-9-1" w:tooltip="View reference 9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lastRenderedPageBreak/>
        <w:t>Graves JA</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Mishra P</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xml:space="preserve">. Health insurance dynamics: methodological considerations and a comparison of estimates from two surveys. Health </w:t>
      </w:r>
      <w:proofErr w:type="spellStart"/>
      <w:r w:rsidRPr="009A766F">
        <w:rPr>
          <w:rFonts w:ascii="inherit" w:eastAsia="Times New Roman" w:hAnsi="inherit" w:cs="Lucida Sans Unicode"/>
          <w:color w:val="222222"/>
          <w:sz w:val="19"/>
          <w:szCs w:val="19"/>
          <w:bdr w:val="none" w:sz="0" w:space="0" w:color="auto" w:frame="1"/>
        </w:rPr>
        <w:t>Serv</w:t>
      </w:r>
      <w:proofErr w:type="spellEnd"/>
      <w:r w:rsidRPr="009A766F">
        <w:rPr>
          <w:rFonts w:ascii="inherit" w:eastAsia="Times New Roman" w:hAnsi="inherit" w:cs="Lucida Sans Unicode"/>
          <w:color w:val="222222"/>
          <w:sz w:val="19"/>
          <w:szCs w:val="19"/>
          <w:bdr w:val="none" w:sz="0" w:space="0" w:color="auto" w:frame="1"/>
        </w:rPr>
        <w:t xml:space="preserve"> Res. 2016</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51</w:t>
      </w:r>
      <w:proofErr w:type="gramEnd"/>
      <w:r w:rsidRPr="009A766F">
        <w:rPr>
          <w:rFonts w:ascii="inherit" w:eastAsia="Times New Roman" w:hAnsi="inherit" w:cs="Lucida Sans Unicode"/>
          <w:color w:val="222222"/>
          <w:sz w:val="19"/>
          <w:szCs w:val="19"/>
          <w:bdr w:val="none" w:sz="0" w:space="0" w:color="auto" w:frame="1"/>
        </w:rPr>
        <w:t>(5):1981–2001.</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37"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38" w:anchor="xref-ref-10-1" w:tooltip="View reference 10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xml:space="preserve">de </w:t>
      </w:r>
      <w:proofErr w:type="spellStart"/>
      <w:r w:rsidRPr="009A766F">
        <w:rPr>
          <w:rFonts w:ascii="inherit" w:eastAsia="Times New Roman" w:hAnsi="inherit" w:cs="Lucida Sans Unicode"/>
          <w:color w:val="222222"/>
          <w:sz w:val="19"/>
          <w:szCs w:val="19"/>
          <w:bdr w:val="none" w:sz="0" w:space="0" w:color="auto" w:frame="1"/>
        </w:rPr>
        <w:t>Wreede</w:t>
      </w:r>
      <w:proofErr w:type="spellEnd"/>
      <w:r w:rsidRPr="009A766F">
        <w:rPr>
          <w:rFonts w:ascii="inherit" w:eastAsia="Times New Roman" w:hAnsi="inherit" w:cs="Lucida Sans Unicode"/>
          <w:color w:val="222222"/>
          <w:sz w:val="19"/>
          <w:szCs w:val="19"/>
          <w:bdr w:val="none" w:sz="0" w:space="0" w:color="auto" w:frame="1"/>
        </w:rPr>
        <w:t> LC</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Fiocco</w:t>
      </w:r>
      <w:proofErr w:type="spellEnd"/>
      <w:r w:rsidRPr="009A766F">
        <w:rPr>
          <w:rFonts w:ascii="inherit" w:eastAsia="Times New Roman" w:hAnsi="inherit" w:cs="Lucida Sans Unicode"/>
          <w:color w:val="222222"/>
          <w:sz w:val="19"/>
          <w:szCs w:val="19"/>
          <w:bdr w:val="none" w:sz="0" w:space="0" w:color="auto" w:frame="1"/>
        </w:rPr>
        <w:t> M</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Putter H</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w:t>
      </w:r>
      <w:proofErr w:type="spellStart"/>
      <w:proofErr w:type="gramStart"/>
      <w:r w:rsidRPr="009A766F">
        <w:rPr>
          <w:rFonts w:ascii="inherit" w:eastAsia="Times New Roman" w:hAnsi="inherit" w:cs="Lucida Sans Unicode"/>
          <w:color w:val="222222"/>
          <w:sz w:val="19"/>
          <w:szCs w:val="19"/>
          <w:bdr w:val="none" w:sz="0" w:space="0" w:color="auto" w:frame="1"/>
        </w:rPr>
        <w:t>mstate</w:t>
      </w:r>
      <w:proofErr w:type="spellEnd"/>
      <w:proofErr w:type="gramEnd"/>
      <w:r w:rsidRPr="009A766F">
        <w:rPr>
          <w:rFonts w:ascii="inherit" w:eastAsia="Times New Roman" w:hAnsi="inherit" w:cs="Lucida Sans Unicode"/>
          <w:color w:val="222222"/>
          <w:sz w:val="19"/>
          <w:szCs w:val="19"/>
          <w:bdr w:val="none" w:sz="0" w:space="0" w:color="auto" w:frame="1"/>
        </w:rPr>
        <w:t xml:space="preserve">: an R package for the analysis of competing risks and multi-state models. J Stat </w:t>
      </w:r>
      <w:proofErr w:type="spellStart"/>
      <w:r w:rsidRPr="009A766F">
        <w:rPr>
          <w:rFonts w:ascii="inherit" w:eastAsia="Times New Roman" w:hAnsi="inherit" w:cs="Lucida Sans Unicode"/>
          <w:color w:val="222222"/>
          <w:sz w:val="19"/>
          <w:szCs w:val="19"/>
          <w:bdr w:val="none" w:sz="0" w:space="0" w:color="auto" w:frame="1"/>
        </w:rPr>
        <w:t>Softw</w:t>
      </w:r>
      <w:proofErr w:type="spellEnd"/>
      <w:r w:rsidRPr="009A766F">
        <w:rPr>
          <w:rFonts w:ascii="inherit" w:eastAsia="Times New Roman" w:hAnsi="inherit" w:cs="Lucida Sans Unicode"/>
          <w:color w:val="222222"/>
          <w:sz w:val="19"/>
          <w:szCs w:val="19"/>
          <w:bdr w:val="none" w:sz="0" w:space="0" w:color="auto" w:frame="1"/>
        </w:rPr>
        <w:t>. 2011</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38</w:t>
      </w:r>
      <w:proofErr w:type="gramEnd"/>
      <w:r w:rsidRPr="009A766F">
        <w:rPr>
          <w:rFonts w:ascii="inherit" w:eastAsia="Times New Roman" w:hAnsi="inherit" w:cs="Lucida Sans Unicode"/>
          <w:color w:val="222222"/>
          <w:sz w:val="19"/>
          <w:szCs w:val="19"/>
          <w:bdr w:val="none" w:sz="0" w:space="0" w:color="auto" w:frame="1"/>
        </w:rPr>
        <w:t>(7):1–30.</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39"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40" w:anchor="xref-ref-11-1" w:tooltip="View reference 11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xml:space="preserve">de </w:t>
      </w:r>
      <w:proofErr w:type="spellStart"/>
      <w:r w:rsidRPr="009A766F">
        <w:rPr>
          <w:rFonts w:ascii="inherit" w:eastAsia="Times New Roman" w:hAnsi="inherit" w:cs="Lucida Sans Unicode"/>
          <w:color w:val="222222"/>
          <w:sz w:val="19"/>
          <w:szCs w:val="19"/>
          <w:bdr w:val="none" w:sz="0" w:space="0" w:color="auto" w:frame="1"/>
        </w:rPr>
        <w:t>Wreede</w:t>
      </w:r>
      <w:proofErr w:type="spellEnd"/>
      <w:r w:rsidRPr="009A766F">
        <w:rPr>
          <w:rFonts w:ascii="inherit" w:eastAsia="Times New Roman" w:hAnsi="inherit" w:cs="Lucida Sans Unicode"/>
          <w:color w:val="222222"/>
          <w:sz w:val="19"/>
          <w:szCs w:val="19"/>
          <w:bdr w:val="none" w:sz="0" w:space="0" w:color="auto" w:frame="1"/>
        </w:rPr>
        <w:t> LC</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Fiocco</w:t>
      </w:r>
      <w:proofErr w:type="spellEnd"/>
      <w:r w:rsidRPr="009A766F">
        <w:rPr>
          <w:rFonts w:ascii="inherit" w:eastAsia="Times New Roman" w:hAnsi="inherit" w:cs="Lucida Sans Unicode"/>
          <w:color w:val="222222"/>
          <w:sz w:val="19"/>
          <w:szCs w:val="19"/>
          <w:bdr w:val="none" w:sz="0" w:space="0" w:color="auto" w:frame="1"/>
        </w:rPr>
        <w:t> M</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Putter H</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xml:space="preserve">. The </w:t>
      </w:r>
      <w:proofErr w:type="spellStart"/>
      <w:r w:rsidRPr="009A766F">
        <w:rPr>
          <w:rFonts w:ascii="inherit" w:eastAsia="Times New Roman" w:hAnsi="inherit" w:cs="Lucida Sans Unicode"/>
          <w:color w:val="222222"/>
          <w:sz w:val="19"/>
          <w:szCs w:val="19"/>
          <w:bdr w:val="none" w:sz="0" w:space="0" w:color="auto" w:frame="1"/>
        </w:rPr>
        <w:t>mstate</w:t>
      </w:r>
      <w:proofErr w:type="spellEnd"/>
      <w:r w:rsidRPr="009A766F">
        <w:rPr>
          <w:rFonts w:ascii="inherit" w:eastAsia="Times New Roman" w:hAnsi="inherit" w:cs="Lucida Sans Unicode"/>
          <w:color w:val="222222"/>
          <w:sz w:val="19"/>
          <w:szCs w:val="19"/>
          <w:bdr w:val="none" w:sz="0" w:space="0" w:color="auto" w:frame="1"/>
        </w:rPr>
        <w:t xml:space="preserve"> package for estimation and prediction in non- and semi-parametric multi-state and competing risks models. </w:t>
      </w:r>
      <w:proofErr w:type="spellStart"/>
      <w:r w:rsidRPr="009A766F">
        <w:rPr>
          <w:rFonts w:ascii="inherit" w:eastAsia="Times New Roman" w:hAnsi="inherit" w:cs="Lucida Sans Unicode"/>
          <w:color w:val="222222"/>
          <w:sz w:val="19"/>
          <w:szCs w:val="19"/>
          <w:bdr w:val="none" w:sz="0" w:space="0" w:color="auto" w:frame="1"/>
        </w:rPr>
        <w:t>Comput</w:t>
      </w:r>
      <w:proofErr w:type="spellEnd"/>
      <w:r w:rsidRPr="009A766F">
        <w:rPr>
          <w:rFonts w:ascii="inherit" w:eastAsia="Times New Roman" w:hAnsi="inherit" w:cs="Lucida Sans Unicode"/>
          <w:color w:val="222222"/>
          <w:sz w:val="19"/>
          <w:szCs w:val="19"/>
          <w:bdr w:val="none" w:sz="0" w:space="0" w:color="auto" w:frame="1"/>
        </w:rPr>
        <w:t xml:space="preserve"> Methods Programs Biomed. 2010</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99</w:t>
      </w:r>
      <w:proofErr w:type="gramEnd"/>
      <w:r w:rsidRPr="009A766F">
        <w:rPr>
          <w:rFonts w:ascii="inherit" w:eastAsia="Times New Roman" w:hAnsi="inherit" w:cs="Lucida Sans Unicode"/>
          <w:color w:val="222222"/>
          <w:sz w:val="19"/>
          <w:szCs w:val="19"/>
          <w:bdr w:val="none" w:sz="0" w:space="0" w:color="auto" w:frame="1"/>
        </w:rPr>
        <w:t>(3):261–74.</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41" w:history="1">
        <w:proofErr w:type="spellStart"/>
        <w:r w:rsidRPr="009A766F">
          <w:rPr>
            <w:rFonts w:ascii="inherit" w:eastAsia="Times New Roman" w:hAnsi="inherit" w:cs="Lucida Sans Unicode"/>
            <w:b/>
            <w:bCs/>
            <w:color w:val="581858"/>
            <w:sz w:val="17"/>
            <w:szCs w:val="17"/>
            <w:u w:val="single"/>
            <w:bdr w:val="none" w:sz="0" w:space="0" w:color="auto" w:frame="1"/>
          </w:rPr>
          <w:t>CrossRef</w:t>
        </w:r>
      </w:hyperlink>
      <w:hyperlink r:id="rId142" w:history="1">
        <w:r w:rsidRPr="009A766F">
          <w:rPr>
            <w:rFonts w:ascii="inherit" w:eastAsia="Times New Roman" w:hAnsi="inherit" w:cs="Lucida Sans Unicode"/>
            <w:b/>
            <w:bCs/>
            <w:color w:val="581858"/>
            <w:sz w:val="17"/>
            <w:szCs w:val="17"/>
            <w:u w:val="single"/>
            <w:bdr w:val="none" w:sz="0" w:space="0" w:color="auto" w:frame="1"/>
          </w:rPr>
          <w:t>Medline</w:t>
        </w:r>
      </w:hyperlink>
      <w:hyperlink r:id="rId143" w:tgtFrame="_blank" w:history="1">
        <w:r w:rsidRPr="009A766F">
          <w:rPr>
            <w:rFonts w:ascii="inherit" w:eastAsia="Times New Roman" w:hAnsi="inherit" w:cs="Lucida Sans Unicode"/>
            <w:b/>
            <w:bCs/>
            <w:color w:val="581858"/>
            <w:sz w:val="17"/>
            <w:szCs w:val="17"/>
            <w:u w:val="single"/>
            <w:bdr w:val="none" w:sz="0" w:space="0" w:color="auto" w:frame="1"/>
          </w:rPr>
          <w:t>Google</w:t>
        </w:r>
        <w:proofErr w:type="spellEnd"/>
        <w:r w:rsidRPr="009A766F">
          <w:rPr>
            <w:rFonts w:ascii="inherit" w:eastAsia="Times New Roman" w:hAnsi="inherit" w:cs="Lucida Sans Unicode"/>
            <w:b/>
            <w:bCs/>
            <w:color w:val="581858"/>
            <w:sz w:val="17"/>
            <w:szCs w:val="17"/>
            <w:u w:val="single"/>
            <w:bdr w:val="none" w:sz="0" w:space="0" w:color="auto" w:frame="1"/>
          </w:rPr>
          <w:t xml:space="preserv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44" w:anchor="xref-ref-12-1" w:tooltip="View reference 12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Putter H</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Fiocco</w:t>
      </w:r>
      <w:proofErr w:type="spellEnd"/>
      <w:r w:rsidRPr="009A766F">
        <w:rPr>
          <w:rFonts w:ascii="inherit" w:eastAsia="Times New Roman" w:hAnsi="inherit" w:cs="Lucida Sans Unicode"/>
          <w:color w:val="222222"/>
          <w:sz w:val="19"/>
          <w:szCs w:val="19"/>
          <w:bdr w:val="none" w:sz="0" w:space="0" w:color="auto" w:frame="1"/>
        </w:rPr>
        <w:t> M</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Geskus</w:t>
      </w:r>
      <w:proofErr w:type="spellEnd"/>
      <w:r w:rsidRPr="009A766F">
        <w:rPr>
          <w:rFonts w:ascii="inherit" w:eastAsia="Times New Roman" w:hAnsi="inherit" w:cs="Lucida Sans Unicode"/>
          <w:color w:val="222222"/>
          <w:sz w:val="19"/>
          <w:szCs w:val="19"/>
          <w:bdr w:val="none" w:sz="0" w:space="0" w:color="auto" w:frame="1"/>
        </w:rPr>
        <w:t> RB</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Tutorial in biostatistics: competing risks and multi-state models. Stat Med. 2007</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26</w:t>
      </w:r>
      <w:proofErr w:type="gramEnd"/>
      <w:r w:rsidRPr="009A766F">
        <w:rPr>
          <w:rFonts w:ascii="inherit" w:eastAsia="Times New Roman" w:hAnsi="inherit" w:cs="Lucida Sans Unicode"/>
          <w:color w:val="222222"/>
          <w:sz w:val="19"/>
          <w:szCs w:val="19"/>
          <w:bdr w:val="none" w:sz="0" w:space="0" w:color="auto" w:frame="1"/>
        </w:rPr>
        <w:t>(11):2389–430.</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45" w:history="1">
        <w:proofErr w:type="spellStart"/>
        <w:r w:rsidRPr="009A766F">
          <w:rPr>
            <w:rFonts w:ascii="inherit" w:eastAsia="Times New Roman" w:hAnsi="inherit" w:cs="Lucida Sans Unicode"/>
            <w:b/>
            <w:bCs/>
            <w:color w:val="581858"/>
            <w:sz w:val="17"/>
            <w:szCs w:val="17"/>
            <w:u w:val="single"/>
            <w:bdr w:val="none" w:sz="0" w:space="0" w:color="auto" w:frame="1"/>
          </w:rPr>
          <w:t>CrossRef</w:t>
        </w:r>
      </w:hyperlink>
      <w:hyperlink r:id="rId146" w:history="1">
        <w:r w:rsidRPr="009A766F">
          <w:rPr>
            <w:rFonts w:ascii="inherit" w:eastAsia="Times New Roman" w:hAnsi="inherit" w:cs="Lucida Sans Unicode"/>
            <w:b/>
            <w:bCs/>
            <w:color w:val="581858"/>
            <w:sz w:val="17"/>
            <w:szCs w:val="17"/>
            <w:u w:val="single"/>
            <w:bdr w:val="none" w:sz="0" w:space="0" w:color="auto" w:frame="1"/>
          </w:rPr>
          <w:t>Medline</w:t>
        </w:r>
      </w:hyperlink>
      <w:hyperlink r:id="rId147" w:tgtFrame="_blank" w:history="1">
        <w:r w:rsidRPr="009A766F">
          <w:rPr>
            <w:rFonts w:ascii="inherit" w:eastAsia="Times New Roman" w:hAnsi="inherit" w:cs="Lucida Sans Unicode"/>
            <w:b/>
            <w:bCs/>
            <w:color w:val="581858"/>
            <w:sz w:val="17"/>
            <w:szCs w:val="17"/>
            <w:u w:val="single"/>
            <w:bdr w:val="none" w:sz="0" w:space="0" w:color="auto" w:frame="1"/>
          </w:rPr>
          <w:t>Google</w:t>
        </w:r>
        <w:proofErr w:type="spellEnd"/>
        <w:r w:rsidRPr="009A766F">
          <w:rPr>
            <w:rFonts w:ascii="inherit" w:eastAsia="Times New Roman" w:hAnsi="inherit" w:cs="Lucida Sans Unicode"/>
            <w:b/>
            <w:bCs/>
            <w:color w:val="581858"/>
            <w:sz w:val="17"/>
            <w:szCs w:val="17"/>
            <w:u w:val="single"/>
            <w:bdr w:val="none" w:sz="0" w:space="0" w:color="auto" w:frame="1"/>
          </w:rPr>
          <w:t xml:space="preserv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48" w:anchor="xref-ref-13-1" w:tooltip="View reference 13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Andersen PK</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Keiding</w:t>
      </w:r>
      <w:proofErr w:type="spellEnd"/>
      <w:r w:rsidRPr="009A766F">
        <w:rPr>
          <w:rFonts w:ascii="inherit" w:eastAsia="Times New Roman" w:hAnsi="inherit" w:cs="Lucida Sans Unicode"/>
          <w:color w:val="222222"/>
          <w:sz w:val="19"/>
          <w:szCs w:val="19"/>
          <w:bdr w:val="none" w:sz="0" w:space="0" w:color="auto" w:frame="1"/>
        </w:rPr>
        <w:t> N</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Multi-state models for event history analysis. Stat Methods Med Res. 2002</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11</w:t>
      </w:r>
      <w:proofErr w:type="gramEnd"/>
      <w:r w:rsidRPr="009A766F">
        <w:rPr>
          <w:rFonts w:ascii="inherit" w:eastAsia="Times New Roman" w:hAnsi="inherit" w:cs="Lucida Sans Unicode"/>
          <w:color w:val="222222"/>
          <w:sz w:val="19"/>
          <w:szCs w:val="19"/>
          <w:bdr w:val="none" w:sz="0" w:space="0" w:color="auto" w:frame="1"/>
        </w:rPr>
        <w:t>(2):91–115.</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49" w:history="1">
        <w:r w:rsidRPr="009A766F">
          <w:rPr>
            <w:rFonts w:ascii="inherit" w:eastAsia="Times New Roman" w:hAnsi="inherit" w:cs="Lucida Sans Unicode"/>
            <w:b/>
            <w:bCs/>
            <w:color w:val="581858"/>
            <w:sz w:val="17"/>
            <w:szCs w:val="17"/>
            <w:u w:val="single"/>
            <w:bdr w:val="none" w:sz="0" w:space="0" w:color="auto" w:frame="1"/>
          </w:rPr>
          <w:t>Abstract/FREE</w:t>
        </w:r>
        <w:r w:rsidRPr="009A766F">
          <w:rPr>
            <w:rFonts w:ascii="inherit" w:eastAsia="Times New Roman" w:hAnsi="inherit" w:cs="Lucida Sans Unicode"/>
            <w:b/>
            <w:bCs/>
            <w:color w:val="581858"/>
            <w:sz w:val="17"/>
            <w:szCs w:val="17"/>
            <w:bdr w:val="none" w:sz="0" w:space="0" w:color="auto" w:frame="1"/>
          </w:rPr>
          <w:t> </w:t>
        </w:r>
        <w:r w:rsidRPr="009A766F">
          <w:rPr>
            <w:rFonts w:ascii="inherit" w:eastAsia="Times New Roman" w:hAnsi="inherit" w:cs="Lucida Sans Unicode"/>
            <w:b/>
            <w:bCs/>
            <w:color w:val="581858"/>
            <w:sz w:val="17"/>
            <w:szCs w:val="17"/>
            <w:u w:val="single"/>
            <w:bdr w:val="none" w:sz="0" w:space="0" w:color="auto" w:frame="1"/>
          </w:rPr>
          <w:t>Full Text</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50" w:anchor="xref-ref-14-1" w:tooltip="View reference 14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Andersen PK</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Abildstrom</w:t>
      </w:r>
      <w:proofErr w:type="spellEnd"/>
      <w:r w:rsidRPr="009A766F">
        <w:rPr>
          <w:rFonts w:ascii="inherit" w:eastAsia="Times New Roman" w:hAnsi="inherit" w:cs="Lucida Sans Unicode"/>
          <w:color w:val="222222"/>
          <w:sz w:val="19"/>
          <w:szCs w:val="19"/>
          <w:bdr w:val="none" w:sz="0" w:space="0" w:color="auto" w:frame="1"/>
        </w:rPr>
        <w:t> SZ</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Rosthøj</w:t>
      </w:r>
      <w:proofErr w:type="spellEnd"/>
      <w:r w:rsidRPr="009A766F">
        <w:rPr>
          <w:rFonts w:ascii="inherit" w:eastAsia="Times New Roman" w:hAnsi="inherit" w:cs="Lucida Sans Unicode"/>
          <w:color w:val="222222"/>
          <w:sz w:val="19"/>
          <w:szCs w:val="19"/>
          <w:bdr w:val="none" w:sz="0" w:space="0" w:color="auto" w:frame="1"/>
        </w:rPr>
        <w:t> S</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Competing risks as a multi-state model. Stat Methods Med Res. 2002</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11</w:t>
      </w:r>
      <w:proofErr w:type="gramEnd"/>
      <w:r w:rsidRPr="009A766F">
        <w:rPr>
          <w:rFonts w:ascii="inherit" w:eastAsia="Times New Roman" w:hAnsi="inherit" w:cs="Lucida Sans Unicode"/>
          <w:color w:val="222222"/>
          <w:sz w:val="19"/>
          <w:szCs w:val="19"/>
          <w:bdr w:val="none" w:sz="0" w:space="0" w:color="auto" w:frame="1"/>
        </w:rPr>
        <w:t>(2):203–15.</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51" w:history="1">
        <w:r w:rsidRPr="009A766F">
          <w:rPr>
            <w:rFonts w:ascii="inherit" w:eastAsia="Times New Roman" w:hAnsi="inherit" w:cs="Lucida Sans Unicode"/>
            <w:b/>
            <w:bCs/>
            <w:color w:val="581858"/>
            <w:sz w:val="17"/>
            <w:szCs w:val="17"/>
            <w:u w:val="single"/>
            <w:bdr w:val="none" w:sz="0" w:space="0" w:color="auto" w:frame="1"/>
          </w:rPr>
          <w:t>Abstract/FREE</w:t>
        </w:r>
        <w:r w:rsidRPr="009A766F">
          <w:rPr>
            <w:rFonts w:ascii="inherit" w:eastAsia="Times New Roman" w:hAnsi="inherit" w:cs="Lucida Sans Unicode"/>
            <w:b/>
            <w:bCs/>
            <w:color w:val="581858"/>
            <w:sz w:val="17"/>
            <w:szCs w:val="17"/>
            <w:bdr w:val="none" w:sz="0" w:space="0" w:color="auto" w:frame="1"/>
          </w:rPr>
          <w:t> </w:t>
        </w:r>
        <w:r w:rsidRPr="009A766F">
          <w:rPr>
            <w:rFonts w:ascii="inherit" w:eastAsia="Times New Roman" w:hAnsi="inherit" w:cs="Lucida Sans Unicode"/>
            <w:b/>
            <w:bCs/>
            <w:color w:val="581858"/>
            <w:sz w:val="17"/>
            <w:szCs w:val="17"/>
            <w:u w:val="single"/>
            <w:bdr w:val="none" w:sz="0" w:space="0" w:color="auto" w:frame="1"/>
          </w:rPr>
          <w:t>Full Text</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52" w:anchor="xref-ref-15-1" w:tooltip="View reference 15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Sommers BD</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xml:space="preserve">. Insurance cancellations in context: stability of coverage in the </w:t>
      </w:r>
      <w:proofErr w:type="spellStart"/>
      <w:r w:rsidRPr="009A766F">
        <w:rPr>
          <w:rFonts w:ascii="inherit" w:eastAsia="Times New Roman" w:hAnsi="inherit" w:cs="Lucida Sans Unicode"/>
          <w:color w:val="222222"/>
          <w:sz w:val="19"/>
          <w:szCs w:val="19"/>
          <w:bdr w:val="none" w:sz="0" w:space="0" w:color="auto" w:frame="1"/>
        </w:rPr>
        <w:t>nongroup</w:t>
      </w:r>
      <w:proofErr w:type="spellEnd"/>
      <w:r w:rsidRPr="009A766F">
        <w:rPr>
          <w:rFonts w:ascii="inherit" w:eastAsia="Times New Roman" w:hAnsi="inherit" w:cs="Lucida Sans Unicode"/>
          <w:color w:val="222222"/>
          <w:sz w:val="19"/>
          <w:szCs w:val="19"/>
          <w:bdr w:val="none" w:sz="0" w:space="0" w:color="auto" w:frame="1"/>
        </w:rPr>
        <w:t xml:space="preserve"> market prior to health reform. Health </w:t>
      </w:r>
      <w:proofErr w:type="spellStart"/>
      <w:r w:rsidRPr="009A766F">
        <w:rPr>
          <w:rFonts w:ascii="inherit" w:eastAsia="Times New Roman" w:hAnsi="inherit" w:cs="Lucida Sans Unicode"/>
          <w:color w:val="222222"/>
          <w:sz w:val="19"/>
          <w:szCs w:val="19"/>
          <w:bdr w:val="none" w:sz="0" w:space="0" w:color="auto" w:frame="1"/>
        </w:rPr>
        <w:t>Aff</w:t>
      </w:r>
      <w:proofErr w:type="spellEnd"/>
      <w:r w:rsidRPr="009A766F">
        <w:rPr>
          <w:rFonts w:ascii="inherit" w:eastAsia="Times New Roman" w:hAnsi="inherit" w:cs="Lucida Sans Unicode"/>
          <w:color w:val="222222"/>
          <w:sz w:val="19"/>
          <w:szCs w:val="19"/>
          <w:bdr w:val="none" w:sz="0" w:space="0" w:color="auto" w:frame="1"/>
        </w:rPr>
        <w:t xml:space="preserve"> (Millwood).2014</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33</w:t>
      </w:r>
      <w:proofErr w:type="gramEnd"/>
      <w:r w:rsidRPr="009A766F">
        <w:rPr>
          <w:rFonts w:ascii="inherit" w:eastAsia="Times New Roman" w:hAnsi="inherit" w:cs="Lucida Sans Unicode"/>
          <w:color w:val="222222"/>
          <w:sz w:val="19"/>
          <w:szCs w:val="19"/>
          <w:bdr w:val="none" w:sz="0" w:space="0" w:color="auto" w:frame="1"/>
        </w:rPr>
        <w:t>(5):887–94.</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53" w:history="1">
        <w:r w:rsidRPr="009A766F">
          <w:rPr>
            <w:rFonts w:ascii="inherit" w:eastAsia="Times New Roman" w:hAnsi="inherit" w:cs="Lucida Sans Unicode"/>
            <w:b/>
            <w:bCs/>
            <w:color w:val="581858"/>
            <w:sz w:val="17"/>
            <w:szCs w:val="17"/>
            <w:u w:val="single"/>
            <w:bdr w:val="none" w:sz="0" w:space="0" w:color="auto" w:frame="1"/>
          </w:rPr>
          <w:t>Abstract/FREE</w:t>
        </w:r>
        <w:r w:rsidRPr="009A766F">
          <w:rPr>
            <w:rFonts w:ascii="inherit" w:eastAsia="Times New Roman" w:hAnsi="inherit" w:cs="Lucida Sans Unicode"/>
            <w:b/>
            <w:bCs/>
            <w:color w:val="581858"/>
            <w:sz w:val="17"/>
            <w:szCs w:val="17"/>
            <w:bdr w:val="none" w:sz="0" w:space="0" w:color="auto" w:frame="1"/>
          </w:rPr>
          <w:t> </w:t>
        </w:r>
        <w:r w:rsidRPr="009A766F">
          <w:rPr>
            <w:rFonts w:ascii="inherit" w:eastAsia="Times New Roman" w:hAnsi="inherit" w:cs="Lucida Sans Unicode"/>
            <w:b/>
            <w:bCs/>
            <w:color w:val="581858"/>
            <w:sz w:val="17"/>
            <w:szCs w:val="17"/>
            <w:u w:val="single"/>
            <w:bdr w:val="none" w:sz="0" w:space="0" w:color="auto" w:frame="1"/>
          </w:rPr>
          <w:t>Full Text</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54" w:anchor="xref-ref-16-1" w:tooltip="View reference 16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Boudreau C</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w:t>
      </w:r>
      <w:r w:rsidRPr="009A766F">
        <w:rPr>
          <w:rFonts w:ascii="inherit" w:eastAsia="Times New Roman" w:hAnsi="inherit" w:cs="Lucida Sans Unicode"/>
          <w:i/>
          <w:iCs/>
          <w:color w:val="222222"/>
          <w:sz w:val="19"/>
          <w:szCs w:val="19"/>
          <w:bdr w:val="none" w:sz="0" w:space="0" w:color="auto" w:frame="1"/>
        </w:rPr>
        <w:t>Duration data analysis in longitudinal surveys</w:t>
      </w:r>
      <w:r w:rsidRPr="009A766F">
        <w:rPr>
          <w:rFonts w:ascii="inherit" w:eastAsia="Times New Roman" w:hAnsi="inherit" w:cs="Lucida Sans Unicode"/>
          <w:color w:val="222222"/>
          <w:sz w:val="19"/>
          <w:szCs w:val="19"/>
          <w:bdr w:val="none" w:sz="0" w:space="0" w:color="auto" w:frame="1"/>
        </w:rPr>
        <w:t> [master’s thesis]. [Ontario, Canada]: University of Waterloo; 2003 Jan 1.</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55"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56" w:anchor="xref-ref-17-1" w:tooltip="View reference 17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lastRenderedPageBreak/>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Frean</w:t>
      </w:r>
      <w:proofErr w:type="spellEnd"/>
      <w:r w:rsidRPr="009A766F">
        <w:rPr>
          <w:rFonts w:ascii="inherit" w:eastAsia="Times New Roman" w:hAnsi="inherit" w:cs="Lucida Sans Unicode"/>
          <w:color w:val="222222"/>
          <w:sz w:val="19"/>
          <w:szCs w:val="19"/>
          <w:bdr w:val="none" w:sz="0" w:space="0" w:color="auto" w:frame="1"/>
        </w:rPr>
        <w:t> M</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Gruber J</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Sommers BD</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w:t>
      </w:r>
      <w:r w:rsidRPr="009A766F">
        <w:rPr>
          <w:rFonts w:ascii="inherit" w:eastAsia="Times New Roman" w:hAnsi="inherit" w:cs="Lucida Sans Unicode"/>
          <w:i/>
          <w:iCs/>
          <w:color w:val="222222"/>
          <w:sz w:val="19"/>
          <w:szCs w:val="19"/>
          <w:bdr w:val="none" w:sz="0" w:space="0" w:color="auto" w:frame="1"/>
        </w:rPr>
        <w:t>Premium subsidies, the mandate, and Medicaid expansion: coverage effects of the Affordable Care Act</w:t>
      </w:r>
      <w:r w:rsidRPr="009A766F">
        <w:rPr>
          <w:rFonts w:ascii="inherit" w:eastAsia="Times New Roman" w:hAnsi="inherit" w:cs="Lucida Sans Unicode"/>
          <w:color w:val="222222"/>
          <w:sz w:val="19"/>
          <w:szCs w:val="19"/>
          <w:bdr w:val="none" w:sz="0" w:space="0" w:color="auto" w:frame="1"/>
        </w:rPr>
        <w:t xml:space="preserve"> [Internet].Cambridge (MA): National Bureau of Economic Research; 2016 Apr [cited2017 Jan 3]. (NBER Working Paper No. 22213). Available </w:t>
      </w:r>
      <w:proofErr w:type="spellStart"/>
      <w:r w:rsidRPr="009A766F">
        <w:rPr>
          <w:rFonts w:ascii="inherit" w:eastAsia="Times New Roman" w:hAnsi="inherit" w:cs="Lucida Sans Unicode"/>
          <w:color w:val="222222"/>
          <w:sz w:val="19"/>
          <w:szCs w:val="19"/>
          <w:bdr w:val="none" w:sz="0" w:space="0" w:color="auto" w:frame="1"/>
        </w:rPr>
        <w:t>from</w:t>
      </w:r>
      <w:proofErr w:type="gramStart"/>
      <w:r w:rsidRPr="009A766F">
        <w:rPr>
          <w:rFonts w:ascii="inherit" w:eastAsia="Times New Roman" w:hAnsi="inherit" w:cs="Lucida Sans Unicode"/>
          <w:color w:val="222222"/>
          <w:sz w:val="19"/>
          <w:szCs w:val="19"/>
          <w:bdr w:val="none" w:sz="0" w:space="0" w:color="auto" w:frame="1"/>
        </w:rPr>
        <w:t>:</w:t>
      </w:r>
      <w:proofErr w:type="gramEnd"/>
      <w:r w:rsidRPr="009A766F">
        <w:rPr>
          <w:rFonts w:ascii="inherit" w:eastAsia="Times New Roman" w:hAnsi="inherit" w:cs="Lucida Sans Unicode"/>
          <w:color w:val="222222"/>
          <w:sz w:val="19"/>
          <w:szCs w:val="19"/>
          <w:bdr w:val="none" w:sz="0" w:space="0" w:color="auto" w:frame="1"/>
        </w:rPr>
        <w:fldChar w:fldCharType="begin"/>
      </w:r>
      <w:r w:rsidRPr="009A766F">
        <w:rPr>
          <w:rFonts w:ascii="inherit" w:eastAsia="Times New Roman" w:hAnsi="inherit" w:cs="Lucida Sans Unicode"/>
          <w:color w:val="222222"/>
          <w:sz w:val="19"/>
          <w:szCs w:val="19"/>
          <w:bdr w:val="none" w:sz="0" w:space="0" w:color="auto" w:frame="1"/>
        </w:rPr>
        <w:instrText xml:space="preserve"> HYPERLINK "http://www.nber.org.proxy.libraries.rutgers.edu/papers/w22213" </w:instrText>
      </w:r>
      <w:r w:rsidRPr="009A766F">
        <w:rPr>
          <w:rFonts w:ascii="inherit" w:eastAsia="Times New Roman" w:hAnsi="inherit" w:cs="Lucida Sans Unicode"/>
          <w:color w:val="222222"/>
          <w:sz w:val="19"/>
          <w:szCs w:val="19"/>
          <w:bdr w:val="none" w:sz="0" w:space="0" w:color="auto" w:frame="1"/>
        </w:rPr>
        <w:fldChar w:fldCharType="separate"/>
      </w:r>
      <w:r w:rsidRPr="009A766F">
        <w:rPr>
          <w:rFonts w:ascii="inherit" w:eastAsia="Times New Roman" w:hAnsi="inherit" w:cs="Lucida Sans Unicode"/>
          <w:b/>
          <w:bCs/>
          <w:color w:val="581858"/>
          <w:sz w:val="19"/>
          <w:szCs w:val="19"/>
          <w:u w:val="single"/>
          <w:bdr w:val="none" w:sz="0" w:space="0" w:color="auto" w:frame="1"/>
        </w:rPr>
        <w:t>http</w:t>
      </w:r>
      <w:proofErr w:type="spellEnd"/>
      <w:r w:rsidRPr="009A766F">
        <w:rPr>
          <w:rFonts w:ascii="inherit" w:eastAsia="Times New Roman" w:hAnsi="inherit" w:cs="Lucida Sans Unicode"/>
          <w:b/>
          <w:bCs/>
          <w:color w:val="581858"/>
          <w:sz w:val="19"/>
          <w:szCs w:val="19"/>
          <w:u w:val="single"/>
          <w:bdr w:val="none" w:sz="0" w:space="0" w:color="auto" w:frame="1"/>
        </w:rPr>
        <w:t>://www.nber.org/papers/w22213</w:t>
      </w:r>
      <w:r w:rsidRPr="009A766F">
        <w:rPr>
          <w:rFonts w:ascii="inherit" w:eastAsia="Times New Roman" w:hAnsi="inherit" w:cs="Lucida Sans Unicode"/>
          <w:color w:val="222222"/>
          <w:sz w:val="19"/>
          <w:szCs w:val="19"/>
          <w:bdr w:val="none" w:sz="0" w:space="0" w:color="auto" w:frame="1"/>
        </w:rPr>
        <w:fldChar w:fldCharType="end"/>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57"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58" w:anchor="xref-ref-18-1" w:tooltip="View reference 18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Buchmueller</w:t>
      </w:r>
      <w:proofErr w:type="spellEnd"/>
      <w:r w:rsidRPr="009A766F">
        <w:rPr>
          <w:rFonts w:ascii="inherit" w:eastAsia="Times New Roman" w:hAnsi="inherit" w:cs="Lucida Sans Unicode"/>
          <w:color w:val="222222"/>
          <w:sz w:val="19"/>
          <w:szCs w:val="19"/>
          <w:bdr w:val="none" w:sz="0" w:space="0" w:color="auto" w:frame="1"/>
        </w:rPr>
        <w:t> T</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Carey C</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Levy HG</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xml:space="preserve">. Will employers drop health insurance coverage because of the Affordable Care Act? Health </w:t>
      </w:r>
      <w:proofErr w:type="spellStart"/>
      <w:r w:rsidRPr="009A766F">
        <w:rPr>
          <w:rFonts w:ascii="inherit" w:eastAsia="Times New Roman" w:hAnsi="inherit" w:cs="Lucida Sans Unicode"/>
          <w:color w:val="222222"/>
          <w:sz w:val="19"/>
          <w:szCs w:val="19"/>
          <w:bdr w:val="none" w:sz="0" w:space="0" w:color="auto" w:frame="1"/>
        </w:rPr>
        <w:t>Aff</w:t>
      </w:r>
      <w:proofErr w:type="spellEnd"/>
      <w:r w:rsidRPr="009A766F">
        <w:rPr>
          <w:rFonts w:ascii="inherit" w:eastAsia="Times New Roman" w:hAnsi="inherit" w:cs="Lucida Sans Unicode"/>
          <w:color w:val="222222"/>
          <w:sz w:val="19"/>
          <w:szCs w:val="19"/>
          <w:bdr w:val="none" w:sz="0" w:space="0" w:color="auto" w:frame="1"/>
        </w:rPr>
        <w:t xml:space="preserve"> (Millwood).2013</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32</w:t>
      </w:r>
      <w:proofErr w:type="gramEnd"/>
      <w:r w:rsidRPr="009A766F">
        <w:rPr>
          <w:rFonts w:ascii="inherit" w:eastAsia="Times New Roman" w:hAnsi="inherit" w:cs="Lucida Sans Unicode"/>
          <w:color w:val="222222"/>
          <w:sz w:val="19"/>
          <w:szCs w:val="19"/>
          <w:bdr w:val="none" w:sz="0" w:space="0" w:color="auto" w:frame="1"/>
        </w:rPr>
        <w:t>(9):1522–30.</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59" w:history="1">
        <w:r w:rsidRPr="009A766F">
          <w:rPr>
            <w:rFonts w:ascii="inherit" w:eastAsia="Times New Roman" w:hAnsi="inherit" w:cs="Lucida Sans Unicode"/>
            <w:b/>
            <w:bCs/>
            <w:color w:val="581858"/>
            <w:sz w:val="17"/>
            <w:szCs w:val="17"/>
            <w:u w:val="single"/>
            <w:bdr w:val="none" w:sz="0" w:space="0" w:color="auto" w:frame="1"/>
          </w:rPr>
          <w:t>Abstract/FREE</w:t>
        </w:r>
        <w:r w:rsidRPr="009A766F">
          <w:rPr>
            <w:rFonts w:ascii="inherit" w:eastAsia="Times New Roman" w:hAnsi="inherit" w:cs="Lucida Sans Unicode"/>
            <w:b/>
            <w:bCs/>
            <w:color w:val="581858"/>
            <w:sz w:val="17"/>
            <w:szCs w:val="17"/>
            <w:bdr w:val="none" w:sz="0" w:space="0" w:color="auto" w:frame="1"/>
          </w:rPr>
          <w:t> </w:t>
        </w:r>
        <w:r w:rsidRPr="009A766F">
          <w:rPr>
            <w:rFonts w:ascii="inherit" w:eastAsia="Times New Roman" w:hAnsi="inherit" w:cs="Lucida Sans Unicode"/>
            <w:b/>
            <w:bCs/>
            <w:color w:val="581858"/>
            <w:sz w:val="17"/>
            <w:szCs w:val="17"/>
            <w:u w:val="single"/>
            <w:bdr w:val="none" w:sz="0" w:space="0" w:color="auto" w:frame="1"/>
          </w:rPr>
          <w:t>Full Text</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60" w:anchor="xref-ref-19-1" w:tooltip="View reference 19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Long SK</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Stockley</w:t>
      </w:r>
      <w:proofErr w:type="spellEnd"/>
      <w:r w:rsidRPr="009A766F">
        <w:rPr>
          <w:rFonts w:ascii="inherit" w:eastAsia="Times New Roman" w:hAnsi="inherit" w:cs="Lucida Sans Unicode"/>
          <w:color w:val="222222"/>
          <w:sz w:val="19"/>
          <w:szCs w:val="19"/>
          <w:bdr w:val="none" w:sz="0" w:space="0" w:color="auto" w:frame="1"/>
        </w:rPr>
        <w:t> K</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Yemane</w:t>
      </w:r>
      <w:proofErr w:type="spellEnd"/>
      <w:r w:rsidRPr="009A766F">
        <w:rPr>
          <w:rFonts w:ascii="inherit" w:eastAsia="Times New Roman" w:hAnsi="inherit" w:cs="Lucida Sans Unicode"/>
          <w:color w:val="222222"/>
          <w:sz w:val="19"/>
          <w:szCs w:val="19"/>
          <w:bdr w:val="none" w:sz="0" w:space="0" w:color="auto" w:frame="1"/>
        </w:rPr>
        <w:t> A</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Another look at the impacts of health reform in Massachusetts: evidence using new data and a stronger model. Am Econ Rev. 2009</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99</w:t>
      </w:r>
      <w:proofErr w:type="gramEnd"/>
      <w:r w:rsidRPr="009A766F">
        <w:rPr>
          <w:rFonts w:ascii="inherit" w:eastAsia="Times New Roman" w:hAnsi="inherit" w:cs="Lucida Sans Unicode"/>
          <w:color w:val="222222"/>
          <w:sz w:val="19"/>
          <w:szCs w:val="19"/>
          <w:bdr w:val="none" w:sz="0" w:space="0" w:color="auto" w:frame="1"/>
        </w:rPr>
        <w:t>(2):508–11.</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61" w:history="1">
        <w:proofErr w:type="spellStart"/>
        <w:r w:rsidRPr="009A766F">
          <w:rPr>
            <w:rFonts w:ascii="inherit" w:eastAsia="Times New Roman" w:hAnsi="inherit" w:cs="Lucida Sans Unicode"/>
            <w:b/>
            <w:bCs/>
            <w:color w:val="581858"/>
            <w:sz w:val="17"/>
            <w:szCs w:val="17"/>
            <w:u w:val="single"/>
            <w:bdr w:val="none" w:sz="0" w:space="0" w:color="auto" w:frame="1"/>
          </w:rPr>
          <w:t>CrossRef</w:t>
        </w:r>
      </w:hyperlink>
      <w:hyperlink r:id="rId162" w:tgtFrame="_blank" w:history="1">
        <w:r w:rsidRPr="009A766F">
          <w:rPr>
            <w:rFonts w:ascii="inherit" w:eastAsia="Times New Roman" w:hAnsi="inherit" w:cs="Lucida Sans Unicode"/>
            <w:b/>
            <w:bCs/>
            <w:color w:val="581858"/>
            <w:sz w:val="17"/>
            <w:szCs w:val="17"/>
            <w:u w:val="single"/>
            <w:bdr w:val="none" w:sz="0" w:space="0" w:color="auto" w:frame="1"/>
          </w:rPr>
          <w:t>Google</w:t>
        </w:r>
        <w:proofErr w:type="spellEnd"/>
        <w:r w:rsidRPr="009A766F">
          <w:rPr>
            <w:rFonts w:ascii="inherit" w:eastAsia="Times New Roman" w:hAnsi="inherit" w:cs="Lucida Sans Unicode"/>
            <w:b/>
            <w:bCs/>
            <w:color w:val="581858"/>
            <w:sz w:val="17"/>
            <w:szCs w:val="17"/>
            <w:u w:val="single"/>
            <w:bdr w:val="none" w:sz="0" w:space="0" w:color="auto" w:frame="1"/>
          </w:rPr>
          <w:t xml:space="preserv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63" w:anchor="xref-ref-20-1" w:tooltip="View reference 20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Jost</w:t>
      </w:r>
      <w:proofErr w:type="spellEnd"/>
      <w:r w:rsidRPr="009A766F">
        <w:rPr>
          <w:rFonts w:ascii="inherit" w:eastAsia="Times New Roman" w:hAnsi="inherit" w:cs="Lucida Sans Unicode"/>
          <w:color w:val="222222"/>
          <w:sz w:val="19"/>
          <w:szCs w:val="19"/>
          <w:bdr w:val="none" w:sz="0" w:space="0" w:color="auto" w:frame="1"/>
        </w:rPr>
        <w:t> TS</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w:t>
      </w:r>
      <w:r w:rsidRPr="009A766F">
        <w:rPr>
          <w:rFonts w:ascii="inherit" w:eastAsia="Times New Roman" w:hAnsi="inherit" w:cs="Lucida Sans Unicode"/>
          <w:i/>
          <w:iCs/>
          <w:color w:val="222222"/>
          <w:sz w:val="19"/>
          <w:szCs w:val="19"/>
          <w:bdr w:val="none" w:sz="0" w:space="0" w:color="auto" w:frame="1"/>
        </w:rPr>
        <w:t>Health insurance exchanges and the Affordable Care Act: key policy issues</w:t>
      </w:r>
      <w:r w:rsidRPr="009A766F">
        <w:rPr>
          <w:rFonts w:ascii="inherit" w:eastAsia="Times New Roman" w:hAnsi="inherit" w:cs="Lucida Sans Unicode"/>
          <w:color w:val="222222"/>
          <w:sz w:val="19"/>
          <w:szCs w:val="19"/>
          <w:bdr w:val="none" w:sz="0" w:space="0" w:color="auto" w:frame="1"/>
        </w:rPr>
        <w:t> [Internet]. New York (NY): Commonwealth Fund; 2010 Jul [cited2017 Jan 3]. Available from</w:t>
      </w:r>
      <w:proofErr w:type="gramStart"/>
      <w:r w:rsidRPr="009A766F">
        <w:rPr>
          <w:rFonts w:ascii="inherit" w:eastAsia="Times New Roman" w:hAnsi="inherit" w:cs="Lucida Sans Unicode"/>
          <w:color w:val="222222"/>
          <w:sz w:val="19"/>
          <w:szCs w:val="19"/>
          <w:bdr w:val="none" w:sz="0" w:space="0" w:color="auto" w:frame="1"/>
        </w:rPr>
        <w:t>:</w:t>
      </w:r>
      <w:proofErr w:type="gramEnd"/>
      <w:r w:rsidRPr="009A766F">
        <w:rPr>
          <w:rFonts w:ascii="inherit" w:eastAsia="Times New Roman" w:hAnsi="inherit" w:cs="Lucida Sans Unicode"/>
          <w:color w:val="222222"/>
          <w:sz w:val="19"/>
          <w:szCs w:val="19"/>
          <w:bdr w:val="none" w:sz="0" w:space="0" w:color="auto" w:frame="1"/>
        </w:rPr>
        <w:fldChar w:fldCharType="begin"/>
      </w:r>
      <w:r w:rsidRPr="009A766F">
        <w:rPr>
          <w:rFonts w:ascii="inherit" w:eastAsia="Times New Roman" w:hAnsi="inherit" w:cs="Lucida Sans Unicode"/>
          <w:color w:val="222222"/>
          <w:sz w:val="19"/>
          <w:szCs w:val="19"/>
          <w:bdr w:val="none" w:sz="0" w:space="0" w:color="auto" w:frame="1"/>
        </w:rPr>
        <w:instrText xml:space="preserve"> HYPERLINK "http://www.commonwealthfund.org/~/media/files/publications/fund-report/2010/jul/1426_jost_hlt_insurance_exchanges_aca.pdf" </w:instrText>
      </w:r>
      <w:r w:rsidRPr="009A766F">
        <w:rPr>
          <w:rFonts w:ascii="inherit" w:eastAsia="Times New Roman" w:hAnsi="inherit" w:cs="Lucida Sans Unicode"/>
          <w:color w:val="222222"/>
          <w:sz w:val="19"/>
          <w:szCs w:val="19"/>
          <w:bdr w:val="none" w:sz="0" w:space="0" w:color="auto" w:frame="1"/>
        </w:rPr>
        <w:fldChar w:fldCharType="separate"/>
      </w:r>
      <w:r w:rsidRPr="009A766F">
        <w:rPr>
          <w:rFonts w:ascii="inherit" w:eastAsia="Times New Roman" w:hAnsi="inherit" w:cs="Lucida Sans Unicode"/>
          <w:b/>
          <w:bCs/>
          <w:color w:val="581858"/>
          <w:sz w:val="19"/>
          <w:szCs w:val="19"/>
          <w:u w:val="single"/>
          <w:bdr w:val="none" w:sz="0" w:space="0" w:color="auto" w:frame="1"/>
        </w:rPr>
        <w:t>http://www.commonwealthfund.org/~/media/files/publications/fund-report/2010/jul/1426_jost_hlt_insurance_exchanges_aca.pdf</w:t>
      </w:r>
      <w:r w:rsidRPr="009A766F">
        <w:rPr>
          <w:rFonts w:ascii="inherit" w:eastAsia="Times New Roman" w:hAnsi="inherit" w:cs="Lucida Sans Unicode"/>
          <w:color w:val="222222"/>
          <w:sz w:val="19"/>
          <w:szCs w:val="19"/>
          <w:bdr w:val="none" w:sz="0" w:space="0" w:color="auto" w:frame="1"/>
        </w:rPr>
        <w:fldChar w:fldCharType="end"/>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64"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65" w:anchor="xref-ref-21-1" w:tooltip="View reference 21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Herman B</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xml:space="preserve">. What, </w:t>
      </w:r>
      <w:proofErr w:type="gramStart"/>
      <w:r w:rsidRPr="009A766F">
        <w:rPr>
          <w:rFonts w:ascii="inherit" w:eastAsia="Times New Roman" w:hAnsi="inherit" w:cs="Lucida Sans Unicode"/>
          <w:color w:val="222222"/>
          <w:sz w:val="19"/>
          <w:szCs w:val="19"/>
          <w:bdr w:val="none" w:sz="0" w:space="0" w:color="auto" w:frame="1"/>
        </w:rPr>
        <w:t>me</w:t>
      </w:r>
      <w:proofErr w:type="gramEnd"/>
      <w:r w:rsidRPr="009A766F">
        <w:rPr>
          <w:rFonts w:ascii="inherit" w:eastAsia="Times New Roman" w:hAnsi="inherit" w:cs="Lucida Sans Unicode"/>
          <w:color w:val="222222"/>
          <w:sz w:val="19"/>
          <w:szCs w:val="19"/>
          <w:bdr w:val="none" w:sz="0" w:space="0" w:color="auto" w:frame="1"/>
        </w:rPr>
        <w:t xml:space="preserve"> buy insurance? How slow uptake by ‘young </w:t>
      </w:r>
      <w:proofErr w:type="spellStart"/>
      <w:r w:rsidRPr="009A766F">
        <w:rPr>
          <w:rFonts w:ascii="inherit" w:eastAsia="Times New Roman" w:hAnsi="inherit" w:cs="Lucida Sans Unicode"/>
          <w:color w:val="222222"/>
          <w:sz w:val="19"/>
          <w:szCs w:val="19"/>
          <w:bdr w:val="none" w:sz="0" w:space="0" w:color="auto" w:frame="1"/>
        </w:rPr>
        <w:t>invincibles</w:t>
      </w:r>
      <w:proofErr w:type="spellEnd"/>
      <w:r w:rsidRPr="009A766F">
        <w:rPr>
          <w:rFonts w:ascii="inherit" w:eastAsia="Times New Roman" w:hAnsi="inherit" w:cs="Lucida Sans Unicode"/>
          <w:color w:val="222222"/>
          <w:sz w:val="19"/>
          <w:szCs w:val="19"/>
          <w:bdr w:val="none" w:sz="0" w:space="0" w:color="auto" w:frame="1"/>
        </w:rPr>
        <w:t>’ is driving the ACA’s exchange rates higher. </w:t>
      </w:r>
      <w:r w:rsidRPr="009A766F">
        <w:rPr>
          <w:rFonts w:ascii="inherit" w:eastAsia="Times New Roman" w:hAnsi="inherit" w:cs="Lucida Sans Unicode"/>
          <w:i/>
          <w:iCs/>
          <w:color w:val="222222"/>
          <w:sz w:val="19"/>
          <w:szCs w:val="19"/>
          <w:bdr w:val="none" w:sz="0" w:space="0" w:color="auto" w:frame="1"/>
        </w:rPr>
        <w:t xml:space="preserve">Modern </w:t>
      </w:r>
      <w:proofErr w:type="gramStart"/>
      <w:r w:rsidRPr="009A766F">
        <w:rPr>
          <w:rFonts w:ascii="inherit" w:eastAsia="Times New Roman" w:hAnsi="inherit" w:cs="Lucida Sans Unicode"/>
          <w:i/>
          <w:iCs/>
          <w:color w:val="222222"/>
          <w:sz w:val="19"/>
          <w:szCs w:val="19"/>
          <w:bdr w:val="none" w:sz="0" w:space="0" w:color="auto" w:frame="1"/>
        </w:rPr>
        <w:t>Healthcare</w:t>
      </w:r>
      <w:r w:rsidRPr="009A766F">
        <w:rPr>
          <w:rFonts w:ascii="inherit" w:eastAsia="Times New Roman" w:hAnsi="inherit" w:cs="Lucida Sans Unicode"/>
          <w:color w:val="222222"/>
          <w:sz w:val="19"/>
          <w:szCs w:val="19"/>
          <w:bdr w:val="none" w:sz="0" w:space="0" w:color="auto" w:frame="1"/>
        </w:rPr>
        <w:t>[</w:t>
      </w:r>
      <w:proofErr w:type="gramEnd"/>
      <w:r w:rsidRPr="009A766F">
        <w:rPr>
          <w:rFonts w:ascii="inherit" w:eastAsia="Times New Roman" w:hAnsi="inherit" w:cs="Lucida Sans Unicode"/>
          <w:color w:val="222222"/>
          <w:sz w:val="19"/>
          <w:szCs w:val="19"/>
          <w:bdr w:val="none" w:sz="0" w:space="0" w:color="auto" w:frame="1"/>
        </w:rPr>
        <w:t>serial on the Internet]. 2016 May 4 [cited 2017 Jan 12]. Available from</w:t>
      </w:r>
      <w:hyperlink r:id="rId166" w:history="1">
        <w:r w:rsidRPr="009A766F">
          <w:rPr>
            <w:rFonts w:ascii="inherit" w:eastAsia="Times New Roman" w:hAnsi="inherit" w:cs="Lucida Sans Unicode"/>
            <w:b/>
            <w:bCs/>
            <w:color w:val="581858"/>
            <w:sz w:val="19"/>
            <w:szCs w:val="19"/>
            <w:u w:val="single"/>
            <w:bdr w:val="none" w:sz="0" w:space="0" w:color="auto" w:frame="1"/>
          </w:rPr>
          <w:t>http://www.modernhealthcare.com/article/20160514/MAGAZINE/305149980</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67"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68" w:anchor="xref-ref-22-1" w:tooltip="View reference 22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Buettgens</w:t>
      </w:r>
      <w:proofErr w:type="spellEnd"/>
      <w:r w:rsidRPr="009A766F">
        <w:rPr>
          <w:rFonts w:ascii="inherit" w:eastAsia="Times New Roman" w:hAnsi="inherit" w:cs="Lucida Sans Unicode"/>
          <w:color w:val="222222"/>
          <w:sz w:val="19"/>
          <w:szCs w:val="19"/>
          <w:bdr w:val="none" w:sz="0" w:space="0" w:color="auto" w:frame="1"/>
        </w:rPr>
        <w:t> M</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Dorn S</w:t>
      </w: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Recht</w:t>
      </w:r>
      <w:proofErr w:type="spellEnd"/>
      <w:r w:rsidRPr="009A766F">
        <w:rPr>
          <w:rFonts w:ascii="inherit" w:eastAsia="Times New Roman" w:hAnsi="inherit" w:cs="Lucida Sans Unicode"/>
          <w:color w:val="222222"/>
          <w:sz w:val="19"/>
          <w:szCs w:val="19"/>
          <w:bdr w:val="none" w:sz="0" w:space="0" w:color="auto" w:frame="1"/>
        </w:rPr>
        <w:t> H</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w:t>
      </w:r>
      <w:r w:rsidRPr="009A766F">
        <w:rPr>
          <w:rFonts w:ascii="inherit" w:eastAsia="Times New Roman" w:hAnsi="inherit" w:cs="Lucida Sans Unicode"/>
          <w:i/>
          <w:iCs/>
          <w:color w:val="222222"/>
          <w:sz w:val="19"/>
          <w:szCs w:val="19"/>
          <w:bdr w:val="none" w:sz="0" w:space="0" w:color="auto" w:frame="1"/>
        </w:rPr>
        <w:t>More than 10 million uninsured could obtain Marketplace coverage through special enrollment periods</w:t>
      </w:r>
      <w:r w:rsidRPr="009A766F">
        <w:rPr>
          <w:rFonts w:ascii="inherit" w:eastAsia="Times New Roman" w:hAnsi="inherit" w:cs="Lucida Sans Unicode"/>
          <w:color w:val="222222"/>
          <w:sz w:val="19"/>
          <w:szCs w:val="19"/>
          <w:bdr w:val="none" w:sz="0" w:space="0" w:color="auto" w:frame="1"/>
        </w:rPr>
        <w:t> [Internet].Washington (DC): Urban Institute; 2015 Nov [cited 2017 Jan 3]. Available from: </w:t>
      </w:r>
      <w:hyperlink r:id="rId169" w:history="1">
        <w:r w:rsidRPr="009A766F">
          <w:rPr>
            <w:rFonts w:ascii="inherit" w:eastAsia="Times New Roman" w:hAnsi="inherit" w:cs="Lucida Sans Unicode"/>
            <w:b/>
            <w:bCs/>
            <w:color w:val="581858"/>
            <w:sz w:val="19"/>
            <w:szCs w:val="19"/>
            <w:u w:val="single"/>
            <w:bdr w:val="none" w:sz="0" w:space="0" w:color="auto" w:frame="1"/>
          </w:rPr>
          <w:t>http://www.urban.org/sites/default/files/alfresco/publication-pdfs/2000522-More-than-10-Million-Uninsured-Could-Obtain-Marketplace-Coverage-through-Special-Enrollment-Periods.pdf</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70"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71" w:anchor="xref-ref-23-1" w:tooltip="View reference 23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Meyer H</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The GOP may have a hard time replacing the ACA’s individual mandate. </w:t>
      </w:r>
      <w:r w:rsidRPr="009A766F">
        <w:rPr>
          <w:rFonts w:ascii="inherit" w:eastAsia="Times New Roman" w:hAnsi="inherit" w:cs="Lucida Sans Unicode"/>
          <w:i/>
          <w:iCs/>
          <w:color w:val="222222"/>
          <w:sz w:val="19"/>
          <w:szCs w:val="19"/>
          <w:bdr w:val="none" w:sz="0" w:space="0" w:color="auto" w:frame="1"/>
        </w:rPr>
        <w:t>Modern Healthcare</w:t>
      </w:r>
      <w:r w:rsidRPr="009A766F">
        <w:rPr>
          <w:rFonts w:ascii="inherit" w:eastAsia="Times New Roman" w:hAnsi="inherit" w:cs="Lucida Sans Unicode"/>
          <w:color w:val="222222"/>
          <w:sz w:val="19"/>
          <w:szCs w:val="19"/>
          <w:bdr w:val="none" w:sz="0" w:space="0" w:color="auto" w:frame="1"/>
        </w:rPr>
        <w:t> [serial on the Internet]. 2016 Dec 8 [cited 2017 Jan 12]. Available from</w:t>
      </w:r>
      <w:hyperlink r:id="rId172" w:history="1">
        <w:r w:rsidRPr="009A766F">
          <w:rPr>
            <w:rFonts w:ascii="inherit" w:eastAsia="Times New Roman" w:hAnsi="inherit" w:cs="Lucida Sans Unicode"/>
            <w:b/>
            <w:bCs/>
            <w:color w:val="581858"/>
            <w:sz w:val="19"/>
            <w:szCs w:val="19"/>
            <w:u w:val="single"/>
            <w:bdr w:val="none" w:sz="0" w:space="0" w:color="auto" w:frame="1"/>
          </w:rPr>
          <w:t>http://www.modernhealthcare.com/article/20161208/NEWS/161209915</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73"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74" w:anchor="xref-ref-24-1" w:tooltip="View reference 24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Hancock J</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Licking wounds, insurers accelerate moves to limit health-law enrollment. </w:t>
      </w:r>
      <w:r w:rsidRPr="009A766F">
        <w:rPr>
          <w:rFonts w:ascii="inherit" w:eastAsia="Times New Roman" w:hAnsi="inherit" w:cs="Lucida Sans Unicode"/>
          <w:i/>
          <w:iCs/>
          <w:color w:val="222222"/>
          <w:sz w:val="19"/>
          <w:szCs w:val="19"/>
          <w:bdr w:val="none" w:sz="0" w:space="0" w:color="auto" w:frame="1"/>
        </w:rPr>
        <w:t>Kaiser Health News</w:t>
      </w:r>
      <w:r w:rsidRPr="009A766F">
        <w:rPr>
          <w:rFonts w:ascii="inherit" w:eastAsia="Times New Roman" w:hAnsi="inherit" w:cs="Lucida Sans Unicode"/>
          <w:color w:val="222222"/>
          <w:sz w:val="19"/>
          <w:szCs w:val="19"/>
          <w:bdr w:val="none" w:sz="0" w:space="0" w:color="auto" w:frame="1"/>
        </w:rPr>
        <w:t> [serial on the Internet]. 2016 Feb 4 [cited2017 Jan 3]. Available from: </w:t>
      </w:r>
      <w:hyperlink r:id="rId175" w:history="1">
        <w:r w:rsidRPr="009A766F">
          <w:rPr>
            <w:rFonts w:ascii="inherit" w:eastAsia="Times New Roman" w:hAnsi="inherit" w:cs="Lucida Sans Unicode"/>
            <w:b/>
            <w:bCs/>
            <w:color w:val="581858"/>
            <w:sz w:val="19"/>
            <w:szCs w:val="19"/>
            <w:u w:val="single"/>
            <w:bdr w:val="none" w:sz="0" w:space="0" w:color="auto" w:frame="1"/>
          </w:rPr>
          <w:t>http://khn.org/news/licking-wounds-insurers-accelerate-moves-to-limit-health-law-enrollment/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76"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77" w:anchor="xref-ref-25-1" w:tooltip="View reference 25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Palanker</w:t>
      </w:r>
      <w:proofErr w:type="spellEnd"/>
      <w:r w:rsidRPr="009A766F">
        <w:rPr>
          <w:rFonts w:ascii="inherit" w:eastAsia="Times New Roman" w:hAnsi="inherit" w:cs="Lucida Sans Unicode"/>
          <w:color w:val="222222"/>
          <w:sz w:val="19"/>
          <w:szCs w:val="19"/>
          <w:bdr w:val="none" w:sz="0" w:space="0" w:color="auto" w:frame="1"/>
        </w:rPr>
        <w:t> D</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As administration reviews comments on short-term insurance plans, analysis finds gaps in coverage. </w:t>
      </w:r>
      <w:proofErr w:type="spellStart"/>
      <w:r w:rsidRPr="009A766F">
        <w:rPr>
          <w:rFonts w:ascii="inherit" w:eastAsia="Times New Roman" w:hAnsi="inherit" w:cs="Lucida Sans Unicode"/>
          <w:i/>
          <w:iCs/>
          <w:color w:val="222222"/>
          <w:sz w:val="19"/>
          <w:szCs w:val="19"/>
          <w:bdr w:val="none" w:sz="0" w:space="0" w:color="auto" w:frame="1"/>
        </w:rPr>
        <w:t>CHIRblog</w:t>
      </w:r>
      <w:proofErr w:type="spellEnd"/>
      <w:r w:rsidRPr="009A766F">
        <w:rPr>
          <w:rFonts w:ascii="inherit" w:eastAsia="Times New Roman" w:hAnsi="inherit" w:cs="Lucida Sans Unicode"/>
          <w:color w:val="222222"/>
          <w:sz w:val="19"/>
          <w:szCs w:val="19"/>
          <w:bdr w:val="none" w:sz="0" w:space="0" w:color="auto" w:frame="1"/>
        </w:rPr>
        <w:t> [blog on the Internet]. 2016Aug 22 [cited 2017 Jan 3]. Available from: </w:t>
      </w:r>
      <w:hyperlink r:id="rId178" w:history="1">
        <w:r w:rsidRPr="009A766F">
          <w:rPr>
            <w:rFonts w:ascii="inherit" w:eastAsia="Times New Roman" w:hAnsi="inherit" w:cs="Lucida Sans Unicode"/>
            <w:b/>
            <w:bCs/>
            <w:color w:val="581858"/>
            <w:sz w:val="19"/>
            <w:szCs w:val="19"/>
            <w:u w:val="single"/>
            <w:bdr w:val="none" w:sz="0" w:space="0" w:color="auto" w:frame="1"/>
          </w:rPr>
          <w:t>http://chirblog.org/as-administration-reviews-comments-on-short-term-insurance-plans-analysis-finds-gaps-in-coverage/</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79"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80" w:anchor="xref-ref-26-1" w:tooltip="View reference 26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Department of Labor. </w:t>
      </w:r>
      <w:r w:rsidRPr="009A766F">
        <w:rPr>
          <w:rFonts w:ascii="inherit" w:eastAsia="Times New Roman" w:hAnsi="inherit" w:cs="Lucida Sans Unicode"/>
          <w:i/>
          <w:iCs/>
          <w:color w:val="222222"/>
          <w:sz w:val="19"/>
          <w:szCs w:val="19"/>
          <w:bdr w:val="none" w:sz="0" w:space="0" w:color="auto" w:frame="1"/>
        </w:rPr>
        <w:t>FAQs about Affordable Care Act implementation (part 32)</w:t>
      </w:r>
      <w:r w:rsidRPr="009A766F">
        <w:rPr>
          <w:rFonts w:ascii="inherit" w:eastAsia="Times New Roman" w:hAnsi="inherit" w:cs="Lucida Sans Unicode"/>
          <w:color w:val="222222"/>
          <w:sz w:val="19"/>
          <w:szCs w:val="19"/>
          <w:bdr w:val="none" w:sz="0" w:space="0" w:color="auto" w:frame="1"/>
        </w:rPr>
        <w:t> [Internet]. Washington (DC): Department of Labor; 2016 Jun 21[cited 2017 Jan 3]. Available from: </w:t>
      </w:r>
      <w:hyperlink r:id="rId181" w:history="1">
        <w:r w:rsidRPr="009A766F">
          <w:rPr>
            <w:rFonts w:ascii="inherit" w:eastAsia="Times New Roman" w:hAnsi="inherit" w:cs="Lucida Sans Unicode"/>
            <w:b/>
            <w:bCs/>
            <w:color w:val="581858"/>
            <w:sz w:val="19"/>
            <w:szCs w:val="19"/>
            <w:u w:val="single"/>
            <w:bdr w:val="none" w:sz="0" w:space="0" w:color="auto" w:frame="1"/>
          </w:rPr>
          <w:t>https://www.dol.gov/ebsa/faqs/faq-aca-32.html</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hyperlink r:id="rId182"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numPr>
          <w:ilvl w:val="0"/>
          <w:numId w:val="16"/>
        </w:numPr>
        <w:shd w:val="clear" w:color="auto" w:fill="FFFFFF"/>
        <w:spacing w:after="0" w:line="240" w:lineRule="auto"/>
        <w:ind w:left="600"/>
        <w:textAlignment w:val="baseline"/>
        <w:rPr>
          <w:rFonts w:ascii="inherit" w:eastAsia="Times New Roman" w:hAnsi="inherit" w:cs="Lucida Sans Unicode"/>
          <w:color w:val="403838"/>
          <w:sz w:val="19"/>
          <w:szCs w:val="19"/>
        </w:rPr>
      </w:pPr>
      <w:hyperlink r:id="rId183" w:anchor="xref-ref-27-1" w:tooltip="View reference 27 in text" w:history="1">
        <w:r w:rsidRPr="009A766F">
          <w:rPr>
            <w:rFonts w:ascii="Lucida Sans Unicode" w:eastAsia="Times New Roman" w:hAnsi="Lucida Sans Unicode" w:cs="Lucida Sans Unicode"/>
            <w:b/>
            <w:bCs/>
            <w:color w:val="581858"/>
            <w:sz w:val="13"/>
            <w:szCs w:val="13"/>
            <w:u w:val="single"/>
            <w:bdr w:val="none" w:sz="0" w:space="0" w:color="auto" w:frame="1"/>
            <w:shd w:val="clear" w:color="auto" w:fill="CCCCCC"/>
          </w:rPr>
          <w:t>↵</w:t>
        </w:r>
      </w:hyperlink>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rPr>
        <w:t> </w:t>
      </w:r>
    </w:p>
    <w:p w:rsidR="009A766F" w:rsidRPr="009A766F" w:rsidRDefault="009A766F" w:rsidP="009A766F">
      <w:pPr>
        <w:numPr>
          <w:ilvl w:val="1"/>
          <w:numId w:val="16"/>
        </w:numPr>
        <w:shd w:val="clear" w:color="auto" w:fill="FFFFFF"/>
        <w:spacing w:after="0" w:line="240" w:lineRule="auto"/>
        <w:ind w:left="600"/>
        <w:textAlignment w:val="baseline"/>
        <w:rPr>
          <w:rFonts w:ascii="inherit" w:eastAsia="Times New Roman" w:hAnsi="inherit" w:cs="Lucida Sans Unicode"/>
          <w:color w:val="222222"/>
          <w:sz w:val="19"/>
          <w:szCs w:val="19"/>
        </w:rPr>
      </w:pPr>
      <w:proofErr w:type="spellStart"/>
      <w:r w:rsidRPr="009A766F">
        <w:rPr>
          <w:rFonts w:ascii="inherit" w:eastAsia="Times New Roman" w:hAnsi="inherit" w:cs="Lucida Sans Unicode"/>
          <w:color w:val="222222"/>
          <w:sz w:val="19"/>
          <w:szCs w:val="19"/>
          <w:bdr w:val="none" w:sz="0" w:space="0" w:color="auto" w:frame="1"/>
        </w:rPr>
        <w:t>Oberlander</w:t>
      </w:r>
      <w:proofErr w:type="spellEnd"/>
      <w:r w:rsidRPr="009A766F">
        <w:rPr>
          <w:rFonts w:ascii="inherit" w:eastAsia="Times New Roman" w:hAnsi="inherit" w:cs="Lucida Sans Unicode"/>
          <w:color w:val="222222"/>
          <w:sz w:val="19"/>
          <w:szCs w:val="19"/>
          <w:bdr w:val="none" w:sz="0" w:space="0" w:color="auto" w:frame="1"/>
        </w:rPr>
        <w:t> J</w:t>
      </w:r>
    </w:p>
    <w:p w:rsidR="009A766F" w:rsidRPr="009A766F" w:rsidRDefault="009A766F" w:rsidP="009A766F">
      <w:pPr>
        <w:shd w:val="clear" w:color="auto" w:fill="FFFFFF"/>
        <w:spacing w:after="0" w:line="240" w:lineRule="auto"/>
        <w:ind w:left="600"/>
        <w:textAlignment w:val="baseline"/>
        <w:rPr>
          <w:rFonts w:ascii="inherit" w:eastAsia="Times New Roman" w:hAnsi="inherit" w:cs="Lucida Sans Unicode"/>
          <w:color w:val="222222"/>
          <w:sz w:val="19"/>
          <w:szCs w:val="19"/>
        </w:rPr>
      </w:pPr>
      <w:r w:rsidRPr="009A766F">
        <w:rPr>
          <w:rFonts w:ascii="inherit" w:eastAsia="Times New Roman" w:hAnsi="inherit" w:cs="Lucida Sans Unicode"/>
          <w:color w:val="222222"/>
          <w:sz w:val="19"/>
          <w:szCs w:val="19"/>
          <w:bdr w:val="none" w:sz="0" w:space="0" w:color="auto" w:frame="1"/>
        </w:rPr>
        <w:t xml:space="preserve">. The end of Obamacare. N </w:t>
      </w:r>
      <w:proofErr w:type="spellStart"/>
      <w:r w:rsidRPr="009A766F">
        <w:rPr>
          <w:rFonts w:ascii="inherit" w:eastAsia="Times New Roman" w:hAnsi="inherit" w:cs="Lucida Sans Unicode"/>
          <w:color w:val="222222"/>
          <w:sz w:val="19"/>
          <w:szCs w:val="19"/>
          <w:bdr w:val="none" w:sz="0" w:space="0" w:color="auto" w:frame="1"/>
        </w:rPr>
        <w:t>Engl</w:t>
      </w:r>
      <w:proofErr w:type="spellEnd"/>
      <w:r w:rsidRPr="009A766F">
        <w:rPr>
          <w:rFonts w:ascii="inherit" w:eastAsia="Times New Roman" w:hAnsi="inherit" w:cs="Lucida Sans Unicode"/>
          <w:color w:val="222222"/>
          <w:sz w:val="19"/>
          <w:szCs w:val="19"/>
          <w:bdr w:val="none" w:sz="0" w:space="0" w:color="auto" w:frame="1"/>
        </w:rPr>
        <w:t xml:space="preserve"> J Med. 2017</w:t>
      </w:r>
      <w:proofErr w:type="gramStart"/>
      <w:r w:rsidRPr="009A766F">
        <w:rPr>
          <w:rFonts w:ascii="inherit" w:eastAsia="Times New Roman" w:hAnsi="inherit" w:cs="Lucida Sans Unicode"/>
          <w:color w:val="222222"/>
          <w:sz w:val="19"/>
          <w:szCs w:val="19"/>
          <w:bdr w:val="none" w:sz="0" w:space="0" w:color="auto" w:frame="1"/>
        </w:rPr>
        <w:t>;</w:t>
      </w:r>
      <w:r w:rsidRPr="009A766F">
        <w:rPr>
          <w:rFonts w:ascii="inherit" w:eastAsia="Times New Roman" w:hAnsi="inherit" w:cs="Lucida Sans Unicode"/>
          <w:b/>
          <w:bCs/>
          <w:color w:val="222222"/>
          <w:sz w:val="19"/>
          <w:szCs w:val="19"/>
          <w:bdr w:val="none" w:sz="0" w:space="0" w:color="auto" w:frame="1"/>
        </w:rPr>
        <w:t>376</w:t>
      </w:r>
      <w:proofErr w:type="gramEnd"/>
      <w:r w:rsidRPr="009A766F">
        <w:rPr>
          <w:rFonts w:ascii="inherit" w:eastAsia="Times New Roman" w:hAnsi="inherit" w:cs="Lucida Sans Unicode"/>
          <w:color w:val="222222"/>
          <w:sz w:val="19"/>
          <w:szCs w:val="19"/>
          <w:bdr w:val="none" w:sz="0" w:space="0" w:color="auto" w:frame="1"/>
        </w:rPr>
        <w:t>(1):1–3.</w:t>
      </w:r>
    </w:p>
    <w:p w:rsidR="009A766F" w:rsidRPr="009A766F" w:rsidRDefault="009A766F" w:rsidP="009A766F">
      <w:pPr>
        <w:shd w:val="clear" w:color="auto" w:fill="FFFFFF"/>
        <w:spacing w:line="240" w:lineRule="auto"/>
        <w:ind w:left="600"/>
        <w:textAlignment w:val="baseline"/>
        <w:rPr>
          <w:rFonts w:ascii="inherit" w:eastAsia="Times New Roman" w:hAnsi="inherit" w:cs="Lucida Sans Unicode"/>
          <w:color w:val="222222"/>
          <w:sz w:val="19"/>
          <w:szCs w:val="19"/>
        </w:rPr>
      </w:pPr>
      <w:hyperlink r:id="rId184" w:tgtFrame="_blank" w:history="1">
        <w:r w:rsidRPr="009A766F">
          <w:rPr>
            <w:rFonts w:ascii="inherit" w:eastAsia="Times New Roman" w:hAnsi="inherit" w:cs="Lucida Sans Unicode"/>
            <w:b/>
            <w:bCs/>
            <w:color w:val="581858"/>
            <w:sz w:val="17"/>
            <w:szCs w:val="17"/>
            <w:u w:val="single"/>
            <w:bdr w:val="none" w:sz="0" w:space="0" w:color="auto" w:frame="1"/>
          </w:rPr>
          <w:t>Google Scholar</w:t>
        </w:r>
      </w:hyperlink>
    </w:p>
    <w:p w:rsidR="009A766F" w:rsidRPr="009A766F" w:rsidRDefault="009A766F" w:rsidP="009A766F">
      <w:pPr>
        <w:shd w:val="clear" w:color="auto" w:fill="FFFFFF"/>
        <w:spacing w:after="75" w:line="240" w:lineRule="auto"/>
        <w:jc w:val="center"/>
        <w:textAlignment w:val="baseline"/>
        <w:rPr>
          <w:rFonts w:ascii="inherit" w:eastAsia="Times New Roman" w:hAnsi="inherit" w:cs="Lucida Sans Unicode"/>
          <w:color w:val="403838"/>
          <w:sz w:val="16"/>
          <w:szCs w:val="16"/>
        </w:rPr>
      </w:pPr>
      <w:hyperlink r:id="rId185" w:tooltip="Previous article" w:history="1">
        <w:r w:rsidRPr="009A766F">
          <w:rPr>
            <w:rFonts w:ascii="inherit" w:eastAsia="Times New Roman" w:hAnsi="inherit" w:cs="Lucida Sans Unicode"/>
            <w:b/>
            <w:bCs/>
            <w:color w:val="581858"/>
            <w:sz w:val="16"/>
            <w:szCs w:val="16"/>
            <w:u w:val="single"/>
            <w:bdr w:val="none" w:sz="0" w:space="0" w:color="auto" w:frame="1"/>
          </w:rPr>
          <w:t>« Previous</w:t>
        </w:r>
      </w:hyperlink>
      <w:r w:rsidRPr="009A766F">
        <w:rPr>
          <w:rFonts w:ascii="inherit" w:eastAsia="Times New Roman" w:hAnsi="inherit" w:cs="Lucida Sans Unicode"/>
          <w:color w:val="403838"/>
          <w:sz w:val="16"/>
          <w:szCs w:val="16"/>
          <w:bdr w:val="none" w:sz="0" w:space="0" w:color="auto" w:frame="1"/>
        </w:rPr>
        <w:t> | </w:t>
      </w:r>
      <w:hyperlink r:id="rId186" w:tooltip="Next article" w:history="1">
        <w:r w:rsidRPr="009A766F">
          <w:rPr>
            <w:rFonts w:ascii="inherit" w:eastAsia="Times New Roman" w:hAnsi="inherit" w:cs="Lucida Sans Unicode"/>
            <w:b/>
            <w:bCs/>
            <w:color w:val="581858"/>
            <w:sz w:val="16"/>
            <w:szCs w:val="16"/>
            <w:u w:val="single"/>
            <w:bdr w:val="none" w:sz="0" w:space="0" w:color="auto" w:frame="1"/>
          </w:rPr>
          <w:t>Next Article »</w:t>
        </w:r>
      </w:hyperlink>
      <w:hyperlink r:id="rId187" w:tooltip="Table of Contents" w:history="1">
        <w:r w:rsidRPr="009A766F">
          <w:rPr>
            <w:rFonts w:ascii="inherit" w:eastAsia="Times New Roman" w:hAnsi="inherit" w:cs="Lucida Sans Unicode"/>
            <w:b/>
            <w:bCs/>
            <w:color w:val="581858"/>
            <w:sz w:val="16"/>
            <w:szCs w:val="16"/>
            <w:u w:val="single"/>
            <w:bdr w:val="none" w:sz="0" w:space="0" w:color="auto" w:frame="1"/>
          </w:rPr>
          <w:t>Table of Contents</w:t>
        </w:r>
      </w:hyperlink>
    </w:p>
    <w:p w:rsidR="009A766F" w:rsidRPr="009A766F" w:rsidRDefault="009A766F" w:rsidP="009A766F">
      <w:pPr>
        <w:shd w:val="clear" w:color="auto" w:fill="000000"/>
        <w:spacing w:after="0" w:line="192" w:lineRule="atLeast"/>
        <w:textAlignment w:val="baseline"/>
        <w:outlineLvl w:val="2"/>
        <w:rPr>
          <w:rFonts w:ascii="inherit" w:eastAsia="Times New Roman" w:hAnsi="inherit" w:cs="Lucida Sans Unicode"/>
          <w:b/>
          <w:bCs/>
          <w:color w:val="FFFFFF"/>
          <w:sz w:val="19"/>
          <w:szCs w:val="19"/>
        </w:rPr>
      </w:pPr>
      <w:r w:rsidRPr="009A766F">
        <w:rPr>
          <w:rFonts w:ascii="inherit" w:eastAsia="Times New Roman" w:hAnsi="inherit" w:cs="Lucida Sans Unicode"/>
          <w:b/>
          <w:bCs/>
          <w:color w:val="FFFFFF"/>
          <w:sz w:val="19"/>
          <w:szCs w:val="19"/>
          <w:bdr w:val="none" w:sz="0" w:space="0" w:color="auto" w:frame="1"/>
        </w:rPr>
        <w:t>This Article</w:t>
      </w:r>
    </w:p>
    <w:p w:rsidR="009A766F" w:rsidRPr="009A766F" w:rsidRDefault="009A766F" w:rsidP="009A766F">
      <w:pPr>
        <w:numPr>
          <w:ilvl w:val="0"/>
          <w:numId w:val="17"/>
        </w:numPr>
        <w:shd w:val="clear" w:color="auto" w:fill="FFFFFF"/>
        <w:spacing w:after="0" w:line="240" w:lineRule="auto"/>
        <w:ind w:left="218"/>
        <w:textAlignment w:val="baseline"/>
        <w:rPr>
          <w:rFonts w:ascii="inherit" w:eastAsia="Times New Roman" w:hAnsi="inherit" w:cs="Lucida Sans Unicode"/>
          <w:b/>
          <w:bCs/>
          <w:color w:val="333300"/>
          <w:sz w:val="14"/>
          <w:szCs w:val="14"/>
        </w:rPr>
      </w:pPr>
      <w:proofErr w:type="spellStart"/>
      <w:r w:rsidRPr="009A766F">
        <w:rPr>
          <w:rFonts w:ascii="inherit" w:eastAsia="Times New Roman" w:hAnsi="inherit" w:cs="Lucida Sans Unicode"/>
          <w:b/>
          <w:bCs/>
          <w:color w:val="333300"/>
          <w:sz w:val="14"/>
          <w:szCs w:val="14"/>
        </w:rPr>
        <w:t>doi</w:t>
      </w:r>
      <w:proofErr w:type="spellEnd"/>
      <w:r w:rsidRPr="009A766F">
        <w:rPr>
          <w:rFonts w:ascii="inherit" w:eastAsia="Times New Roman" w:hAnsi="inherit" w:cs="Lucida Sans Unicode"/>
          <w:b/>
          <w:bCs/>
          <w:color w:val="333300"/>
          <w:sz w:val="14"/>
          <w:szCs w:val="14"/>
        </w:rPr>
        <w:t>: </w:t>
      </w:r>
      <w:r w:rsidRPr="009A766F">
        <w:rPr>
          <w:rFonts w:ascii="inherit" w:eastAsia="Times New Roman" w:hAnsi="inherit" w:cs="Lucida Sans Unicode"/>
          <w:b/>
          <w:bCs/>
          <w:color w:val="333300"/>
          <w:sz w:val="14"/>
          <w:szCs w:val="14"/>
          <w:bdr w:val="none" w:sz="0" w:space="0" w:color="auto" w:frame="1"/>
        </w:rPr>
        <w:t>10.1377/hlthaff.2016.1165</w:t>
      </w:r>
      <w:r w:rsidRPr="009A766F">
        <w:rPr>
          <w:rFonts w:ascii="inherit" w:eastAsia="Times New Roman" w:hAnsi="inherit" w:cs="Lucida Sans Unicode"/>
          <w:color w:val="333300"/>
          <w:sz w:val="14"/>
          <w:szCs w:val="14"/>
          <w:bdr w:val="none" w:sz="0" w:space="0" w:color="auto" w:frame="1"/>
        </w:rPr>
        <w:t xml:space="preserve">Health </w:t>
      </w:r>
      <w:proofErr w:type="spellStart"/>
      <w:r w:rsidRPr="009A766F">
        <w:rPr>
          <w:rFonts w:ascii="inherit" w:eastAsia="Times New Roman" w:hAnsi="inherit" w:cs="Lucida Sans Unicode"/>
          <w:color w:val="333300"/>
          <w:sz w:val="14"/>
          <w:szCs w:val="14"/>
          <w:bdr w:val="none" w:sz="0" w:space="0" w:color="auto" w:frame="1"/>
        </w:rPr>
        <w:t>Aff</w:t>
      </w:r>
      <w:proofErr w:type="spellEnd"/>
      <w:r w:rsidRPr="009A766F">
        <w:rPr>
          <w:rFonts w:ascii="inherit" w:eastAsia="Times New Roman" w:hAnsi="inherit" w:cs="Lucida Sans Unicode"/>
          <w:b/>
          <w:bCs/>
          <w:color w:val="333300"/>
          <w:sz w:val="14"/>
          <w:szCs w:val="14"/>
          <w:bdr w:val="none" w:sz="0" w:space="0" w:color="auto" w:frame="1"/>
        </w:rPr>
        <w:t> February 2017 </w:t>
      </w:r>
      <w:r w:rsidRPr="009A766F">
        <w:rPr>
          <w:rFonts w:ascii="inherit" w:eastAsia="Times New Roman" w:hAnsi="inherit" w:cs="Lucida Sans Unicode"/>
          <w:color w:val="333300"/>
          <w:sz w:val="14"/>
          <w:szCs w:val="14"/>
          <w:bdr w:val="none" w:sz="0" w:space="0" w:color="auto" w:frame="1"/>
        </w:rPr>
        <w:t>vol. 36 no. 2 </w:t>
      </w:r>
      <w:r w:rsidRPr="009A766F">
        <w:rPr>
          <w:rFonts w:ascii="inherit" w:eastAsia="Times New Roman" w:hAnsi="inherit" w:cs="Lucida Sans Unicode"/>
          <w:b/>
          <w:bCs/>
          <w:color w:val="333300"/>
          <w:sz w:val="14"/>
          <w:szCs w:val="14"/>
          <w:bdr w:val="none" w:sz="0" w:space="0" w:color="auto" w:frame="1"/>
        </w:rPr>
        <w:t>297-305</w:t>
      </w:r>
    </w:p>
    <w:p w:rsidR="009A766F" w:rsidRPr="009A766F" w:rsidRDefault="009A766F" w:rsidP="009A766F">
      <w:pPr>
        <w:numPr>
          <w:ilvl w:val="0"/>
          <w:numId w:val="18"/>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188" w:history="1">
        <w:proofErr w:type="spellStart"/>
        <w:r w:rsidRPr="009A766F">
          <w:rPr>
            <w:rFonts w:ascii="inherit" w:eastAsia="Times New Roman" w:hAnsi="inherit" w:cs="Lucida Sans Unicode"/>
            <w:color w:val="581858"/>
            <w:sz w:val="16"/>
            <w:szCs w:val="16"/>
            <w:u w:val="single"/>
            <w:bdr w:val="none" w:sz="0" w:space="0" w:color="auto" w:frame="1"/>
          </w:rPr>
          <w:t>Abstract</w:t>
        </w:r>
      </w:hyperlink>
      <w:r w:rsidRPr="009A766F">
        <w:rPr>
          <w:rFonts w:ascii="inherit" w:eastAsia="Times New Roman" w:hAnsi="inherit" w:cs="Lucida Sans Unicode"/>
          <w:b/>
          <w:bCs/>
          <w:i/>
          <w:iCs/>
          <w:color w:val="403838"/>
          <w:sz w:val="16"/>
          <w:szCs w:val="16"/>
          <w:bdr w:val="none" w:sz="0" w:space="0" w:color="auto" w:frame="1"/>
        </w:rPr>
        <w:t>Free</w:t>
      </w:r>
      <w:proofErr w:type="spellEnd"/>
    </w:p>
    <w:p w:rsidR="009A766F" w:rsidRPr="009A766F" w:rsidRDefault="009A766F" w:rsidP="009A766F">
      <w:pPr>
        <w:numPr>
          <w:ilvl w:val="0"/>
          <w:numId w:val="18"/>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189" w:history="1">
        <w:r w:rsidRPr="009A766F">
          <w:rPr>
            <w:rFonts w:ascii="inherit" w:eastAsia="Times New Roman" w:hAnsi="inherit" w:cs="Lucida Sans Unicode"/>
            <w:color w:val="581858"/>
            <w:sz w:val="16"/>
            <w:szCs w:val="16"/>
            <w:u w:val="single"/>
            <w:bdr w:val="none" w:sz="0" w:space="0" w:color="auto" w:frame="1"/>
          </w:rPr>
          <w:t>Figures Only</w:t>
        </w:r>
      </w:hyperlink>
    </w:p>
    <w:p w:rsidR="009A766F" w:rsidRPr="009A766F" w:rsidRDefault="009A766F" w:rsidP="009A766F">
      <w:pPr>
        <w:numPr>
          <w:ilvl w:val="0"/>
          <w:numId w:val="18"/>
        </w:numPr>
        <w:shd w:val="clear" w:color="auto" w:fill="FFFFFF"/>
        <w:spacing w:after="0" w:line="240" w:lineRule="auto"/>
        <w:ind w:left="143"/>
        <w:textAlignment w:val="baseline"/>
        <w:rPr>
          <w:rFonts w:ascii="inherit" w:eastAsia="Times New Roman" w:hAnsi="inherit" w:cs="Lucida Sans Unicode"/>
          <w:b/>
          <w:bCs/>
          <w:color w:val="403838"/>
          <w:sz w:val="16"/>
          <w:szCs w:val="16"/>
        </w:rPr>
      </w:pPr>
      <w:r w:rsidRPr="009A766F">
        <w:rPr>
          <w:rFonts w:ascii="inherit" w:eastAsia="Times New Roman" w:hAnsi="inherit" w:cs="Lucida Sans Unicode"/>
          <w:b/>
          <w:bCs/>
          <w:color w:val="403838"/>
          <w:sz w:val="16"/>
          <w:szCs w:val="16"/>
          <w:bdr w:val="none" w:sz="0" w:space="0" w:color="auto" w:frame="1"/>
        </w:rPr>
        <w:t>» Full Text</w:t>
      </w:r>
    </w:p>
    <w:p w:rsidR="009A766F" w:rsidRPr="009A766F" w:rsidRDefault="009A766F" w:rsidP="009A766F">
      <w:pPr>
        <w:numPr>
          <w:ilvl w:val="0"/>
          <w:numId w:val="18"/>
        </w:numPr>
        <w:shd w:val="clear" w:color="auto" w:fill="FFFFFF"/>
        <w:spacing w:after="0" w:line="240" w:lineRule="auto"/>
        <w:ind w:left="143"/>
        <w:textAlignment w:val="baseline"/>
        <w:rPr>
          <w:rFonts w:ascii="inherit" w:eastAsia="Times New Roman" w:hAnsi="inherit" w:cs="Lucida Sans Unicode"/>
          <w:b/>
          <w:bCs/>
          <w:color w:val="403838"/>
          <w:sz w:val="16"/>
          <w:szCs w:val="16"/>
        </w:rPr>
      </w:pPr>
      <w:hyperlink r:id="rId190" w:history="1">
        <w:r w:rsidRPr="009A766F">
          <w:rPr>
            <w:rFonts w:ascii="inherit" w:eastAsia="Times New Roman" w:hAnsi="inherit" w:cs="Lucida Sans Unicode"/>
            <w:b/>
            <w:bCs/>
            <w:color w:val="581858"/>
            <w:sz w:val="16"/>
            <w:szCs w:val="16"/>
            <w:u w:val="single"/>
            <w:bdr w:val="none" w:sz="0" w:space="0" w:color="auto" w:frame="1"/>
            <w:shd w:val="clear" w:color="auto" w:fill="FFF0B8"/>
          </w:rPr>
          <w:t>PDF</w:t>
        </w:r>
      </w:hyperlink>
    </w:p>
    <w:p w:rsidR="009A766F" w:rsidRPr="009A766F" w:rsidRDefault="009A766F" w:rsidP="009A766F">
      <w:pPr>
        <w:numPr>
          <w:ilvl w:val="0"/>
          <w:numId w:val="18"/>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191" w:history="1">
        <w:r w:rsidRPr="009A766F">
          <w:rPr>
            <w:rFonts w:ascii="inherit" w:eastAsia="Times New Roman" w:hAnsi="inherit" w:cs="Lucida Sans Unicode"/>
            <w:color w:val="581858"/>
            <w:sz w:val="16"/>
            <w:szCs w:val="16"/>
            <w:u w:val="single"/>
            <w:bdr w:val="none" w:sz="0" w:space="0" w:color="auto" w:frame="1"/>
          </w:rPr>
          <w:t>Appendix</w:t>
        </w:r>
      </w:hyperlink>
    </w:p>
    <w:p w:rsidR="009A766F" w:rsidRPr="009A766F" w:rsidRDefault="009A766F" w:rsidP="009A766F">
      <w:pPr>
        <w:shd w:val="clear" w:color="auto" w:fill="FFFFFF"/>
        <w:spacing w:after="0" w:line="240" w:lineRule="auto"/>
        <w:textAlignment w:val="baseline"/>
        <w:outlineLvl w:val="3"/>
        <w:rPr>
          <w:rFonts w:ascii="inherit" w:eastAsia="Times New Roman" w:hAnsi="inherit" w:cs="Lucida Sans Unicode"/>
          <w:b/>
          <w:bCs/>
          <w:color w:val="403838"/>
          <w:sz w:val="18"/>
          <w:szCs w:val="18"/>
        </w:rPr>
      </w:pPr>
      <w:hyperlink r:id="rId192" w:history="1">
        <w:r w:rsidRPr="009A766F">
          <w:rPr>
            <w:rFonts w:ascii="inherit" w:eastAsia="Times New Roman" w:hAnsi="inherit" w:cs="Lucida Sans Unicode"/>
            <w:b/>
            <w:bCs/>
            <w:color w:val="581858"/>
            <w:sz w:val="15"/>
            <w:szCs w:val="15"/>
            <w:bdr w:val="single" w:sz="6" w:space="0" w:color="808080" w:frame="1"/>
            <w:shd w:val="clear" w:color="auto" w:fill="FFFFFF"/>
          </w:rPr>
          <w:t>-</w:t>
        </w:r>
        <w:r w:rsidRPr="009A766F">
          <w:rPr>
            <w:rFonts w:ascii="inherit" w:eastAsia="Times New Roman" w:hAnsi="inherit" w:cs="Lucida Sans Unicode"/>
            <w:b/>
            <w:bCs/>
            <w:color w:val="581858"/>
            <w:sz w:val="18"/>
            <w:szCs w:val="18"/>
            <w:u w:val="single"/>
            <w:bdr w:val="none" w:sz="0" w:space="0" w:color="auto" w:frame="1"/>
          </w:rPr>
          <w:t>Classifications</w:t>
        </w:r>
      </w:hyperlink>
    </w:p>
    <w:p w:rsidR="009A766F" w:rsidRPr="009A766F" w:rsidRDefault="009A766F" w:rsidP="009A766F">
      <w:pPr>
        <w:numPr>
          <w:ilvl w:val="0"/>
          <w:numId w:val="19"/>
        </w:numPr>
        <w:shd w:val="clear" w:color="auto" w:fill="FFFFFF"/>
        <w:spacing w:after="0" w:line="240" w:lineRule="auto"/>
        <w:ind w:left="270"/>
        <w:textAlignment w:val="baseline"/>
        <w:rPr>
          <w:rFonts w:ascii="inherit" w:eastAsia="Times New Roman" w:hAnsi="inherit" w:cs="Lucida Sans Unicode"/>
          <w:color w:val="403838"/>
          <w:sz w:val="16"/>
          <w:szCs w:val="16"/>
        </w:rPr>
      </w:pPr>
    </w:p>
    <w:p w:rsidR="009A766F" w:rsidRPr="009A766F" w:rsidRDefault="009A766F" w:rsidP="009A766F">
      <w:pPr>
        <w:numPr>
          <w:ilvl w:val="1"/>
          <w:numId w:val="19"/>
        </w:numPr>
        <w:shd w:val="clear" w:color="auto" w:fill="FFFFFF"/>
        <w:spacing w:after="0" w:line="240" w:lineRule="auto"/>
        <w:ind w:left="270"/>
        <w:textAlignment w:val="baseline"/>
        <w:rPr>
          <w:rFonts w:ascii="inherit" w:eastAsia="Times New Roman" w:hAnsi="inherit" w:cs="Lucida Sans Unicode"/>
          <w:color w:val="403838"/>
          <w:sz w:val="16"/>
          <w:szCs w:val="16"/>
        </w:rPr>
      </w:pPr>
      <w:hyperlink r:id="rId193" w:history="1">
        <w:r w:rsidRPr="009A766F">
          <w:rPr>
            <w:rFonts w:ascii="inherit" w:eastAsia="Times New Roman" w:hAnsi="inherit" w:cs="Lucida Sans Unicode"/>
            <w:color w:val="581858"/>
            <w:sz w:val="16"/>
            <w:szCs w:val="16"/>
            <w:u w:val="single"/>
            <w:bdr w:val="none" w:sz="0" w:space="0" w:color="auto" w:frame="1"/>
          </w:rPr>
          <w:t>Insurance &amp; The ACA</w:t>
        </w:r>
      </w:hyperlink>
    </w:p>
    <w:p w:rsidR="009A766F" w:rsidRPr="009A766F" w:rsidRDefault="009A766F" w:rsidP="009A766F">
      <w:pPr>
        <w:shd w:val="clear" w:color="auto" w:fill="FFFFFF"/>
        <w:spacing w:after="0" w:line="240" w:lineRule="auto"/>
        <w:textAlignment w:val="baseline"/>
        <w:outlineLvl w:val="3"/>
        <w:rPr>
          <w:rFonts w:ascii="inherit" w:eastAsia="Times New Roman" w:hAnsi="inherit" w:cs="Lucida Sans Unicode"/>
          <w:b/>
          <w:bCs/>
          <w:color w:val="403838"/>
          <w:sz w:val="18"/>
          <w:szCs w:val="18"/>
        </w:rPr>
      </w:pPr>
      <w:hyperlink r:id="rId194" w:history="1">
        <w:r w:rsidRPr="009A766F">
          <w:rPr>
            <w:rFonts w:ascii="inherit" w:eastAsia="Times New Roman" w:hAnsi="inherit" w:cs="Lucida Sans Unicode"/>
            <w:b/>
            <w:bCs/>
            <w:color w:val="581858"/>
            <w:sz w:val="15"/>
            <w:szCs w:val="15"/>
            <w:bdr w:val="single" w:sz="6" w:space="0" w:color="808080" w:frame="1"/>
            <w:shd w:val="clear" w:color="auto" w:fill="FFFFFF"/>
          </w:rPr>
          <w:t>-</w:t>
        </w:r>
        <w:r w:rsidRPr="009A766F">
          <w:rPr>
            <w:rFonts w:ascii="inherit" w:eastAsia="Times New Roman" w:hAnsi="inherit" w:cs="Lucida Sans Unicode"/>
            <w:b/>
            <w:bCs/>
            <w:color w:val="581858"/>
            <w:sz w:val="18"/>
            <w:szCs w:val="18"/>
            <w:u w:val="single"/>
            <w:bdr w:val="none" w:sz="0" w:space="0" w:color="auto" w:frame="1"/>
          </w:rPr>
          <w:t>Services</w:t>
        </w:r>
      </w:hyperlink>
    </w:p>
    <w:p w:rsidR="009A766F" w:rsidRPr="009A766F" w:rsidRDefault="009A766F" w:rsidP="009A766F">
      <w:pPr>
        <w:numPr>
          <w:ilvl w:val="0"/>
          <w:numId w:val="20"/>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195" w:history="1">
        <w:r w:rsidRPr="009A766F">
          <w:rPr>
            <w:rFonts w:ascii="inherit" w:eastAsia="Times New Roman" w:hAnsi="inherit" w:cs="Lucida Sans Unicode"/>
            <w:color w:val="581858"/>
            <w:sz w:val="16"/>
            <w:szCs w:val="16"/>
            <w:u w:val="single"/>
            <w:bdr w:val="none" w:sz="0" w:space="0" w:color="auto" w:frame="1"/>
          </w:rPr>
          <w:t>Email this article to a colleague</w:t>
        </w:r>
      </w:hyperlink>
    </w:p>
    <w:p w:rsidR="009A766F" w:rsidRPr="009A766F" w:rsidRDefault="009A766F" w:rsidP="009A766F">
      <w:pPr>
        <w:numPr>
          <w:ilvl w:val="0"/>
          <w:numId w:val="20"/>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196" w:history="1">
        <w:r w:rsidRPr="009A766F">
          <w:rPr>
            <w:rFonts w:ascii="inherit" w:eastAsia="Times New Roman" w:hAnsi="inherit" w:cs="Lucida Sans Unicode"/>
            <w:color w:val="581858"/>
            <w:sz w:val="16"/>
            <w:szCs w:val="16"/>
            <w:u w:val="single"/>
            <w:bdr w:val="none" w:sz="0" w:space="0" w:color="auto" w:frame="1"/>
          </w:rPr>
          <w:t>Alert me when this article is cited</w:t>
        </w:r>
      </w:hyperlink>
    </w:p>
    <w:p w:rsidR="009A766F" w:rsidRPr="009A766F" w:rsidRDefault="009A766F" w:rsidP="009A766F">
      <w:pPr>
        <w:numPr>
          <w:ilvl w:val="0"/>
          <w:numId w:val="20"/>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197" w:history="1">
        <w:r w:rsidRPr="009A766F">
          <w:rPr>
            <w:rFonts w:ascii="inherit" w:eastAsia="Times New Roman" w:hAnsi="inherit" w:cs="Lucida Sans Unicode"/>
            <w:color w:val="581858"/>
            <w:sz w:val="16"/>
            <w:szCs w:val="16"/>
            <w:u w:val="single"/>
            <w:bdr w:val="none" w:sz="0" w:space="0" w:color="auto" w:frame="1"/>
          </w:rPr>
          <w:t>Alert me if a correction is posted</w:t>
        </w:r>
      </w:hyperlink>
    </w:p>
    <w:p w:rsidR="009A766F" w:rsidRPr="009A766F" w:rsidRDefault="009A766F" w:rsidP="009A766F">
      <w:pPr>
        <w:numPr>
          <w:ilvl w:val="0"/>
          <w:numId w:val="20"/>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198" w:history="1">
        <w:r w:rsidRPr="009A766F">
          <w:rPr>
            <w:rFonts w:ascii="inherit" w:eastAsia="Times New Roman" w:hAnsi="inherit" w:cs="Lucida Sans Unicode"/>
            <w:color w:val="581858"/>
            <w:sz w:val="16"/>
            <w:szCs w:val="16"/>
            <w:u w:val="single"/>
            <w:bdr w:val="none" w:sz="0" w:space="0" w:color="auto" w:frame="1"/>
          </w:rPr>
          <w:t>Alert me when new responses are published</w:t>
        </w:r>
      </w:hyperlink>
    </w:p>
    <w:p w:rsidR="009A766F" w:rsidRPr="009A766F" w:rsidRDefault="009A766F" w:rsidP="009A766F">
      <w:pPr>
        <w:numPr>
          <w:ilvl w:val="0"/>
          <w:numId w:val="20"/>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199" w:history="1">
        <w:r w:rsidRPr="009A766F">
          <w:rPr>
            <w:rFonts w:ascii="inherit" w:eastAsia="Times New Roman" w:hAnsi="inherit" w:cs="Lucida Sans Unicode"/>
            <w:color w:val="581858"/>
            <w:sz w:val="16"/>
            <w:szCs w:val="16"/>
            <w:u w:val="single"/>
            <w:bdr w:val="none" w:sz="0" w:space="0" w:color="auto" w:frame="1"/>
          </w:rPr>
          <w:t>Article Usage Statistics</w:t>
        </w:r>
      </w:hyperlink>
    </w:p>
    <w:p w:rsidR="009A766F" w:rsidRPr="009A766F" w:rsidRDefault="009A766F" w:rsidP="009A766F">
      <w:pPr>
        <w:numPr>
          <w:ilvl w:val="0"/>
          <w:numId w:val="20"/>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00" w:history="1">
        <w:r w:rsidRPr="009A766F">
          <w:rPr>
            <w:rFonts w:ascii="inherit" w:eastAsia="Times New Roman" w:hAnsi="inherit" w:cs="Lucida Sans Unicode"/>
            <w:color w:val="581858"/>
            <w:sz w:val="16"/>
            <w:szCs w:val="16"/>
            <w:u w:val="single"/>
            <w:bdr w:val="none" w:sz="0" w:space="0" w:color="auto" w:frame="1"/>
          </w:rPr>
          <w:t>Similar articles in this journal</w:t>
        </w:r>
      </w:hyperlink>
    </w:p>
    <w:p w:rsidR="009A766F" w:rsidRPr="009A766F" w:rsidRDefault="009A766F" w:rsidP="009A766F">
      <w:pPr>
        <w:numPr>
          <w:ilvl w:val="0"/>
          <w:numId w:val="20"/>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01" w:history="1">
        <w:r w:rsidRPr="009A766F">
          <w:rPr>
            <w:rFonts w:ascii="inherit" w:eastAsia="Times New Roman" w:hAnsi="inherit" w:cs="Lucida Sans Unicode"/>
            <w:color w:val="581858"/>
            <w:sz w:val="16"/>
            <w:szCs w:val="16"/>
            <w:u w:val="single"/>
            <w:bdr w:val="none" w:sz="0" w:space="0" w:color="auto" w:frame="1"/>
          </w:rPr>
          <w:t>Similar articles in PubMed</w:t>
        </w:r>
      </w:hyperlink>
    </w:p>
    <w:p w:rsidR="009A766F" w:rsidRPr="009A766F" w:rsidRDefault="009A766F" w:rsidP="009A766F">
      <w:pPr>
        <w:numPr>
          <w:ilvl w:val="0"/>
          <w:numId w:val="20"/>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02" w:history="1">
        <w:r w:rsidRPr="009A766F">
          <w:rPr>
            <w:rFonts w:ascii="inherit" w:eastAsia="Times New Roman" w:hAnsi="inherit" w:cs="Lucida Sans Unicode"/>
            <w:color w:val="581858"/>
            <w:sz w:val="16"/>
            <w:szCs w:val="16"/>
            <w:u w:val="single"/>
            <w:bdr w:val="none" w:sz="0" w:space="0" w:color="auto" w:frame="1"/>
          </w:rPr>
          <w:t>Add to My Personal Archive</w:t>
        </w:r>
      </w:hyperlink>
    </w:p>
    <w:p w:rsidR="009A766F" w:rsidRPr="009A766F" w:rsidRDefault="009A766F" w:rsidP="009A766F">
      <w:pPr>
        <w:numPr>
          <w:ilvl w:val="0"/>
          <w:numId w:val="20"/>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03" w:history="1">
        <w:r w:rsidRPr="009A766F">
          <w:rPr>
            <w:rFonts w:ascii="inherit" w:eastAsia="Times New Roman" w:hAnsi="inherit" w:cs="Lucida Sans Unicode"/>
            <w:color w:val="581858"/>
            <w:sz w:val="16"/>
            <w:szCs w:val="16"/>
            <w:u w:val="single"/>
            <w:bdr w:val="none" w:sz="0" w:space="0" w:color="auto" w:frame="1"/>
          </w:rPr>
          <w:t>Download to citation manager</w:t>
        </w:r>
      </w:hyperlink>
    </w:p>
    <w:p w:rsidR="009A766F" w:rsidRPr="009A766F" w:rsidRDefault="009A766F" w:rsidP="009A766F">
      <w:pPr>
        <w:numPr>
          <w:ilvl w:val="0"/>
          <w:numId w:val="20"/>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04" w:tgtFrame="_blank" w:history="1">
        <w:r w:rsidRPr="009A766F">
          <w:rPr>
            <w:rFonts w:ascii="inherit" w:eastAsia="Times New Roman" w:hAnsi="inherit" w:cs="Lucida Sans Unicode"/>
            <w:color w:val="581858"/>
            <w:sz w:val="16"/>
            <w:szCs w:val="16"/>
            <w:u w:val="single"/>
            <w:bdr w:val="none" w:sz="0" w:space="0" w:color="auto" w:frame="1"/>
          </w:rPr>
          <w:t>Request Permissions</w:t>
        </w:r>
      </w:hyperlink>
    </w:p>
    <w:p w:rsidR="009A766F" w:rsidRPr="009A766F" w:rsidRDefault="009A766F" w:rsidP="009A766F">
      <w:pPr>
        <w:shd w:val="clear" w:color="auto" w:fill="FFFFFF"/>
        <w:spacing w:after="0" w:line="240" w:lineRule="auto"/>
        <w:textAlignment w:val="baseline"/>
        <w:outlineLvl w:val="3"/>
        <w:rPr>
          <w:rFonts w:ascii="inherit" w:eastAsia="Times New Roman" w:hAnsi="inherit" w:cs="Lucida Sans Unicode"/>
          <w:b/>
          <w:bCs/>
          <w:color w:val="403838"/>
          <w:sz w:val="18"/>
          <w:szCs w:val="18"/>
        </w:rPr>
      </w:pPr>
      <w:hyperlink r:id="rId205" w:history="1">
        <w:r w:rsidRPr="009A766F">
          <w:rPr>
            <w:rFonts w:ascii="inherit" w:eastAsia="Times New Roman" w:hAnsi="inherit" w:cs="Lucida Sans Unicode"/>
            <w:b/>
            <w:bCs/>
            <w:color w:val="581858"/>
            <w:sz w:val="15"/>
            <w:szCs w:val="15"/>
            <w:bdr w:val="single" w:sz="6" w:space="0" w:color="808080" w:frame="1"/>
            <w:shd w:val="clear" w:color="auto" w:fill="FFFFFF"/>
          </w:rPr>
          <w:t>+</w:t>
        </w:r>
        <w:r w:rsidRPr="009A766F">
          <w:rPr>
            <w:rFonts w:ascii="inherit" w:eastAsia="Times New Roman" w:hAnsi="inherit" w:cs="Lucida Sans Unicode"/>
            <w:b/>
            <w:bCs/>
            <w:color w:val="581858"/>
            <w:sz w:val="18"/>
            <w:szCs w:val="18"/>
            <w:u w:val="single"/>
            <w:bdr w:val="none" w:sz="0" w:space="0" w:color="auto" w:frame="1"/>
          </w:rPr>
          <w:t>Responses</w:t>
        </w:r>
      </w:hyperlink>
    </w:p>
    <w:p w:rsidR="009A766F" w:rsidRPr="009A766F" w:rsidRDefault="009A766F" w:rsidP="009A766F">
      <w:pPr>
        <w:shd w:val="clear" w:color="auto" w:fill="FFFFFF"/>
        <w:spacing w:after="0" w:line="240" w:lineRule="auto"/>
        <w:textAlignment w:val="baseline"/>
        <w:outlineLvl w:val="3"/>
        <w:rPr>
          <w:rFonts w:ascii="inherit" w:eastAsia="Times New Roman" w:hAnsi="inherit" w:cs="Lucida Sans Unicode"/>
          <w:b/>
          <w:bCs/>
          <w:color w:val="403838"/>
          <w:sz w:val="18"/>
          <w:szCs w:val="18"/>
        </w:rPr>
      </w:pPr>
      <w:hyperlink r:id="rId206" w:history="1">
        <w:r w:rsidRPr="009A766F">
          <w:rPr>
            <w:rFonts w:ascii="inherit" w:eastAsia="Times New Roman" w:hAnsi="inherit" w:cs="Lucida Sans Unicode"/>
            <w:b/>
            <w:bCs/>
            <w:color w:val="581858"/>
            <w:sz w:val="15"/>
            <w:szCs w:val="15"/>
            <w:bdr w:val="single" w:sz="6" w:space="0" w:color="808080" w:frame="1"/>
            <w:shd w:val="clear" w:color="auto" w:fill="FFFFFF"/>
          </w:rPr>
          <w:t>+</w:t>
        </w:r>
        <w:r w:rsidRPr="009A766F">
          <w:rPr>
            <w:rFonts w:ascii="inherit" w:eastAsia="Times New Roman" w:hAnsi="inherit" w:cs="Lucida Sans Unicode"/>
            <w:b/>
            <w:bCs/>
            <w:color w:val="581858"/>
            <w:sz w:val="18"/>
            <w:szCs w:val="18"/>
            <w:u w:val="single"/>
            <w:bdr w:val="none" w:sz="0" w:space="0" w:color="auto" w:frame="1"/>
          </w:rPr>
          <w:t>Google Scholar</w:t>
        </w:r>
      </w:hyperlink>
    </w:p>
    <w:p w:rsidR="009A766F" w:rsidRPr="009A766F" w:rsidRDefault="009A766F" w:rsidP="009A766F">
      <w:pPr>
        <w:shd w:val="clear" w:color="auto" w:fill="FFFFFF"/>
        <w:spacing w:after="0" w:line="240" w:lineRule="auto"/>
        <w:textAlignment w:val="baseline"/>
        <w:outlineLvl w:val="3"/>
        <w:rPr>
          <w:rFonts w:ascii="inherit" w:eastAsia="Times New Roman" w:hAnsi="inherit" w:cs="Lucida Sans Unicode"/>
          <w:b/>
          <w:bCs/>
          <w:color w:val="403838"/>
          <w:sz w:val="18"/>
          <w:szCs w:val="18"/>
        </w:rPr>
      </w:pPr>
      <w:hyperlink r:id="rId207" w:history="1">
        <w:r w:rsidRPr="009A766F">
          <w:rPr>
            <w:rFonts w:ascii="inherit" w:eastAsia="Times New Roman" w:hAnsi="inherit" w:cs="Lucida Sans Unicode"/>
            <w:b/>
            <w:bCs/>
            <w:color w:val="581858"/>
            <w:sz w:val="15"/>
            <w:szCs w:val="15"/>
            <w:bdr w:val="single" w:sz="6" w:space="0" w:color="808080" w:frame="1"/>
            <w:shd w:val="clear" w:color="auto" w:fill="FFFFFF"/>
          </w:rPr>
          <w:t>+</w:t>
        </w:r>
        <w:r w:rsidRPr="009A766F">
          <w:rPr>
            <w:rFonts w:ascii="inherit" w:eastAsia="Times New Roman" w:hAnsi="inherit" w:cs="Lucida Sans Unicode"/>
            <w:b/>
            <w:bCs/>
            <w:color w:val="581858"/>
            <w:sz w:val="18"/>
            <w:szCs w:val="18"/>
            <w:u w:val="single"/>
            <w:bdr w:val="none" w:sz="0" w:space="0" w:color="auto" w:frame="1"/>
          </w:rPr>
          <w:t>PubMed</w:t>
        </w:r>
      </w:hyperlink>
    </w:p>
    <w:p w:rsidR="009A766F" w:rsidRPr="009A766F" w:rsidRDefault="009A766F" w:rsidP="009A766F">
      <w:pPr>
        <w:shd w:val="clear" w:color="auto" w:fill="FFFFFF"/>
        <w:spacing w:after="0" w:line="240" w:lineRule="auto"/>
        <w:textAlignment w:val="baseline"/>
        <w:outlineLvl w:val="3"/>
        <w:rPr>
          <w:rFonts w:ascii="inherit" w:eastAsia="Times New Roman" w:hAnsi="inherit" w:cs="Lucida Sans Unicode"/>
          <w:b/>
          <w:bCs/>
          <w:color w:val="403838"/>
          <w:sz w:val="18"/>
          <w:szCs w:val="18"/>
        </w:rPr>
      </w:pPr>
      <w:hyperlink r:id="rId208" w:history="1">
        <w:r w:rsidRPr="009A766F">
          <w:rPr>
            <w:rFonts w:ascii="inherit" w:eastAsia="Times New Roman" w:hAnsi="inherit" w:cs="Lucida Sans Unicode"/>
            <w:b/>
            <w:bCs/>
            <w:color w:val="581858"/>
            <w:sz w:val="15"/>
            <w:szCs w:val="15"/>
            <w:bdr w:val="single" w:sz="6" w:space="0" w:color="808080" w:frame="1"/>
            <w:shd w:val="clear" w:color="auto" w:fill="FFFFFF"/>
          </w:rPr>
          <w:t>+</w:t>
        </w:r>
        <w:r w:rsidRPr="009A766F">
          <w:rPr>
            <w:rFonts w:ascii="inherit" w:eastAsia="Times New Roman" w:hAnsi="inherit" w:cs="Lucida Sans Unicode"/>
            <w:b/>
            <w:bCs/>
            <w:color w:val="581858"/>
            <w:sz w:val="18"/>
            <w:szCs w:val="18"/>
            <w:u w:val="single"/>
            <w:bdr w:val="none" w:sz="0" w:space="0" w:color="auto" w:frame="1"/>
          </w:rPr>
          <w:t>Related Content</w:t>
        </w:r>
      </w:hyperlink>
    </w:p>
    <w:p w:rsidR="009A766F" w:rsidRPr="009A766F" w:rsidRDefault="009A766F" w:rsidP="009A766F">
      <w:pPr>
        <w:shd w:val="clear" w:color="auto" w:fill="000000"/>
        <w:spacing w:after="0" w:line="192" w:lineRule="atLeast"/>
        <w:textAlignment w:val="baseline"/>
        <w:outlineLvl w:val="2"/>
        <w:rPr>
          <w:rFonts w:ascii="inherit" w:eastAsia="Times New Roman" w:hAnsi="inherit" w:cs="Lucida Sans Unicode"/>
          <w:b/>
          <w:bCs/>
          <w:color w:val="FFFFFF"/>
          <w:sz w:val="19"/>
          <w:szCs w:val="19"/>
        </w:rPr>
      </w:pPr>
      <w:r w:rsidRPr="009A766F">
        <w:rPr>
          <w:rFonts w:ascii="inherit" w:eastAsia="Times New Roman" w:hAnsi="inherit" w:cs="Lucida Sans Unicode"/>
          <w:b/>
          <w:bCs/>
          <w:color w:val="FFFFFF"/>
          <w:sz w:val="19"/>
          <w:szCs w:val="19"/>
          <w:bdr w:val="none" w:sz="0" w:space="0" w:color="auto" w:frame="1"/>
        </w:rPr>
        <w:t>Navigate This Article</w:t>
      </w:r>
    </w:p>
    <w:p w:rsidR="009A766F" w:rsidRPr="009A766F" w:rsidRDefault="009A766F" w:rsidP="009A766F">
      <w:pPr>
        <w:numPr>
          <w:ilvl w:val="0"/>
          <w:numId w:val="21"/>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09" w:anchor="content-block" w:history="1">
        <w:r w:rsidRPr="009A766F">
          <w:rPr>
            <w:rFonts w:ascii="inherit" w:eastAsia="Times New Roman" w:hAnsi="inherit" w:cs="Lucida Sans Unicode"/>
            <w:color w:val="581858"/>
            <w:sz w:val="16"/>
            <w:szCs w:val="16"/>
            <w:u w:val="single"/>
            <w:bdr w:val="none" w:sz="0" w:space="0" w:color="auto" w:frame="1"/>
          </w:rPr>
          <w:t>Top</w:t>
        </w:r>
      </w:hyperlink>
    </w:p>
    <w:p w:rsidR="009A766F" w:rsidRPr="009A766F" w:rsidRDefault="009A766F" w:rsidP="009A766F">
      <w:pPr>
        <w:numPr>
          <w:ilvl w:val="0"/>
          <w:numId w:val="21"/>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10" w:anchor="abstract-1" w:history="1">
        <w:r w:rsidRPr="009A766F">
          <w:rPr>
            <w:rFonts w:ascii="inherit" w:eastAsia="Times New Roman" w:hAnsi="inherit" w:cs="Lucida Sans Unicode"/>
            <w:color w:val="581858"/>
            <w:sz w:val="16"/>
            <w:szCs w:val="16"/>
            <w:u w:val="single"/>
            <w:bdr w:val="none" w:sz="0" w:space="0" w:color="auto" w:frame="1"/>
          </w:rPr>
          <w:t>Abstract</w:t>
        </w:r>
      </w:hyperlink>
    </w:p>
    <w:p w:rsidR="009A766F" w:rsidRPr="009A766F" w:rsidRDefault="009A766F" w:rsidP="009A766F">
      <w:pPr>
        <w:numPr>
          <w:ilvl w:val="0"/>
          <w:numId w:val="21"/>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11" w:anchor="sec-1" w:history="1">
        <w:r w:rsidRPr="009A766F">
          <w:rPr>
            <w:rFonts w:ascii="inherit" w:eastAsia="Times New Roman" w:hAnsi="inherit" w:cs="Lucida Sans Unicode"/>
            <w:color w:val="581858"/>
            <w:sz w:val="16"/>
            <w:szCs w:val="16"/>
            <w:u w:val="single"/>
            <w:bdr w:val="none" w:sz="0" w:space="0" w:color="auto" w:frame="1"/>
          </w:rPr>
          <w:t>Study Data And Methods</w:t>
        </w:r>
      </w:hyperlink>
    </w:p>
    <w:p w:rsidR="009A766F" w:rsidRPr="009A766F" w:rsidRDefault="009A766F" w:rsidP="009A766F">
      <w:pPr>
        <w:numPr>
          <w:ilvl w:val="0"/>
          <w:numId w:val="21"/>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12" w:anchor="sec-6" w:history="1">
        <w:r w:rsidRPr="009A766F">
          <w:rPr>
            <w:rFonts w:ascii="inherit" w:eastAsia="Times New Roman" w:hAnsi="inherit" w:cs="Lucida Sans Unicode"/>
            <w:color w:val="581858"/>
            <w:sz w:val="16"/>
            <w:szCs w:val="16"/>
            <w:u w:val="single"/>
            <w:bdr w:val="none" w:sz="0" w:space="0" w:color="auto" w:frame="1"/>
          </w:rPr>
          <w:t>Study Results</w:t>
        </w:r>
      </w:hyperlink>
    </w:p>
    <w:p w:rsidR="009A766F" w:rsidRPr="009A766F" w:rsidRDefault="009A766F" w:rsidP="009A766F">
      <w:pPr>
        <w:numPr>
          <w:ilvl w:val="0"/>
          <w:numId w:val="21"/>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13" w:anchor="sec-8" w:history="1">
        <w:r w:rsidRPr="009A766F">
          <w:rPr>
            <w:rFonts w:ascii="inherit" w:eastAsia="Times New Roman" w:hAnsi="inherit" w:cs="Lucida Sans Unicode"/>
            <w:color w:val="581858"/>
            <w:sz w:val="16"/>
            <w:szCs w:val="16"/>
            <w:u w:val="single"/>
            <w:bdr w:val="none" w:sz="0" w:space="0" w:color="auto" w:frame="1"/>
          </w:rPr>
          <w:t>Discussion</w:t>
        </w:r>
      </w:hyperlink>
    </w:p>
    <w:p w:rsidR="009A766F" w:rsidRPr="009A766F" w:rsidRDefault="009A766F" w:rsidP="009A766F">
      <w:pPr>
        <w:numPr>
          <w:ilvl w:val="0"/>
          <w:numId w:val="21"/>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14" w:anchor="sec-9" w:history="1">
        <w:r w:rsidRPr="009A766F">
          <w:rPr>
            <w:rFonts w:ascii="inherit" w:eastAsia="Times New Roman" w:hAnsi="inherit" w:cs="Lucida Sans Unicode"/>
            <w:color w:val="581858"/>
            <w:sz w:val="16"/>
            <w:szCs w:val="16"/>
            <w:u w:val="single"/>
            <w:bdr w:val="none" w:sz="0" w:space="0" w:color="auto" w:frame="1"/>
          </w:rPr>
          <w:t>Conclusion</w:t>
        </w:r>
      </w:hyperlink>
    </w:p>
    <w:p w:rsidR="009A766F" w:rsidRPr="009A766F" w:rsidRDefault="009A766F" w:rsidP="009A766F">
      <w:pPr>
        <w:numPr>
          <w:ilvl w:val="0"/>
          <w:numId w:val="21"/>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15" w:anchor="ack-1" w:history="1">
        <w:r w:rsidRPr="009A766F">
          <w:rPr>
            <w:rFonts w:ascii="inherit" w:eastAsia="Times New Roman" w:hAnsi="inherit" w:cs="Lucida Sans Unicode"/>
            <w:color w:val="581858"/>
            <w:sz w:val="16"/>
            <w:szCs w:val="16"/>
            <w:u w:val="single"/>
            <w:bdr w:val="none" w:sz="0" w:space="0" w:color="auto" w:frame="1"/>
          </w:rPr>
          <w:t>Acknowledgments</w:t>
        </w:r>
      </w:hyperlink>
    </w:p>
    <w:p w:rsidR="009A766F" w:rsidRPr="009A766F" w:rsidRDefault="009A766F" w:rsidP="009A766F">
      <w:pPr>
        <w:numPr>
          <w:ilvl w:val="0"/>
          <w:numId w:val="21"/>
        </w:numPr>
        <w:shd w:val="clear" w:color="auto" w:fill="FFFFFF"/>
        <w:spacing w:after="0" w:line="240" w:lineRule="auto"/>
        <w:ind w:left="143"/>
        <w:textAlignment w:val="baseline"/>
        <w:rPr>
          <w:rFonts w:ascii="inherit" w:eastAsia="Times New Roman" w:hAnsi="inherit" w:cs="Lucida Sans Unicode"/>
          <w:color w:val="403838"/>
          <w:sz w:val="16"/>
          <w:szCs w:val="16"/>
        </w:rPr>
      </w:pPr>
      <w:hyperlink r:id="rId216" w:anchor="ref-list-1" w:history="1">
        <w:r w:rsidRPr="009A766F">
          <w:rPr>
            <w:rFonts w:ascii="inherit" w:eastAsia="Times New Roman" w:hAnsi="inherit" w:cs="Lucida Sans Unicode"/>
            <w:color w:val="581858"/>
            <w:sz w:val="16"/>
            <w:szCs w:val="16"/>
            <w:u w:val="single"/>
            <w:bdr w:val="none" w:sz="0" w:space="0" w:color="auto" w:frame="1"/>
          </w:rPr>
          <w:t>NOTES</w:t>
        </w:r>
      </w:hyperlink>
    </w:p>
    <w:p w:rsidR="009A766F" w:rsidRPr="009A766F" w:rsidRDefault="009A766F" w:rsidP="009A766F">
      <w:pPr>
        <w:shd w:val="clear" w:color="auto" w:fill="000000"/>
        <w:spacing w:after="0" w:line="192" w:lineRule="atLeast"/>
        <w:textAlignment w:val="baseline"/>
        <w:outlineLvl w:val="2"/>
        <w:rPr>
          <w:rFonts w:ascii="inherit" w:eastAsia="Times New Roman" w:hAnsi="inherit" w:cs="Lucida Sans Unicode"/>
          <w:b/>
          <w:bCs/>
          <w:color w:val="FFFFFF"/>
          <w:sz w:val="19"/>
          <w:szCs w:val="19"/>
        </w:rPr>
      </w:pPr>
      <w:r w:rsidRPr="009A766F">
        <w:rPr>
          <w:rFonts w:ascii="inherit" w:eastAsia="Times New Roman" w:hAnsi="inherit" w:cs="Lucida Sans Unicode"/>
          <w:b/>
          <w:bCs/>
          <w:color w:val="FFFFFF"/>
          <w:sz w:val="19"/>
          <w:szCs w:val="19"/>
        </w:rPr>
        <w:t>This Article</w:t>
      </w:r>
    </w:p>
    <w:p w:rsidR="009A766F" w:rsidRPr="009A766F" w:rsidRDefault="009A766F" w:rsidP="009A766F">
      <w:pPr>
        <w:numPr>
          <w:ilvl w:val="0"/>
          <w:numId w:val="22"/>
        </w:numPr>
        <w:shd w:val="clear" w:color="auto" w:fill="FFFFFF"/>
        <w:spacing w:after="0" w:line="240" w:lineRule="auto"/>
        <w:ind w:left="231"/>
        <w:textAlignment w:val="baseline"/>
        <w:rPr>
          <w:rFonts w:ascii="inherit" w:eastAsia="Times New Roman" w:hAnsi="inherit" w:cs="Lucida Sans Unicode"/>
          <w:b/>
          <w:bCs/>
          <w:color w:val="333300"/>
          <w:sz w:val="14"/>
          <w:szCs w:val="14"/>
        </w:rPr>
      </w:pPr>
      <w:proofErr w:type="spellStart"/>
      <w:r w:rsidRPr="009A766F">
        <w:rPr>
          <w:rFonts w:ascii="inherit" w:eastAsia="Times New Roman" w:hAnsi="inherit" w:cs="Lucida Sans Unicode"/>
          <w:b/>
          <w:bCs/>
          <w:color w:val="333300"/>
          <w:sz w:val="14"/>
          <w:szCs w:val="14"/>
        </w:rPr>
        <w:t>doi</w:t>
      </w:r>
      <w:proofErr w:type="spellEnd"/>
      <w:r w:rsidRPr="009A766F">
        <w:rPr>
          <w:rFonts w:ascii="inherit" w:eastAsia="Times New Roman" w:hAnsi="inherit" w:cs="Lucida Sans Unicode"/>
          <w:b/>
          <w:bCs/>
          <w:color w:val="333300"/>
          <w:sz w:val="14"/>
          <w:szCs w:val="14"/>
        </w:rPr>
        <w:t>: </w:t>
      </w:r>
      <w:r w:rsidRPr="009A766F">
        <w:rPr>
          <w:rFonts w:ascii="inherit" w:eastAsia="Times New Roman" w:hAnsi="inherit" w:cs="Lucida Sans Unicode"/>
          <w:b/>
          <w:bCs/>
          <w:color w:val="333300"/>
          <w:sz w:val="14"/>
          <w:szCs w:val="14"/>
          <w:bdr w:val="none" w:sz="0" w:space="0" w:color="auto" w:frame="1"/>
        </w:rPr>
        <w:t>10.1377/hlthaff.2016.1165</w:t>
      </w:r>
      <w:r w:rsidRPr="009A766F">
        <w:rPr>
          <w:rFonts w:ascii="inherit" w:eastAsia="Times New Roman" w:hAnsi="inherit" w:cs="Lucida Sans Unicode"/>
          <w:color w:val="333300"/>
          <w:sz w:val="14"/>
          <w:szCs w:val="14"/>
          <w:bdr w:val="none" w:sz="0" w:space="0" w:color="auto" w:frame="1"/>
        </w:rPr>
        <w:t xml:space="preserve">Health </w:t>
      </w:r>
      <w:proofErr w:type="spellStart"/>
      <w:r w:rsidRPr="009A766F">
        <w:rPr>
          <w:rFonts w:ascii="inherit" w:eastAsia="Times New Roman" w:hAnsi="inherit" w:cs="Lucida Sans Unicode"/>
          <w:color w:val="333300"/>
          <w:sz w:val="14"/>
          <w:szCs w:val="14"/>
          <w:bdr w:val="none" w:sz="0" w:space="0" w:color="auto" w:frame="1"/>
        </w:rPr>
        <w:t>Aff</w:t>
      </w:r>
      <w:proofErr w:type="spellEnd"/>
      <w:r w:rsidRPr="009A766F">
        <w:rPr>
          <w:rFonts w:ascii="inherit" w:eastAsia="Times New Roman" w:hAnsi="inherit" w:cs="Lucida Sans Unicode"/>
          <w:b/>
          <w:bCs/>
          <w:color w:val="333300"/>
          <w:sz w:val="14"/>
          <w:szCs w:val="14"/>
          <w:bdr w:val="none" w:sz="0" w:space="0" w:color="auto" w:frame="1"/>
        </w:rPr>
        <w:t> February 2017 </w:t>
      </w:r>
      <w:r w:rsidRPr="009A766F">
        <w:rPr>
          <w:rFonts w:ascii="inherit" w:eastAsia="Times New Roman" w:hAnsi="inherit" w:cs="Lucida Sans Unicode"/>
          <w:color w:val="333300"/>
          <w:sz w:val="14"/>
          <w:szCs w:val="14"/>
          <w:bdr w:val="none" w:sz="0" w:space="0" w:color="auto" w:frame="1"/>
        </w:rPr>
        <w:t>vol. 36 no. 2</w:t>
      </w:r>
      <w:r w:rsidRPr="009A766F">
        <w:rPr>
          <w:rFonts w:ascii="inherit" w:eastAsia="Times New Roman" w:hAnsi="inherit" w:cs="Lucida Sans Unicode"/>
          <w:b/>
          <w:bCs/>
          <w:color w:val="333300"/>
          <w:sz w:val="14"/>
          <w:szCs w:val="14"/>
          <w:bdr w:val="none" w:sz="0" w:space="0" w:color="auto" w:frame="1"/>
        </w:rPr>
        <w:t>297-305</w:t>
      </w:r>
    </w:p>
    <w:p w:rsidR="009A766F" w:rsidRPr="009A766F" w:rsidRDefault="009A766F" w:rsidP="009A766F">
      <w:pPr>
        <w:numPr>
          <w:ilvl w:val="0"/>
          <w:numId w:val="23"/>
        </w:numPr>
        <w:shd w:val="clear" w:color="auto" w:fill="FFFFFF"/>
        <w:spacing w:after="0" w:line="240" w:lineRule="auto"/>
        <w:ind w:left="156"/>
        <w:textAlignment w:val="baseline"/>
        <w:rPr>
          <w:rFonts w:ascii="inherit" w:eastAsia="Times New Roman" w:hAnsi="inherit" w:cs="Lucida Sans Unicode"/>
          <w:color w:val="403838"/>
          <w:sz w:val="16"/>
          <w:szCs w:val="16"/>
        </w:rPr>
      </w:pPr>
      <w:hyperlink r:id="rId217" w:history="1">
        <w:proofErr w:type="spellStart"/>
        <w:r w:rsidRPr="009A766F">
          <w:rPr>
            <w:rFonts w:ascii="inherit" w:eastAsia="Times New Roman" w:hAnsi="inherit" w:cs="Lucida Sans Unicode"/>
            <w:color w:val="581858"/>
            <w:sz w:val="16"/>
            <w:szCs w:val="16"/>
            <w:u w:val="single"/>
            <w:bdr w:val="none" w:sz="0" w:space="0" w:color="auto" w:frame="1"/>
          </w:rPr>
          <w:t>Abstract</w:t>
        </w:r>
      </w:hyperlink>
      <w:r w:rsidRPr="009A766F">
        <w:rPr>
          <w:rFonts w:ascii="inherit" w:eastAsia="Times New Roman" w:hAnsi="inherit" w:cs="Lucida Sans Unicode"/>
          <w:b/>
          <w:bCs/>
          <w:i/>
          <w:iCs/>
          <w:color w:val="403838"/>
          <w:sz w:val="16"/>
          <w:szCs w:val="16"/>
          <w:bdr w:val="none" w:sz="0" w:space="0" w:color="auto" w:frame="1"/>
        </w:rPr>
        <w:t>Free</w:t>
      </w:r>
      <w:proofErr w:type="spellEnd"/>
    </w:p>
    <w:p w:rsidR="009A766F" w:rsidRPr="009A766F" w:rsidRDefault="009A766F" w:rsidP="009A766F">
      <w:pPr>
        <w:numPr>
          <w:ilvl w:val="0"/>
          <w:numId w:val="23"/>
        </w:numPr>
        <w:shd w:val="clear" w:color="auto" w:fill="FFFFFF"/>
        <w:spacing w:after="0" w:line="240" w:lineRule="auto"/>
        <w:ind w:left="156"/>
        <w:textAlignment w:val="baseline"/>
        <w:rPr>
          <w:rFonts w:ascii="inherit" w:eastAsia="Times New Roman" w:hAnsi="inherit" w:cs="Lucida Sans Unicode"/>
          <w:color w:val="403838"/>
          <w:sz w:val="16"/>
          <w:szCs w:val="16"/>
        </w:rPr>
      </w:pPr>
      <w:hyperlink r:id="rId218" w:history="1">
        <w:r w:rsidRPr="009A766F">
          <w:rPr>
            <w:rFonts w:ascii="inherit" w:eastAsia="Times New Roman" w:hAnsi="inherit" w:cs="Lucida Sans Unicode"/>
            <w:color w:val="581858"/>
            <w:sz w:val="16"/>
            <w:szCs w:val="16"/>
            <w:u w:val="single"/>
            <w:bdr w:val="none" w:sz="0" w:space="0" w:color="auto" w:frame="1"/>
          </w:rPr>
          <w:t>Figures Only</w:t>
        </w:r>
      </w:hyperlink>
    </w:p>
    <w:p w:rsidR="009A766F" w:rsidRPr="009A766F" w:rsidRDefault="009A766F" w:rsidP="009A766F">
      <w:pPr>
        <w:numPr>
          <w:ilvl w:val="0"/>
          <w:numId w:val="23"/>
        </w:numPr>
        <w:shd w:val="clear" w:color="auto" w:fill="FFFFFF"/>
        <w:spacing w:after="0" w:line="240" w:lineRule="auto"/>
        <w:ind w:left="156"/>
        <w:textAlignment w:val="baseline"/>
        <w:rPr>
          <w:rFonts w:ascii="inherit" w:eastAsia="Times New Roman" w:hAnsi="inherit" w:cs="Lucida Sans Unicode"/>
          <w:b/>
          <w:bCs/>
          <w:color w:val="403838"/>
          <w:sz w:val="16"/>
          <w:szCs w:val="16"/>
        </w:rPr>
      </w:pPr>
      <w:r w:rsidRPr="009A766F">
        <w:rPr>
          <w:rFonts w:ascii="inherit" w:eastAsia="Times New Roman" w:hAnsi="inherit" w:cs="Lucida Sans Unicode"/>
          <w:b/>
          <w:bCs/>
          <w:color w:val="403838"/>
          <w:sz w:val="16"/>
          <w:szCs w:val="16"/>
          <w:bdr w:val="none" w:sz="0" w:space="0" w:color="auto" w:frame="1"/>
        </w:rPr>
        <w:t>» Full Text</w:t>
      </w:r>
    </w:p>
    <w:p w:rsidR="009A766F" w:rsidRPr="009A766F" w:rsidRDefault="009A766F" w:rsidP="009A766F">
      <w:pPr>
        <w:numPr>
          <w:ilvl w:val="0"/>
          <w:numId w:val="23"/>
        </w:numPr>
        <w:shd w:val="clear" w:color="auto" w:fill="FFFFFF"/>
        <w:spacing w:after="0" w:line="240" w:lineRule="auto"/>
        <w:ind w:left="156"/>
        <w:textAlignment w:val="baseline"/>
        <w:rPr>
          <w:rFonts w:ascii="inherit" w:eastAsia="Times New Roman" w:hAnsi="inherit" w:cs="Lucida Sans Unicode"/>
          <w:b/>
          <w:bCs/>
          <w:color w:val="403838"/>
          <w:sz w:val="16"/>
          <w:szCs w:val="16"/>
        </w:rPr>
      </w:pPr>
      <w:hyperlink r:id="rId219" w:history="1">
        <w:r w:rsidRPr="009A766F">
          <w:rPr>
            <w:rFonts w:ascii="inherit" w:eastAsia="Times New Roman" w:hAnsi="inherit" w:cs="Lucida Sans Unicode"/>
            <w:b/>
            <w:bCs/>
            <w:color w:val="581858"/>
            <w:sz w:val="16"/>
            <w:szCs w:val="16"/>
            <w:u w:val="single"/>
            <w:bdr w:val="none" w:sz="0" w:space="0" w:color="auto" w:frame="1"/>
            <w:shd w:val="clear" w:color="auto" w:fill="FFF0B8"/>
          </w:rPr>
          <w:t>PDF</w:t>
        </w:r>
      </w:hyperlink>
    </w:p>
    <w:p w:rsidR="009A766F" w:rsidRPr="009A766F" w:rsidRDefault="009A766F" w:rsidP="009A766F">
      <w:pPr>
        <w:numPr>
          <w:ilvl w:val="0"/>
          <w:numId w:val="23"/>
        </w:numPr>
        <w:shd w:val="clear" w:color="auto" w:fill="FFFFFF"/>
        <w:spacing w:after="0" w:line="240" w:lineRule="auto"/>
        <w:ind w:left="156"/>
        <w:textAlignment w:val="baseline"/>
        <w:rPr>
          <w:rFonts w:ascii="inherit" w:eastAsia="Times New Roman" w:hAnsi="inherit" w:cs="Lucida Sans Unicode"/>
          <w:color w:val="403838"/>
          <w:sz w:val="16"/>
          <w:szCs w:val="16"/>
        </w:rPr>
      </w:pPr>
      <w:hyperlink r:id="rId220" w:history="1">
        <w:r w:rsidRPr="009A766F">
          <w:rPr>
            <w:rFonts w:ascii="inherit" w:eastAsia="Times New Roman" w:hAnsi="inherit" w:cs="Lucida Sans Unicode"/>
            <w:color w:val="581858"/>
            <w:sz w:val="16"/>
            <w:szCs w:val="16"/>
            <w:u w:val="single"/>
            <w:bdr w:val="none" w:sz="0" w:space="0" w:color="auto" w:frame="1"/>
          </w:rPr>
          <w:t>Appendix</w:t>
        </w:r>
      </w:hyperlink>
    </w:p>
    <w:p w:rsidR="009A766F" w:rsidRPr="009A766F" w:rsidRDefault="009A766F" w:rsidP="009A766F">
      <w:pPr>
        <w:shd w:val="clear" w:color="auto" w:fill="000000"/>
        <w:spacing w:after="0" w:line="192" w:lineRule="atLeast"/>
        <w:textAlignment w:val="baseline"/>
        <w:outlineLvl w:val="2"/>
        <w:rPr>
          <w:rFonts w:ascii="inherit" w:eastAsia="Times New Roman" w:hAnsi="inherit" w:cs="Lucida Sans Unicode"/>
          <w:b/>
          <w:bCs/>
          <w:color w:val="FFFFFF"/>
          <w:sz w:val="19"/>
          <w:szCs w:val="19"/>
        </w:rPr>
      </w:pPr>
      <w:r w:rsidRPr="009A766F">
        <w:rPr>
          <w:rFonts w:ascii="inherit" w:eastAsia="Times New Roman" w:hAnsi="inherit" w:cs="Lucida Sans Unicode"/>
          <w:b/>
          <w:bCs/>
          <w:color w:val="FFFFFF"/>
          <w:sz w:val="19"/>
          <w:szCs w:val="19"/>
          <w:bdr w:val="none" w:sz="0" w:space="0" w:color="auto" w:frame="1"/>
        </w:rPr>
        <w:t>Navigate This Article</w:t>
      </w:r>
    </w:p>
    <w:p w:rsidR="009A766F" w:rsidRPr="009A766F" w:rsidRDefault="009A766F" w:rsidP="009A766F">
      <w:pPr>
        <w:numPr>
          <w:ilvl w:val="0"/>
          <w:numId w:val="24"/>
        </w:numPr>
        <w:shd w:val="clear" w:color="auto" w:fill="FFFFFF"/>
        <w:spacing w:after="0" w:line="240" w:lineRule="auto"/>
        <w:ind w:left="156"/>
        <w:textAlignment w:val="baseline"/>
        <w:rPr>
          <w:rFonts w:ascii="inherit" w:eastAsia="Times New Roman" w:hAnsi="inherit" w:cs="Lucida Sans Unicode"/>
          <w:color w:val="403838"/>
          <w:sz w:val="16"/>
          <w:szCs w:val="16"/>
        </w:rPr>
      </w:pPr>
      <w:hyperlink r:id="rId221" w:anchor="content-block" w:history="1">
        <w:r w:rsidRPr="009A766F">
          <w:rPr>
            <w:rFonts w:ascii="inherit" w:eastAsia="Times New Roman" w:hAnsi="inherit" w:cs="Lucida Sans Unicode"/>
            <w:color w:val="581858"/>
            <w:sz w:val="16"/>
            <w:szCs w:val="16"/>
            <w:u w:val="single"/>
            <w:bdr w:val="none" w:sz="0" w:space="0" w:color="auto" w:frame="1"/>
          </w:rPr>
          <w:t>Top</w:t>
        </w:r>
      </w:hyperlink>
    </w:p>
    <w:p w:rsidR="009A766F" w:rsidRPr="009A766F" w:rsidRDefault="009A766F" w:rsidP="009A766F">
      <w:pPr>
        <w:numPr>
          <w:ilvl w:val="0"/>
          <w:numId w:val="24"/>
        </w:numPr>
        <w:shd w:val="clear" w:color="auto" w:fill="FFFFFF"/>
        <w:spacing w:after="0" w:line="240" w:lineRule="auto"/>
        <w:ind w:left="156"/>
        <w:textAlignment w:val="baseline"/>
        <w:rPr>
          <w:rFonts w:ascii="inherit" w:eastAsia="Times New Roman" w:hAnsi="inherit" w:cs="Lucida Sans Unicode"/>
          <w:color w:val="403838"/>
          <w:sz w:val="16"/>
          <w:szCs w:val="16"/>
        </w:rPr>
      </w:pPr>
      <w:hyperlink r:id="rId222" w:anchor="abstract-1" w:history="1">
        <w:r w:rsidRPr="009A766F">
          <w:rPr>
            <w:rFonts w:ascii="inherit" w:eastAsia="Times New Roman" w:hAnsi="inherit" w:cs="Lucida Sans Unicode"/>
            <w:color w:val="581858"/>
            <w:sz w:val="16"/>
            <w:szCs w:val="16"/>
            <w:u w:val="single"/>
            <w:bdr w:val="none" w:sz="0" w:space="0" w:color="auto" w:frame="1"/>
          </w:rPr>
          <w:t>Abstract</w:t>
        </w:r>
      </w:hyperlink>
    </w:p>
    <w:p w:rsidR="009A766F" w:rsidRPr="009A766F" w:rsidRDefault="009A766F" w:rsidP="009A766F">
      <w:pPr>
        <w:numPr>
          <w:ilvl w:val="0"/>
          <w:numId w:val="24"/>
        </w:numPr>
        <w:shd w:val="clear" w:color="auto" w:fill="FFFFFF"/>
        <w:spacing w:after="0" w:line="240" w:lineRule="auto"/>
        <w:ind w:left="156"/>
        <w:textAlignment w:val="baseline"/>
        <w:rPr>
          <w:rFonts w:ascii="inherit" w:eastAsia="Times New Roman" w:hAnsi="inherit" w:cs="Lucida Sans Unicode"/>
          <w:color w:val="403838"/>
          <w:sz w:val="16"/>
          <w:szCs w:val="16"/>
        </w:rPr>
      </w:pPr>
      <w:hyperlink r:id="rId223" w:anchor="sec-1" w:history="1">
        <w:r w:rsidRPr="009A766F">
          <w:rPr>
            <w:rFonts w:ascii="inherit" w:eastAsia="Times New Roman" w:hAnsi="inherit" w:cs="Lucida Sans Unicode"/>
            <w:color w:val="581858"/>
            <w:sz w:val="16"/>
            <w:szCs w:val="16"/>
            <w:u w:val="single"/>
            <w:bdr w:val="none" w:sz="0" w:space="0" w:color="auto" w:frame="1"/>
          </w:rPr>
          <w:t>Study Data And Methods</w:t>
        </w:r>
      </w:hyperlink>
    </w:p>
    <w:p w:rsidR="009A766F" w:rsidRPr="009A766F" w:rsidRDefault="009A766F" w:rsidP="009A766F">
      <w:pPr>
        <w:numPr>
          <w:ilvl w:val="0"/>
          <w:numId w:val="24"/>
        </w:numPr>
        <w:shd w:val="clear" w:color="auto" w:fill="FFFFFF"/>
        <w:spacing w:after="0" w:line="240" w:lineRule="auto"/>
        <w:ind w:left="156"/>
        <w:textAlignment w:val="baseline"/>
        <w:rPr>
          <w:rFonts w:ascii="inherit" w:eastAsia="Times New Roman" w:hAnsi="inherit" w:cs="Lucida Sans Unicode"/>
          <w:color w:val="403838"/>
          <w:sz w:val="16"/>
          <w:szCs w:val="16"/>
        </w:rPr>
      </w:pPr>
      <w:hyperlink r:id="rId224" w:anchor="sec-6" w:history="1">
        <w:r w:rsidRPr="009A766F">
          <w:rPr>
            <w:rFonts w:ascii="inherit" w:eastAsia="Times New Roman" w:hAnsi="inherit" w:cs="Lucida Sans Unicode"/>
            <w:color w:val="581858"/>
            <w:sz w:val="16"/>
            <w:szCs w:val="16"/>
            <w:u w:val="single"/>
            <w:bdr w:val="none" w:sz="0" w:space="0" w:color="auto" w:frame="1"/>
          </w:rPr>
          <w:t>Study Results</w:t>
        </w:r>
      </w:hyperlink>
    </w:p>
    <w:p w:rsidR="009A766F" w:rsidRPr="009A766F" w:rsidRDefault="009A766F" w:rsidP="009A766F">
      <w:pPr>
        <w:numPr>
          <w:ilvl w:val="0"/>
          <w:numId w:val="24"/>
        </w:numPr>
        <w:shd w:val="clear" w:color="auto" w:fill="FFFFFF"/>
        <w:spacing w:after="0" w:line="240" w:lineRule="auto"/>
        <w:ind w:left="156"/>
        <w:textAlignment w:val="baseline"/>
        <w:rPr>
          <w:rFonts w:ascii="inherit" w:eastAsia="Times New Roman" w:hAnsi="inherit" w:cs="Lucida Sans Unicode"/>
          <w:color w:val="403838"/>
          <w:sz w:val="16"/>
          <w:szCs w:val="16"/>
        </w:rPr>
      </w:pPr>
      <w:hyperlink r:id="rId225" w:anchor="sec-8" w:history="1">
        <w:r w:rsidRPr="009A766F">
          <w:rPr>
            <w:rFonts w:ascii="inherit" w:eastAsia="Times New Roman" w:hAnsi="inherit" w:cs="Lucida Sans Unicode"/>
            <w:color w:val="581858"/>
            <w:sz w:val="16"/>
            <w:szCs w:val="16"/>
            <w:u w:val="single"/>
            <w:bdr w:val="none" w:sz="0" w:space="0" w:color="auto" w:frame="1"/>
          </w:rPr>
          <w:t>Discussion</w:t>
        </w:r>
      </w:hyperlink>
    </w:p>
    <w:p w:rsidR="009A766F" w:rsidRPr="009A766F" w:rsidRDefault="009A766F" w:rsidP="009A766F">
      <w:pPr>
        <w:numPr>
          <w:ilvl w:val="0"/>
          <w:numId w:val="24"/>
        </w:numPr>
        <w:shd w:val="clear" w:color="auto" w:fill="FFFFFF"/>
        <w:spacing w:after="0" w:line="240" w:lineRule="auto"/>
        <w:ind w:left="156"/>
        <w:textAlignment w:val="baseline"/>
        <w:rPr>
          <w:rFonts w:ascii="inherit" w:eastAsia="Times New Roman" w:hAnsi="inherit" w:cs="Lucida Sans Unicode"/>
          <w:color w:val="403838"/>
          <w:sz w:val="16"/>
          <w:szCs w:val="16"/>
        </w:rPr>
      </w:pPr>
      <w:hyperlink r:id="rId226" w:anchor="sec-9" w:history="1">
        <w:r w:rsidRPr="009A766F">
          <w:rPr>
            <w:rFonts w:ascii="inherit" w:eastAsia="Times New Roman" w:hAnsi="inherit" w:cs="Lucida Sans Unicode"/>
            <w:color w:val="581858"/>
            <w:sz w:val="16"/>
            <w:szCs w:val="16"/>
            <w:u w:val="single"/>
            <w:bdr w:val="none" w:sz="0" w:space="0" w:color="auto" w:frame="1"/>
          </w:rPr>
          <w:t>Conclusion</w:t>
        </w:r>
      </w:hyperlink>
    </w:p>
    <w:p w:rsidR="009A766F" w:rsidRPr="009A766F" w:rsidRDefault="009A766F" w:rsidP="009A766F">
      <w:pPr>
        <w:numPr>
          <w:ilvl w:val="0"/>
          <w:numId w:val="24"/>
        </w:numPr>
        <w:shd w:val="clear" w:color="auto" w:fill="FFFFFF"/>
        <w:spacing w:after="0" w:line="240" w:lineRule="auto"/>
        <w:ind w:left="156"/>
        <w:textAlignment w:val="baseline"/>
        <w:rPr>
          <w:rFonts w:ascii="inherit" w:eastAsia="Times New Roman" w:hAnsi="inherit" w:cs="Lucida Sans Unicode"/>
          <w:color w:val="403838"/>
          <w:sz w:val="16"/>
          <w:szCs w:val="16"/>
        </w:rPr>
      </w:pPr>
      <w:hyperlink r:id="rId227" w:anchor="ack-1" w:history="1">
        <w:r w:rsidRPr="009A766F">
          <w:rPr>
            <w:rFonts w:ascii="inherit" w:eastAsia="Times New Roman" w:hAnsi="inherit" w:cs="Lucida Sans Unicode"/>
            <w:color w:val="581858"/>
            <w:sz w:val="16"/>
            <w:szCs w:val="16"/>
            <w:u w:val="single"/>
            <w:bdr w:val="none" w:sz="0" w:space="0" w:color="auto" w:frame="1"/>
          </w:rPr>
          <w:t>Acknowledgments</w:t>
        </w:r>
      </w:hyperlink>
    </w:p>
    <w:p w:rsidR="009A766F" w:rsidRPr="009A766F" w:rsidRDefault="009A766F" w:rsidP="009A766F">
      <w:pPr>
        <w:numPr>
          <w:ilvl w:val="0"/>
          <w:numId w:val="24"/>
        </w:numPr>
        <w:shd w:val="clear" w:color="auto" w:fill="FFFFFF"/>
        <w:spacing w:after="0" w:line="240" w:lineRule="auto"/>
        <w:ind w:left="156"/>
        <w:textAlignment w:val="baseline"/>
        <w:rPr>
          <w:rFonts w:ascii="inherit" w:eastAsia="Times New Roman" w:hAnsi="inherit" w:cs="Lucida Sans Unicode"/>
          <w:color w:val="403838"/>
          <w:sz w:val="16"/>
          <w:szCs w:val="16"/>
        </w:rPr>
      </w:pPr>
      <w:hyperlink r:id="rId228" w:anchor="ref-list-1" w:history="1">
        <w:r w:rsidRPr="009A766F">
          <w:rPr>
            <w:rFonts w:ascii="inherit" w:eastAsia="Times New Roman" w:hAnsi="inherit" w:cs="Lucida Sans Unicode"/>
            <w:color w:val="581858"/>
            <w:sz w:val="16"/>
            <w:szCs w:val="16"/>
            <w:u w:val="single"/>
            <w:bdr w:val="none" w:sz="0" w:space="0" w:color="auto" w:frame="1"/>
          </w:rPr>
          <w:t>NOTES</w:t>
        </w:r>
      </w:hyperlink>
    </w:p>
    <w:p w:rsidR="009A766F" w:rsidRPr="009A766F" w:rsidRDefault="009A766F" w:rsidP="009A766F">
      <w:pPr>
        <w:shd w:val="clear" w:color="auto" w:fill="00CCFF"/>
        <w:spacing w:after="0" w:line="195" w:lineRule="atLeast"/>
        <w:textAlignment w:val="baseline"/>
        <w:outlineLvl w:val="2"/>
        <w:rPr>
          <w:rFonts w:ascii="inherit" w:eastAsia="Times New Roman" w:hAnsi="inherit" w:cs="Arial"/>
          <w:b/>
          <w:bCs/>
          <w:caps/>
          <w:color w:val="FFFFFF"/>
          <w:spacing w:val="30"/>
          <w:sz w:val="20"/>
          <w:szCs w:val="20"/>
        </w:rPr>
      </w:pPr>
      <w:r w:rsidRPr="009A766F">
        <w:rPr>
          <w:rFonts w:ascii="inherit" w:eastAsia="Times New Roman" w:hAnsi="inherit" w:cs="Arial"/>
          <w:b/>
          <w:bCs/>
          <w:caps/>
          <w:color w:val="FFFFFF"/>
          <w:spacing w:val="30"/>
          <w:sz w:val="20"/>
          <w:szCs w:val="20"/>
          <w:bdr w:val="none" w:sz="0" w:space="0" w:color="auto" w:frame="1"/>
        </w:rPr>
        <w:t>CURRENT ISSUE</w:t>
      </w:r>
    </w:p>
    <w:p w:rsidR="009A766F" w:rsidRPr="009A766F" w:rsidRDefault="009A766F" w:rsidP="009A766F">
      <w:pPr>
        <w:shd w:val="clear" w:color="auto" w:fill="FFFFFF"/>
        <w:spacing w:after="120" w:line="240" w:lineRule="auto"/>
        <w:textAlignment w:val="baseline"/>
        <w:rPr>
          <w:rFonts w:ascii="inherit" w:eastAsia="Times New Roman" w:hAnsi="inherit" w:cs="Arial"/>
          <w:color w:val="403838"/>
          <w:sz w:val="16"/>
          <w:szCs w:val="16"/>
        </w:rPr>
      </w:pPr>
      <w:hyperlink r:id="rId229" w:history="1">
        <w:r w:rsidRPr="009A766F">
          <w:rPr>
            <w:rFonts w:ascii="inherit" w:eastAsia="Times New Roman" w:hAnsi="inherit" w:cs="Arial"/>
            <w:caps/>
            <w:color w:val="003366"/>
            <w:sz w:val="15"/>
            <w:szCs w:val="15"/>
            <w:u w:val="single"/>
            <w:bdr w:val="none" w:sz="0" w:space="0" w:color="auto" w:frame="1"/>
          </w:rPr>
          <w:t>VOL. 36</w:t>
        </w:r>
        <w:r w:rsidRPr="009A766F">
          <w:rPr>
            <w:rFonts w:ascii="inherit" w:eastAsia="Times New Roman" w:hAnsi="inherit" w:cs="Arial"/>
            <w:caps/>
            <w:color w:val="003366"/>
            <w:sz w:val="15"/>
            <w:szCs w:val="15"/>
            <w:bdr w:val="none" w:sz="0" w:space="0" w:color="auto" w:frame="1"/>
          </w:rPr>
          <w:t>| </w:t>
        </w:r>
        <w:r w:rsidRPr="009A766F">
          <w:rPr>
            <w:rFonts w:ascii="inherit" w:eastAsia="Times New Roman" w:hAnsi="inherit" w:cs="Arial"/>
            <w:caps/>
            <w:color w:val="003366"/>
            <w:sz w:val="15"/>
            <w:szCs w:val="15"/>
            <w:u w:val="single"/>
            <w:bdr w:val="none" w:sz="0" w:space="0" w:color="auto" w:frame="1"/>
          </w:rPr>
          <w:t>NO. 6</w:t>
        </w:r>
      </w:hyperlink>
      <w:hyperlink r:id="rId230" w:history="1">
        <w:r w:rsidRPr="009A766F">
          <w:rPr>
            <w:rFonts w:ascii="inherit" w:eastAsia="Times New Roman" w:hAnsi="inherit" w:cs="Arial"/>
            <w:b/>
            <w:bCs/>
            <w:color w:val="000000"/>
            <w:sz w:val="26"/>
            <w:szCs w:val="26"/>
            <w:u w:val="single"/>
            <w:bdr w:val="none" w:sz="0" w:space="0" w:color="auto" w:frame="1"/>
          </w:rPr>
          <w:t>June 2017</w:t>
        </w:r>
      </w:hyperlink>
      <w:hyperlink r:id="rId231" w:history="1">
        <w:r w:rsidRPr="009A766F">
          <w:rPr>
            <w:rFonts w:ascii="inherit" w:eastAsia="Times New Roman" w:hAnsi="inherit" w:cs="Arial"/>
            <w:b/>
            <w:bCs/>
            <w:color w:val="000000"/>
            <w:sz w:val="26"/>
            <w:szCs w:val="26"/>
            <w:u w:val="single"/>
            <w:bdr w:val="none" w:sz="0" w:space="0" w:color="auto" w:frame="1"/>
          </w:rPr>
          <w:t>Pursuing Health Equity</w:t>
        </w:r>
      </w:hyperlink>
    </w:p>
    <w:p w:rsidR="009A766F" w:rsidRPr="009A766F" w:rsidRDefault="009A766F" w:rsidP="009A766F">
      <w:pPr>
        <w:numPr>
          <w:ilvl w:val="0"/>
          <w:numId w:val="25"/>
        </w:numPr>
        <w:shd w:val="clear" w:color="auto" w:fill="FFFFFF"/>
        <w:spacing w:after="120" w:line="300" w:lineRule="atLeast"/>
        <w:ind w:left="0"/>
        <w:textAlignment w:val="baseline"/>
        <w:rPr>
          <w:rFonts w:ascii="inherit" w:eastAsia="Times New Roman" w:hAnsi="inherit" w:cs="Arial"/>
          <w:b/>
          <w:bCs/>
          <w:color w:val="403838"/>
          <w:sz w:val="26"/>
          <w:szCs w:val="26"/>
        </w:rPr>
      </w:pPr>
      <w:r w:rsidRPr="009A766F">
        <w:rPr>
          <w:rFonts w:ascii="inherit" w:eastAsia="Times New Roman" w:hAnsi="inherit" w:cs="Arial"/>
          <w:b/>
          <w:bCs/>
          <w:noProof/>
          <w:color w:val="003366"/>
          <w:sz w:val="26"/>
          <w:szCs w:val="26"/>
          <w:bdr w:val="none" w:sz="0" w:space="0" w:color="auto" w:frame="1"/>
        </w:rPr>
        <mc:AlternateContent>
          <mc:Choice Requires="wps">
            <w:drawing>
              <wp:inline distT="0" distB="0" distL="0" distR="0">
                <wp:extent cx="640080" cy="845820"/>
                <wp:effectExtent l="0" t="0" r="0" b="0"/>
                <wp:docPr id="1" name="Rectangle 1" descr="Current Issue">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008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0A2EA" id="Rectangle 1" o:spid="_x0000_s1026" alt="Current Issue" href="http://content.healthaffairs.org.proxy.libraries.rutgers.edu/content/current" style="width:50.4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" o:button="t" filled="f" stroked="f">
                <v:fill o:detectmouseclick="t"/>
                <o:lock v:ext="edit" aspectratio="t"/>
                <w10:anchorlock/>
              </v:rect>
            </w:pict>
          </mc:Fallback>
        </mc:AlternateContent>
      </w:r>
    </w:p>
    <w:p w:rsidR="009A766F" w:rsidRPr="009A766F" w:rsidRDefault="009A766F" w:rsidP="009A766F">
      <w:pPr>
        <w:numPr>
          <w:ilvl w:val="0"/>
          <w:numId w:val="26"/>
        </w:numPr>
        <w:shd w:val="clear" w:color="auto" w:fill="FFFFFF"/>
        <w:spacing w:after="120" w:line="210" w:lineRule="atLeast"/>
        <w:ind w:left="0"/>
        <w:textAlignment w:val="baseline"/>
        <w:rPr>
          <w:rFonts w:ascii="inherit" w:eastAsia="Times New Roman" w:hAnsi="inherit" w:cs="Arial"/>
          <w:color w:val="403838"/>
          <w:sz w:val="15"/>
          <w:szCs w:val="15"/>
        </w:rPr>
      </w:pPr>
      <w:hyperlink r:id="rId232" w:history="1">
        <w:r w:rsidRPr="009A766F">
          <w:rPr>
            <w:rFonts w:ascii="inherit" w:eastAsia="Times New Roman" w:hAnsi="inherit" w:cs="Arial"/>
            <w:color w:val="003366"/>
            <w:sz w:val="15"/>
            <w:szCs w:val="15"/>
            <w:u w:val="single"/>
            <w:bdr w:val="none" w:sz="0" w:space="0" w:color="auto" w:frame="1"/>
          </w:rPr>
          <w:t>Alert me to new issues of</w:t>
        </w:r>
        <w:r w:rsidRPr="009A766F">
          <w:rPr>
            <w:rFonts w:ascii="inherit" w:eastAsia="Times New Roman" w:hAnsi="inherit" w:cs="Arial"/>
            <w:color w:val="003366"/>
            <w:sz w:val="15"/>
            <w:szCs w:val="15"/>
            <w:bdr w:val="none" w:sz="0" w:space="0" w:color="auto" w:frame="1"/>
          </w:rPr>
          <w:t> </w:t>
        </w:r>
        <w:r w:rsidRPr="009A766F">
          <w:rPr>
            <w:rFonts w:ascii="inherit" w:eastAsia="Times New Roman" w:hAnsi="inherit" w:cs="Arial"/>
            <w:i/>
            <w:iCs/>
            <w:color w:val="003366"/>
            <w:sz w:val="15"/>
            <w:szCs w:val="15"/>
            <w:bdr w:val="none" w:sz="0" w:space="0" w:color="auto" w:frame="1"/>
          </w:rPr>
          <w:t>Health Affairs</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33" w:history="1">
        <w:r w:rsidRPr="009A766F">
          <w:rPr>
            <w:rFonts w:ascii="Arial" w:eastAsia="Times New Roman" w:hAnsi="Arial" w:cs="Arial"/>
            <w:color w:val="003366"/>
            <w:sz w:val="18"/>
            <w:szCs w:val="18"/>
            <w:u w:val="single"/>
            <w:bdr w:val="none" w:sz="0" w:space="0" w:color="auto" w:frame="1"/>
          </w:rPr>
          <w:t>From The Editor-In-Chief</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34" w:history="1">
        <w:proofErr w:type="spellStart"/>
        <w:r w:rsidRPr="009A766F">
          <w:rPr>
            <w:rFonts w:ascii="Arial" w:eastAsia="Times New Roman" w:hAnsi="Arial" w:cs="Arial"/>
            <w:color w:val="003366"/>
            <w:sz w:val="18"/>
            <w:szCs w:val="18"/>
            <w:u w:val="single"/>
            <w:bdr w:val="none" w:sz="0" w:space="0" w:color="auto" w:frame="1"/>
          </w:rPr>
          <w:t>DataGraphic</w:t>
        </w:r>
        <w:proofErr w:type="spellEnd"/>
        <w:r w:rsidRPr="009A766F">
          <w:rPr>
            <w:rFonts w:ascii="Arial" w:eastAsia="Times New Roman" w:hAnsi="Arial" w:cs="Arial"/>
            <w:color w:val="003366"/>
            <w:sz w:val="18"/>
            <w:szCs w:val="18"/>
            <w:u w:val="single"/>
            <w:bdr w:val="none" w:sz="0" w:space="0" w:color="auto" w:frame="1"/>
          </w:rPr>
          <w:t>: Health Equity</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35" w:history="1">
        <w:r w:rsidRPr="009A766F">
          <w:rPr>
            <w:rFonts w:ascii="Arial" w:eastAsia="Times New Roman" w:hAnsi="Arial" w:cs="Arial"/>
            <w:color w:val="003366"/>
            <w:sz w:val="18"/>
            <w:szCs w:val="18"/>
            <w:u w:val="single"/>
            <w:bdr w:val="none" w:sz="0" w:space="0" w:color="auto" w:frame="1"/>
          </w:rPr>
          <w:t>Entry Point: Same-Sex Marriage</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36" w:history="1">
        <w:r w:rsidRPr="009A766F">
          <w:rPr>
            <w:rFonts w:ascii="Arial" w:eastAsia="Times New Roman" w:hAnsi="Arial" w:cs="Arial"/>
            <w:color w:val="003366"/>
            <w:sz w:val="18"/>
            <w:szCs w:val="18"/>
            <w:u w:val="single"/>
            <w:bdr w:val="none" w:sz="0" w:space="0" w:color="auto" w:frame="1"/>
          </w:rPr>
          <w:t>Widening The Health Equity Lens</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37" w:history="1">
        <w:r w:rsidRPr="009A766F">
          <w:rPr>
            <w:rFonts w:ascii="Arial" w:eastAsia="Times New Roman" w:hAnsi="Arial" w:cs="Arial"/>
            <w:color w:val="003366"/>
            <w:sz w:val="18"/>
            <w:szCs w:val="18"/>
            <w:u w:val="single"/>
            <w:bdr w:val="none" w:sz="0" w:space="0" w:color="auto" w:frame="1"/>
          </w:rPr>
          <w:t>HUD Housing Assistance And Health</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38" w:history="1">
        <w:r w:rsidRPr="009A766F">
          <w:rPr>
            <w:rFonts w:ascii="Arial" w:eastAsia="Times New Roman" w:hAnsi="Arial" w:cs="Arial"/>
            <w:color w:val="003366"/>
            <w:sz w:val="18"/>
            <w:szCs w:val="18"/>
            <w:u w:val="single"/>
            <w:bdr w:val="none" w:sz="0" w:space="0" w:color="auto" w:frame="1"/>
          </w:rPr>
          <w:t>Global Perceptions Of Health Status</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39" w:history="1">
        <w:r w:rsidRPr="009A766F">
          <w:rPr>
            <w:rFonts w:ascii="Arial" w:eastAsia="Times New Roman" w:hAnsi="Arial" w:cs="Arial"/>
            <w:color w:val="003366"/>
            <w:sz w:val="18"/>
            <w:szCs w:val="18"/>
            <w:u w:val="single"/>
            <w:bdr w:val="none" w:sz="0" w:space="0" w:color="auto" w:frame="1"/>
          </w:rPr>
          <w:t>Surgical Mortality Racial Disparities</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40" w:history="1">
        <w:r w:rsidRPr="009A766F">
          <w:rPr>
            <w:rFonts w:ascii="Arial" w:eastAsia="Times New Roman" w:hAnsi="Arial" w:cs="Arial"/>
            <w:color w:val="003366"/>
            <w:sz w:val="18"/>
            <w:szCs w:val="18"/>
            <w:u w:val="single"/>
            <w:bdr w:val="none" w:sz="0" w:space="0" w:color="auto" w:frame="1"/>
          </w:rPr>
          <w:t>DATAWATCH: Low-Value Care By Race</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41" w:history="1">
        <w:r w:rsidRPr="009A766F">
          <w:rPr>
            <w:rFonts w:ascii="Arial" w:eastAsia="Times New Roman" w:hAnsi="Arial" w:cs="Arial"/>
            <w:color w:val="003366"/>
            <w:sz w:val="18"/>
            <w:szCs w:val="18"/>
            <w:u w:val="single"/>
            <w:bdr w:val="none" w:sz="0" w:space="0" w:color="auto" w:frame="1"/>
          </w:rPr>
          <w:t>California Ambulance Diversion Impacts</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42" w:history="1">
        <w:r w:rsidRPr="009A766F">
          <w:rPr>
            <w:rFonts w:ascii="Arial" w:eastAsia="Times New Roman" w:hAnsi="Arial" w:cs="Arial"/>
            <w:color w:val="003366"/>
            <w:sz w:val="18"/>
            <w:szCs w:val="18"/>
            <w:u w:val="single"/>
            <w:bdr w:val="none" w:sz="0" w:space="0" w:color="auto" w:frame="1"/>
          </w:rPr>
          <w:t>New Kidney Allocation System Results</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43" w:history="1">
        <w:r w:rsidRPr="009A766F">
          <w:rPr>
            <w:rFonts w:ascii="Arial" w:eastAsia="Times New Roman" w:hAnsi="Arial" w:cs="Arial"/>
            <w:color w:val="003366"/>
            <w:sz w:val="18"/>
            <w:szCs w:val="18"/>
            <w:u w:val="single"/>
            <w:bdr w:val="none" w:sz="0" w:space="0" w:color="auto" w:frame="1"/>
          </w:rPr>
          <w:t>In Europe, Reduced Health Inequality</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44" w:history="1">
        <w:r w:rsidRPr="009A766F">
          <w:rPr>
            <w:rFonts w:ascii="Arial" w:eastAsia="Times New Roman" w:hAnsi="Arial" w:cs="Arial"/>
            <w:color w:val="003366"/>
            <w:sz w:val="18"/>
            <w:szCs w:val="18"/>
            <w:u w:val="single"/>
            <w:bdr w:val="none" w:sz="0" w:space="0" w:color="auto" w:frame="1"/>
          </w:rPr>
          <w:t>New ACA Medicaid Expansion Results</w:t>
        </w:r>
      </w:hyperlink>
    </w:p>
    <w:p w:rsidR="009A766F" w:rsidRPr="009A766F" w:rsidRDefault="009A766F" w:rsidP="009A766F">
      <w:pPr>
        <w:numPr>
          <w:ilvl w:val="0"/>
          <w:numId w:val="27"/>
        </w:numPr>
        <w:spacing w:after="0" w:line="240" w:lineRule="auto"/>
        <w:ind w:left="0"/>
        <w:textAlignment w:val="baseline"/>
        <w:rPr>
          <w:rFonts w:ascii="inherit" w:eastAsia="Times New Roman" w:hAnsi="inherit" w:cs="Arial"/>
          <w:color w:val="403838"/>
          <w:sz w:val="19"/>
          <w:szCs w:val="19"/>
        </w:rPr>
      </w:pPr>
      <w:hyperlink r:id="rId245" w:history="1">
        <w:r w:rsidRPr="009A766F">
          <w:rPr>
            <w:rFonts w:ascii="Arial" w:eastAsia="Times New Roman" w:hAnsi="Arial" w:cs="Arial"/>
            <w:color w:val="003366"/>
            <w:sz w:val="18"/>
            <w:szCs w:val="18"/>
            <w:u w:val="single"/>
            <w:bdr w:val="none" w:sz="0" w:space="0" w:color="auto" w:frame="1"/>
          </w:rPr>
          <w:t>Narrative Matters: Clinical Trials For All</w:t>
        </w:r>
      </w:hyperlink>
    </w:p>
    <w:p w:rsidR="009A766F" w:rsidRPr="009A766F" w:rsidRDefault="009A766F" w:rsidP="009A766F">
      <w:pPr>
        <w:shd w:val="clear" w:color="auto" w:fill="00CCFF"/>
        <w:spacing w:after="0" w:line="195" w:lineRule="atLeast"/>
        <w:textAlignment w:val="baseline"/>
        <w:outlineLvl w:val="2"/>
        <w:rPr>
          <w:rFonts w:ascii="inherit" w:eastAsia="Times New Roman" w:hAnsi="inherit" w:cs="Arial"/>
          <w:b/>
          <w:bCs/>
          <w:caps/>
          <w:color w:val="FFFFFF"/>
          <w:spacing w:val="30"/>
          <w:sz w:val="20"/>
          <w:szCs w:val="20"/>
        </w:rPr>
      </w:pPr>
      <w:hyperlink r:id="rId246" w:history="1">
        <w:r w:rsidRPr="009A766F">
          <w:rPr>
            <w:rFonts w:ascii="inherit" w:eastAsia="Times New Roman" w:hAnsi="inherit" w:cs="Arial"/>
            <w:b/>
            <w:bCs/>
            <w:caps/>
            <w:color w:val="FFFFFF"/>
            <w:spacing w:val="30"/>
            <w:sz w:val="20"/>
            <w:szCs w:val="20"/>
            <w:u w:val="single"/>
            <w:bdr w:val="none" w:sz="0" w:space="0" w:color="auto" w:frame="1"/>
          </w:rPr>
          <w:t>BLOGS</w:t>
        </w:r>
      </w:hyperlink>
    </w:p>
    <w:p w:rsidR="009A766F" w:rsidRPr="009A766F" w:rsidRDefault="009A766F" w:rsidP="009A766F">
      <w:pPr>
        <w:shd w:val="clear" w:color="auto" w:fill="00CCFF"/>
        <w:spacing w:after="105" w:line="240" w:lineRule="auto"/>
        <w:textAlignment w:val="center"/>
        <w:rPr>
          <w:rFonts w:ascii="inherit" w:eastAsia="Times New Roman" w:hAnsi="inherit" w:cs="Arial"/>
          <w:color w:val="403838"/>
          <w:sz w:val="15"/>
          <w:szCs w:val="15"/>
        </w:rPr>
      </w:pPr>
      <w:hyperlink r:id="rId247" w:history="1">
        <w:r w:rsidRPr="009A766F">
          <w:rPr>
            <w:rFonts w:ascii="inherit" w:eastAsia="Times New Roman" w:hAnsi="inherit" w:cs="Arial"/>
            <w:color w:val="003366"/>
            <w:sz w:val="15"/>
            <w:szCs w:val="15"/>
            <w:u w:val="single"/>
            <w:bdr w:val="none" w:sz="0" w:space="0" w:color="auto" w:frame="1"/>
          </w:rPr>
          <w:t>More »</w:t>
        </w:r>
      </w:hyperlink>
    </w:p>
    <w:p w:rsidR="009A766F" w:rsidRPr="009A766F" w:rsidRDefault="009A766F" w:rsidP="009A766F">
      <w:pPr>
        <w:numPr>
          <w:ilvl w:val="0"/>
          <w:numId w:val="28"/>
        </w:numPr>
        <w:shd w:val="clear" w:color="auto" w:fill="FFFFFF"/>
        <w:spacing w:after="0" w:line="240" w:lineRule="auto"/>
        <w:ind w:left="0"/>
        <w:textAlignment w:val="baseline"/>
        <w:rPr>
          <w:rFonts w:ascii="inherit" w:eastAsia="Times New Roman" w:hAnsi="inherit" w:cs="Arial"/>
          <w:color w:val="403838"/>
          <w:sz w:val="19"/>
          <w:szCs w:val="19"/>
        </w:rPr>
      </w:pPr>
      <w:hyperlink r:id="rId248" w:anchor="blog-tabs-1" w:history="1">
        <w:r w:rsidRPr="009A766F">
          <w:rPr>
            <w:rFonts w:ascii="inherit" w:eastAsia="Times New Roman" w:hAnsi="inherit" w:cs="Arial"/>
            <w:caps/>
            <w:color w:val="0000FF"/>
            <w:sz w:val="15"/>
            <w:szCs w:val="15"/>
            <w:u w:val="single"/>
            <w:bdr w:val="single" w:sz="6" w:space="3" w:color="000000" w:frame="1"/>
            <w:shd w:val="clear" w:color="auto" w:fill="FFFFFF"/>
          </w:rPr>
          <w:t>HEALTH AFFAIRS</w:t>
        </w:r>
      </w:hyperlink>
    </w:p>
    <w:p w:rsidR="009A766F" w:rsidRPr="009A766F" w:rsidRDefault="009A766F" w:rsidP="009A766F">
      <w:pPr>
        <w:numPr>
          <w:ilvl w:val="0"/>
          <w:numId w:val="29"/>
        </w:numPr>
        <w:shd w:val="clear" w:color="auto" w:fill="FFFFFF"/>
        <w:spacing w:after="0" w:line="240" w:lineRule="atLeast"/>
        <w:ind w:left="300"/>
        <w:textAlignment w:val="baseline"/>
        <w:rPr>
          <w:rFonts w:ascii="inherit" w:eastAsia="Times New Roman" w:hAnsi="inherit" w:cs="Arial"/>
          <w:color w:val="403838"/>
          <w:sz w:val="20"/>
          <w:szCs w:val="20"/>
        </w:rPr>
      </w:pPr>
      <w:hyperlink r:id="rId249" w:history="1">
        <w:r w:rsidRPr="009A766F">
          <w:rPr>
            <w:rFonts w:ascii="inherit" w:eastAsia="Times New Roman" w:hAnsi="inherit" w:cs="Arial"/>
            <w:color w:val="003366"/>
            <w:sz w:val="20"/>
            <w:szCs w:val="20"/>
            <w:u w:val="single"/>
            <w:bdr w:val="none" w:sz="0" w:space="0" w:color="auto" w:frame="1"/>
          </w:rPr>
          <w:t>ACA Round-Up: Mental Health And Substance Use Parity, Premium Tax Credits, And A New Marketplace Reinsurance Proposal</w:t>
        </w:r>
      </w:hyperlink>
      <w:r w:rsidRPr="009A766F">
        <w:rPr>
          <w:rFonts w:ascii="inherit" w:eastAsia="Times New Roman" w:hAnsi="inherit" w:cs="Arial"/>
          <w:color w:val="403838"/>
          <w:sz w:val="20"/>
          <w:szCs w:val="20"/>
        </w:rPr>
        <w:t> </w:t>
      </w:r>
      <w:r w:rsidRPr="009A766F">
        <w:rPr>
          <w:rFonts w:ascii="inherit" w:eastAsia="Times New Roman" w:hAnsi="inherit" w:cs="Arial"/>
          <w:caps/>
          <w:color w:val="FF0000"/>
          <w:sz w:val="15"/>
          <w:szCs w:val="15"/>
          <w:bdr w:val="none" w:sz="0" w:space="0" w:color="auto" w:frame="1"/>
        </w:rPr>
        <w:t>16 JUN 2017</w:t>
      </w:r>
    </w:p>
    <w:p w:rsidR="009A766F" w:rsidRPr="009A766F" w:rsidRDefault="009A766F" w:rsidP="009A766F">
      <w:pPr>
        <w:numPr>
          <w:ilvl w:val="0"/>
          <w:numId w:val="29"/>
        </w:numPr>
        <w:shd w:val="clear" w:color="auto" w:fill="FFFFFF"/>
        <w:spacing w:after="0" w:line="240" w:lineRule="atLeast"/>
        <w:ind w:left="300"/>
        <w:textAlignment w:val="baseline"/>
        <w:rPr>
          <w:rFonts w:ascii="inherit" w:eastAsia="Times New Roman" w:hAnsi="inherit" w:cs="Arial"/>
          <w:color w:val="403838"/>
          <w:sz w:val="20"/>
          <w:szCs w:val="20"/>
        </w:rPr>
      </w:pPr>
      <w:hyperlink r:id="rId250" w:history="1">
        <w:r w:rsidRPr="009A766F">
          <w:rPr>
            <w:rFonts w:ascii="inherit" w:eastAsia="Times New Roman" w:hAnsi="inherit" w:cs="Arial"/>
            <w:color w:val="003366"/>
            <w:sz w:val="20"/>
            <w:szCs w:val="20"/>
            <w:u w:val="single"/>
            <w:bdr w:val="none" w:sz="0" w:space="0" w:color="auto" w:frame="1"/>
          </w:rPr>
          <w:t>‘Will It Work Here?’: Health Systems Need Contextual Evidence Before Adopting Innovations</w:t>
        </w:r>
      </w:hyperlink>
      <w:r w:rsidRPr="009A766F">
        <w:rPr>
          <w:rFonts w:ascii="inherit" w:eastAsia="Times New Roman" w:hAnsi="inherit" w:cs="Arial"/>
          <w:color w:val="403838"/>
          <w:sz w:val="20"/>
          <w:szCs w:val="20"/>
        </w:rPr>
        <w:t> </w:t>
      </w:r>
      <w:r w:rsidRPr="009A766F">
        <w:rPr>
          <w:rFonts w:ascii="inherit" w:eastAsia="Times New Roman" w:hAnsi="inherit" w:cs="Arial"/>
          <w:caps/>
          <w:color w:val="FF0000"/>
          <w:sz w:val="15"/>
          <w:szCs w:val="15"/>
          <w:bdr w:val="none" w:sz="0" w:space="0" w:color="auto" w:frame="1"/>
        </w:rPr>
        <w:t>16 JUN 2017</w:t>
      </w:r>
    </w:p>
    <w:p w:rsidR="009A766F" w:rsidRPr="009A766F" w:rsidRDefault="009A766F" w:rsidP="009A766F">
      <w:pPr>
        <w:numPr>
          <w:ilvl w:val="0"/>
          <w:numId w:val="29"/>
        </w:numPr>
        <w:shd w:val="clear" w:color="auto" w:fill="FFFFFF"/>
        <w:spacing w:after="0" w:line="240" w:lineRule="atLeast"/>
        <w:ind w:left="300"/>
        <w:textAlignment w:val="baseline"/>
        <w:rPr>
          <w:rFonts w:ascii="inherit" w:eastAsia="Times New Roman" w:hAnsi="inherit" w:cs="Arial"/>
          <w:color w:val="403838"/>
          <w:sz w:val="20"/>
          <w:szCs w:val="20"/>
        </w:rPr>
      </w:pPr>
      <w:hyperlink r:id="rId251" w:history="1">
        <w:r w:rsidRPr="009A766F">
          <w:rPr>
            <w:rFonts w:ascii="inherit" w:eastAsia="Times New Roman" w:hAnsi="inherit" w:cs="Arial"/>
            <w:color w:val="003366"/>
            <w:sz w:val="20"/>
            <w:szCs w:val="20"/>
            <w:u w:val="single"/>
            <w:bdr w:val="none" w:sz="0" w:space="0" w:color="auto" w:frame="1"/>
          </w:rPr>
          <w:t>Medicare’s Programs Should Compete</w:t>
        </w:r>
      </w:hyperlink>
      <w:r w:rsidRPr="009A766F">
        <w:rPr>
          <w:rFonts w:ascii="inherit" w:eastAsia="Times New Roman" w:hAnsi="inherit" w:cs="Arial"/>
          <w:color w:val="403838"/>
          <w:sz w:val="20"/>
          <w:szCs w:val="20"/>
        </w:rPr>
        <w:t> </w:t>
      </w:r>
      <w:r w:rsidRPr="009A766F">
        <w:rPr>
          <w:rFonts w:ascii="inherit" w:eastAsia="Times New Roman" w:hAnsi="inherit" w:cs="Arial"/>
          <w:caps/>
          <w:color w:val="FF0000"/>
          <w:sz w:val="15"/>
          <w:szCs w:val="15"/>
          <w:bdr w:val="none" w:sz="0" w:space="0" w:color="auto" w:frame="1"/>
        </w:rPr>
        <w:t>15 JUN 2017</w:t>
      </w:r>
    </w:p>
    <w:p w:rsidR="009A766F" w:rsidRPr="009A766F" w:rsidRDefault="009A766F" w:rsidP="009A766F">
      <w:pPr>
        <w:numPr>
          <w:ilvl w:val="0"/>
          <w:numId w:val="29"/>
        </w:numPr>
        <w:shd w:val="clear" w:color="auto" w:fill="FFFFFF"/>
        <w:spacing w:after="0" w:line="240" w:lineRule="atLeast"/>
        <w:ind w:left="300"/>
        <w:textAlignment w:val="baseline"/>
        <w:rPr>
          <w:rFonts w:ascii="inherit" w:eastAsia="Times New Roman" w:hAnsi="inherit" w:cs="Arial"/>
          <w:color w:val="403838"/>
          <w:sz w:val="20"/>
          <w:szCs w:val="20"/>
        </w:rPr>
      </w:pPr>
      <w:hyperlink r:id="rId252" w:history="1">
        <w:r w:rsidRPr="009A766F">
          <w:rPr>
            <w:rFonts w:ascii="inherit" w:eastAsia="Times New Roman" w:hAnsi="inherit" w:cs="Arial"/>
            <w:color w:val="003366"/>
            <w:sz w:val="20"/>
            <w:szCs w:val="20"/>
            <w:u w:val="single"/>
            <w:bdr w:val="none" w:sz="0" w:space="0" w:color="auto" w:frame="1"/>
          </w:rPr>
          <w:t>The Basis For Compromise On Medicaid Reform And Expansion</w:t>
        </w:r>
      </w:hyperlink>
      <w:r w:rsidRPr="009A766F">
        <w:rPr>
          <w:rFonts w:ascii="inherit" w:eastAsia="Times New Roman" w:hAnsi="inherit" w:cs="Arial"/>
          <w:caps/>
          <w:color w:val="FF0000"/>
          <w:sz w:val="15"/>
          <w:szCs w:val="15"/>
          <w:bdr w:val="none" w:sz="0" w:space="0" w:color="auto" w:frame="1"/>
        </w:rPr>
        <w:t>15 JUN 2017</w:t>
      </w:r>
    </w:p>
    <w:p w:rsidR="009A766F" w:rsidRPr="009A766F" w:rsidRDefault="009A766F" w:rsidP="009A766F">
      <w:pPr>
        <w:numPr>
          <w:ilvl w:val="0"/>
          <w:numId w:val="29"/>
        </w:numPr>
        <w:shd w:val="clear" w:color="auto" w:fill="FFFFFF"/>
        <w:spacing w:line="240" w:lineRule="atLeast"/>
        <w:ind w:left="300"/>
        <w:textAlignment w:val="baseline"/>
        <w:rPr>
          <w:rFonts w:ascii="inherit" w:eastAsia="Times New Roman" w:hAnsi="inherit" w:cs="Arial"/>
          <w:color w:val="403838"/>
          <w:sz w:val="20"/>
          <w:szCs w:val="20"/>
        </w:rPr>
      </w:pPr>
      <w:hyperlink r:id="rId253" w:history="1">
        <w:r w:rsidRPr="009A766F">
          <w:rPr>
            <w:rFonts w:ascii="inherit" w:eastAsia="Times New Roman" w:hAnsi="inherit" w:cs="Arial"/>
            <w:color w:val="003366"/>
            <w:sz w:val="20"/>
            <w:szCs w:val="20"/>
            <w:u w:val="single"/>
            <w:bdr w:val="none" w:sz="0" w:space="0" w:color="auto" w:frame="1"/>
          </w:rPr>
          <w:t xml:space="preserve">Finding Common Ground On Medicaid Reform For Dual </w:t>
        </w:r>
        <w:proofErr w:type="spellStart"/>
        <w:r w:rsidRPr="009A766F">
          <w:rPr>
            <w:rFonts w:ascii="inherit" w:eastAsia="Times New Roman" w:hAnsi="inherit" w:cs="Arial"/>
            <w:color w:val="003366"/>
            <w:sz w:val="20"/>
            <w:szCs w:val="20"/>
            <w:u w:val="single"/>
            <w:bdr w:val="none" w:sz="0" w:space="0" w:color="auto" w:frame="1"/>
          </w:rPr>
          <w:t>Eligibles</w:t>
        </w:r>
        <w:proofErr w:type="spellEnd"/>
      </w:hyperlink>
      <w:r w:rsidRPr="009A766F">
        <w:rPr>
          <w:rFonts w:ascii="inherit" w:eastAsia="Times New Roman" w:hAnsi="inherit" w:cs="Arial"/>
          <w:color w:val="403838"/>
          <w:sz w:val="20"/>
          <w:szCs w:val="20"/>
        </w:rPr>
        <w:t> </w:t>
      </w:r>
      <w:r w:rsidRPr="009A766F">
        <w:rPr>
          <w:rFonts w:ascii="inherit" w:eastAsia="Times New Roman" w:hAnsi="inherit" w:cs="Arial"/>
          <w:caps/>
          <w:color w:val="FF0000"/>
          <w:sz w:val="15"/>
          <w:szCs w:val="15"/>
          <w:bdr w:val="none" w:sz="0" w:space="0" w:color="auto" w:frame="1"/>
        </w:rPr>
        <w:t>15 JUN 2017</w:t>
      </w:r>
    </w:p>
    <w:p w:rsidR="009A766F" w:rsidRPr="009A766F" w:rsidRDefault="009A766F" w:rsidP="009A766F">
      <w:pPr>
        <w:shd w:val="clear" w:color="auto" w:fill="00CCFF"/>
        <w:spacing w:after="0" w:line="195" w:lineRule="atLeast"/>
        <w:textAlignment w:val="baseline"/>
        <w:outlineLvl w:val="2"/>
        <w:rPr>
          <w:rFonts w:ascii="inherit" w:eastAsia="Times New Roman" w:hAnsi="inherit" w:cs="Arial"/>
          <w:b/>
          <w:bCs/>
          <w:caps/>
          <w:color w:val="FFFFFF"/>
          <w:spacing w:val="30"/>
          <w:sz w:val="17"/>
          <w:szCs w:val="17"/>
        </w:rPr>
      </w:pPr>
      <w:hyperlink r:id="rId254" w:history="1">
        <w:r w:rsidRPr="009A766F">
          <w:rPr>
            <w:rFonts w:ascii="inherit" w:eastAsia="Times New Roman" w:hAnsi="inherit" w:cs="Arial"/>
            <w:b/>
            <w:bCs/>
            <w:caps/>
            <w:color w:val="FFFFFF"/>
            <w:spacing w:val="30"/>
            <w:sz w:val="17"/>
            <w:szCs w:val="17"/>
            <w:u w:val="single"/>
            <w:bdr w:val="none" w:sz="0" w:space="0" w:color="auto" w:frame="1"/>
          </w:rPr>
          <w:t>MULTIMEDIA AND EVENTS</w:t>
        </w:r>
      </w:hyperlink>
    </w:p>
    <w:p w:rsidR="009A766F" w:rsidRPr="009A766F" w:rsidRDefault="009A766F" w:rsidP="009A766F">
      <w:pPr>
        <w:shd w:val="clear" w:color="auto" w:fill="00CCFF"/>
        <w:spacing w:after="105" w:line="240" w:lineRule="auto"/>
        <w:textAlignment w:val="center"/>
        <w:rPr>
          <w:rFonts w:ascii="inherit" w:eastAsia="Times New Roman" w:hAnsi="inherit" w:cs="Arial"/>
          <w:color w:val="403838"/>
          <w:sz w:val="15"/>
          <w:szCs w:val="15"/>
        </w:rPr>
      </w:pPr>
      <w:hyperlink r:id="rId255" w:history="1">
        <w:r w:rsidRPr="009A766F">
          <w:rPr>
            <w:rFonts w:ascii="inherit" w:eastAsia="Times New Roman" w:hAnsi="inherit" w:cs="Arial"/>
            <w:color w:val="003366"/>
            <w:sz w:val="15"/>
            <w:szCs w:val="15"/>
            <w:u w:val="single"/>
            <w:bdr w:val="none" w:sz="0" w:space="0" w:color="auto" w:frame="1"/>
          </w:rPr>
          <w:t>More »</w:t>
        </w:r>
      </w:hyperlink>
    </w:p>
    <w:p w:rsidR="009A766F" w:rsidRPr="009A766F" w:rsidRDefault="009A766F" w:rsidP="009A766F">
      <w:pPr>
        <w:numPr>
          <w:ilvl w:val="0"/>
          <w:numId w:val="30"/>
        </w:numPr>
        <w:shd w:val="clear" w:color="auto" w:fill="FFFFFF"/>
        <w:spacing w:after="0" w:line="240" w:lineRule="auto"/>
        <w:ind w:left="0"/>
        <w:textAlignment w:val="baseline"/>
        <w:rPr>
          <w:rFonts w:ascii="inherit" w:eastAsia="Times New Roman" w:hAnsi="inherit" w:cs="Arial"/>
          <w:color w:val="403838"/>
          <w:sz w:val="19"/>
          <w:szCs w:val="19"/>
        </w:rPr>
      </w:pPr>
      <w:hyperlink r:id="rId256" w:anchor="other-tabs-1" w:history="1">
        <w:r w:rsidRPr="009A766F">
          <w:rPr>
            <w:rFonts w:ascii="inherit" w:eastAsia="Times New Roman" w:hAnsi="inherit" w:cs="Arial"/>
            <w:caps/>
            <w:color w:val="0000FF"/>
            <w:sz w:val="15"/>
            <w:szCs w:val="15"/>
            <w:u w:val="single"/>
            <w:bdr w:val="single" w:sz="6" w:space="3" w:color="000000" w:frame="1"/>
            <w:shd w:val="clear" w:color="auto" w:fill="FFFFFF"/>
          </w:rPr>
          <w:t>VIDEO</w:t>
        </w:r>
      </w:hyperlink>
    </w:p>
    <w:p w:rsidR="009A766F" w:rsidRPr="009A766F" w:rsidRDefault="009A766F" w:rsidP="009A766F">
      <w:pPr>
        <w:numPr>
          <w:ilvl w:val="0"/>
          <w:numId w:val="30"/>
        </w:numPr>
        <w:shd w:val="clear" w:color="auto" w:fill="FFFFFF"/>
        <w:spacing w:after="0" w:line="240" w:lineRule="auto"/>
        <w:ind w:left="0"/>
        <w:textAlignment w:val="baseline"/>
        <w:rPr>
          <w:rFonts w:ascii="inherit" w:eastAsia="Times New Roman" w:hAnsi="inherit" w:cs="Arial"/>
          <w:color w:val="403838"/>
          <w:sz w:val="19"/>
          <w:szCs w:val="19"/>
        </w:rPr>
      </w:pPr>
      <w:hyperlink r:id="rId257" w:anchor="other-tabs-2" w:history="1">
        <w:r w:rsidRPr="009A766F">
          <w:rPr>
            <w:rFonts w:ascii="inherit" w:eastAsia="Times New Roman" w:hAnsi="inherit" w:cs="Arial"/>
            <w:caps/>
            <w:color w:val="0000FF"/>
            <w:sz w:val="15"/>
            <w:szCs w:val="15"/>
            <w:u w:val="single"/>
            <w:bdr w:val="single" w:sz="6" w:space="3" w:color="000000" w:frame="1"/>
            <w:shd w:val="clear" w:color="auto" w:fill="CCCCCC"/>
          </w:rPr>
          <w:t>PODCASTS</w:t>
        </w:r>
      </w:hyperlink>
    </w:p>
    <w:p w:rsidR="009A766F" w:rsidRPr="009A766F" w:rsidRDefault="009A766F" w:rsidP="009A766F">
      <w:pPr>
        <w:numPr>
          <w:ilvl w:val="0"/>
          <w:numId w:val="30"/>
        </w:numPr>
        <w:shd w:val="clear" w:color="auto" w:fill="FFFFFF"/>
        <w:spacing w:after="0" w:line="240" w:lineRule="auto"/>
        <w:ind w:left="0"/>
        <w:textAlignment w:val="baseline"/>
        <w:rPr>
          <w:rFonts w:ascii="inherit" w:eastAsia="Times New Roman" w:hAnsi="inherit" w:cs="Arial"/>
          <w:color w:val="403838"/>
          <w:sz w:val="19"/>
          <w:szCs w:val="19"/>
        </w:rPr>
      </w:pPr>
      <w:hyperlink r:id="rId258" w:anchor="other-tabs-3" w:history="1">
        <w:r w:rsidRPr="009A766F">
          <w:rPr>
            <w:rFonts w:ascii="inherit" w:eastAsia="Times New Roman" w:hAnsi="inherit" w:cs="Arial"/>
            <w:caps/>
            <w:color w:val="0000FF"/>
            <w:sz w:val="15"/>
            <w:szCs w:val="15"/>
            <w:u w:val="single"/>
            <w:bdr w:val="single" w:sz="6" w:space="3" w:color="000000" w:frame="1"/>
            <w:shd w:val="clear" w:color="auto" w:fill="CCCCCC"/>
          </w:rPr>
          <w:t>EVENTS</w:t>
        </w:r>
      </w:hyperlink>
    </w:p>
    <w:p w:rsidR="009A766F" w:rsidRPr="009A766F" w:rsidRDefault="009A766F" w:rsidP="009A766F">
      <w:pPr>
        <w:shd w:val="clear" w:color="auto" w:fill="FFFFFF"/>
        <w:spacing w:line="240" w:lineRule="atLeast"/>
        <w:textAlignment w:val="baseline"/>
        <w:rPr>
          <w:rFonts w:ascii="inherit" w:eastAsia="Times New Roman" w:hAnsi="inherit" w:cs="Arial"/>
          <w:color w:val="403838"/>
          <w:sz w:val="20"/>
          <w:szCs w:val="20"/>
        </w:rPr>
      </w:pPr>
      <w:hyperlink r:id="rId259" w:history="1">
        <w:r w:rsidRPr="009A766F">
          <w:rPr>
            <w:rFonts w:ascii="inherit" w:eastAsia="Times New Roman" w:hAnsi="inherit" w:cs="Arial"/>
            <w:color w:val="003366"/>
            <w:sz w:val="20"/>
            <w:szCs w:val="20"/>
            <w:u w:val="single"/>
            <w:bdr w:val="none" w:sz="0" w:space="0" w:color="auto" w:frame="1"/>
          </w:rPr>
          <w:t>Click here for Health Affairs videos</w:t>
        </w:r>
      </w:hyperlink>
    </w:p>
    <w:p w:rsidR="009A766F" w:rsidRPr="009A766F" w:rsidRDefault="009A766F" w:rsidP="009A766F">
      <w:pPr>
        <w:shd w:val="clear" w:color="auto" w:fill="00CCFF"/>
        <w:spacing w:after="0" w:line="195" w:lineRule="atLeast"/>
        <w:textAlignment w:val="baseline"/>
        <w:outlineLvl w:val="2"/>
        <w:rPr>
          <w:rFonts w:ascii="inherit" w:eastAsia="Times New Roman" w:hAnsi="inherit" w:cs="Arial"/>
          <w:b/>
          <w:bCs/>
          <w:caps/>
          <w:color w:val="FFFFFF"/>
          <w:spacing w:val="30"/>
          <w:sz w:val="20"/>
          <w:szCs w:val="20"/>
        </w:rPr>
      </w:pPr>
      <w:hyperlink r:id="rId260" w:history="1">
        <w:r w:rsidRPr="009A766F">
          <w:rPr>
            <w:rFonts w:ascii="inherit" w:eastAsia="Times New Roman" w:hAnsi="inherit" w:cs="Arial"/>
            <w:b/>
            <w:bCs/>
            <w:caps/>
            <w:color w:val="FFFFFF"/>
            <w:spacing w:val="30"/>
            <w:sz w:val="20"/>
            <w:szCs w:val="20"/>
            <w:u w:val="single"/>
            <w:bdr w:val="none" w:sz="0" w:space="0" w:color="auto" w:frame="1"/>
          </w:rPr>
          <w:t>MOST POPULAR</w:t>
        </w:r>
      </w:hyperlink>
    </w:p>
    <w:p w:rsidR="009A766F" w:rsidRPr="009A766F" w:rsidRDefault="009A766F" w:rsidP="009A766F">
      <w:pPr>
        <w:shd w:val="clear" w:color="auto" w:fill="00CCFF"/>
        <w:spacing w:after="105" w:line="240" w:lineRule="auto"/>
        <w:textAlignment w:val="center"/>
        <w:rPr>
          <w:rFonts w:ascii="inherit" w:eastAsia="Times New Roman" w:hAnsi="inherit" w:cs="Arial"/>
          <w:color w:val="403838"/>
          <w:sz w:val="15"/>
          <w:szCs w:val="15"/>
        </w:rPr>
      </w:pPr>
      <w:hyperlink r:id="rId261" w:history="1">
        <w:r w:rsidRPr="009A766F">
          <w:rPr>
            <w:rFonts w:ascii="inherit" w:eastAsia="Times New Roman" w:hAnsi="inherit" w:cs="Arial"/>
            <w:color w:val="003366"/>
            <w:sz w:val="15"/>
            <w:szCs w:val="15"/>
            <w:u w:val="single"/>
            <w:bdr w:val="none" w:sz="0" w:space="0" w:color="auto" w:frame="1"/>
          </w:rPr>
          <w:t>More »</w:t>
        </w:r>
      </w:hyperlink>
    </w:p>
    <w:p w:rsidR="009A766F" w:rsidRPr="009A766F" w:rsidRDefault="009A766F" w:rsidP="009A766F">
      <w:pPr>
        <w:numPr>
          <w:ilvl w:val="0"/>
          <w:numId w:val="31"/>
        </w:numPr>
        <w:shd w:val="clear" w:color="auto" w:fill="FFFFFF"/>
        <w:spacing w:after="0" w:line="240" w:lineRule="auto"/>
        <w:ind w:left="0"/>
        <w:textAlignment w:val="baseline"/>
        <w:rPr>
          <w:rFonts w:ascii="inherit" w:eastAsia="Times New Roman" w:hAnsi="inherit" w:cs="Arial"/>
          <w:color w:val="403838"/>
          <w:sz w:val="19"/>
          <w:szCs w:val="19"/>
        </w:rPr>
      </w:pPr>
      <w:hyperlink r:id="rId262" w:anchor="pop-tabs-1" w:history="1">
        <w:r w:rsidRPr="009A766F">
          <w:rPr>
            <w:rFonts w:ascii="inherit" w:eastAsia="Times New Roman" w:hAnsi="inherit" w:cs="Arial"/>
            <w:caps/>
            <w:color w:val="0000FF"/>
            <w:sz w:val="15"/>
            <w:szCs w:val="15"/>
            <w:u w:val="single"/>
            <w:bdr w:val="single" w:sz="6" w:space="3" w:color="000000" w:frame="1"/>
            <w:shd w:val="clear" w:color="auto" w:fill="FFFFFF"/>
          </w:rPr>
          <w:t>DAILY</w:t>
        </w:r>
      </w:hyperlink>
    </w:p>
    <w:p w:rsidR="009A766F" w:rsidRPr="009A766F" w:rsidRDefault="009A766F" w:rsidP="009A766F">
      <w:pPr>
        <w:numPr>
          <w:ilvl w:val="0"/>
          <w:numId w:val="31"/>
        </w:numPr>
        <w:shd w:val="clear" w:color="auto" w:fill="FFFFFF"/>
        <w:spacing w:after="0" w:line="240" w:lineRule="auto"/>
        <w:ind w:left="0"/>
        <w:textAlignment w:val="baseline"/>
        <w:rPr>
          <w:rFonts w:ascii="inherit" w:eastAsia="Times New Roman" w:hAnsi="inherit" w:cs="Arial"/>
          <w:color w:val="403838"/>
          <w:sz w:val="19"/>
          <w:szCs w:val="19"/>
        </w:rPr>
      </w:pPr>
      <w:hyperlink r:id="rId263" w:anchor="pop-tabs-2" w:history="1">
        <w:r w:rsidRPr="009A766F">
          <w:rPr>
            <w:rFonts w:ascii="inherit" w:eastAsia="Times New Roman" w:hAnsi="inherit" w:cs="Arial"/>
            <w:caps/>
            <w:color w:val="0000FF"/>
            <w:sz w:val="15"/>
            <w:szCs w:val="15"/>
            <w:u w:val="single"/>
            <w:bdr w:val="single" w:sz="6" w:space="3" w:color="000000" w:frame="1"/>
            <w:shd w:val="clear" w:color="auto" w:fill="CCCCCC"/>
          </w:rPr>
          <w:t>WEEKLY</w:t>
        </w:r>
      </w:hyperlink>
    </w:p>
    <w:p w:rsidR="009A766F" w:rsidRPr="009A766F" w:rsidRDefault="009A766F" w:rsidP="009A766F">
      <w:pPr>
        <w:numPr>
          <w:ilvl w:val="0"/>
          <w:numId w:val="31"/>
        </w:numPr>
        <w:shd w:val="clear" w:color="auto" w:fill="FFFFFF"/>
        <w:spacing w:line="240" w:lineRule="auto"/>
        <w:ind w:left="0"/>
        <w:textAlignment w:val="baseline"/>
        <w:rPr>
          <w:rFonts w:ascii="inherit" w:eastAsia="Times New Roman" w:hAnsi="inherit" w:cs="Arial"/>
          <w:color w:val="403838"/>
          <w:sz w:val="19"/>
          <w:szCs w:val="19"/>
        </w:rPr>
      </w:pPr>
      <w:hyperlink r:id="rId264" w:anchor="pop-tabs-3" w:history="1">
        <w:r w:rsidRPr="009A766F">
          <w:rPr>
            <w:rFonts w:ascii="inherit" w:eastAsia="Times New Roman" w:hAnsi="inherit" w:cs="Arial"/>
            <w:caps/>
            <w:color w:val="0000FF"/>
            <w:sz w:val="15"/>
            <w:szCs w:val="15"/>
            <w:u w:val="single"/>
            <w:bdr w:val="single" w:sz="6" w:space="3" w:color="000000" w:frame="1"/>
            <w:shd w:val="clear" w:color="auto" w:fill="CCCCCC"/>
          </w:rPr>
          <w:t>MONTHLY</w:t>
        </w:r>
      </w:hyperlink>
    </w:p>
    <w:p w:rsidR="009A766F" w:rsidRPr="009A766F" w:rsidRDefault="009A766F" w:rsidP="009A766F">
      <w:pPr>
        <w:shd w:val="clear" w:color="auto" w:fill="666666"/>
        <w:spacing w:after="0" w:line="195" w:lineRule="atLeast"/>
        <w:textAlignment w:val="baseline"/>
        <w:outlineLvl w:val="1"/>
        <w:rPr>
          <w:rFonts w:ascii="inherit" w:eastAsia="Times New Roman" w:hAnsi="inherit" w:cs="Arial"/>
          <w:b/>
          <w:bCs/>
          <w:caps/>
          <w:color w:val="FFFFFF"/>
          <w:spacing w:val="30"/>
          <w:sz w:val="18"/>
          <w:szCs w:val="18"/>
        </w:rPr>
      </w:pPr>
      <w:r w:rsidRPr="009A766F">
        <w:rPr>
          <w:rFonts w:ascii="inherit" w:eastAsia="Times New Roman" w:hAnsi="inherit" w:cs="Arial"/>
          <w:b/>
          <w:bCs/>
          <w:caps/>
          <w:color w:val="FFFFFF"/>
          <w:spacing w:val="30"/>
          <w:sz w:val="18"/>
          <w:szCs w:val="18"/>
        </w:rPr>
        <w:t>INFORMATION FOR</w:t>
      </w:r>
    </w:p>
    <w:p w:rsidR="009A766F" w:rsidRPr="009A766F" w:rsidRDefault="009A766F" w:rsidP="009A766F">
      <w:pPr>
        <w:shd w:val="clear" w:color="auto" w:fill="666666"/>
        <w:spacing w:after="105" w:line="240" w:lineRule="atLeast"/>
        <w:textAlignment w:val="center"/>
        <w:rPr>
          <w:rFonts w:ascii="inherit" w:eastAsia="Times New Roman" w:hAnsi="inherit" w:cs="Arial"/>
          <w:color w:val="403838"/>
          <w:sz w:val="15"/>
          <w:szCs w:val="15"/>
        </w:rPr>
      </w:pPr>
      <w:hyperlink r:id="rId265" w:anchor="top" w:history="1">
        <w:r w:rsidRPr="009A766F">
          <w:rPr>
            <w:rFonts w:ascii="inherit" w:eastAsia="Times New Roman" w:hAnsi="inherit" w:cs="Arial"/>
            <w:color w:val="000000"/>
            <w:sz w:val="15"/>
            <w:szCs w:val="15"/>
            <w:u w:val="single"/>
            <w:bdr w:val="none" w:sz="0" w:space="0" w:color="auto" w:frame="1"/>
          </w:rPr>
          <w:t>Back to Top</w:t>
        </w:r>
      </w:hyperlink>
    </w:p>
    <w:p w:rsidR="009A766F" w:rsidRPr="009A766F" w:rsidRDefault="009A766F" w:rsidP="009A766F">
      <w:pPr>
        <w:spacing w:after="0" w:line="240" w:lineRule="atLeast"/>
        <w:textAlignment w:val="baseline"/>
        <w:outlineLvl w:val="3"/>
        <w:rPr>
          <w:rFonts w:ascii="inherit" w:eastAsia="Times New Roman" w:hAnsi="inherit" w:cs="Arial"/>
          <w:b/>
          <w:bCs/>
          <w:caps/>
          <w:color w:val="403838"/>
          <w:sz w:val="15"/>
          <w:szCs w:val="15"/>
        </w:rPr>
      </w:pPr>
      <w:r w:rsidRPr="009A766F">
        <w:rPr>
          <w:rFonts w:ascii="inherit" w:eastAsia="Times New Roman" w:hAnsi="inherit" w:cs="Arial"/>
          <w:b/>
          <w:bCs/>
          <w:caps/>
          <w:color w:val="403838"/>
          <w:sz w:val="15"/>
          <w:szCs w:val="15"/>
        </w:rPr>
        <w:t>INDIVIDUALS AND STUDENTS</w:t>
      </w:r>
    </w:p>
    <w:p w:rsidR="009A766F" w:rsidRPr="009A766F" w:rsidRDefault="009A766F" w:rsidP="009A766F">
      <w:pPr>
        <w:numPr>
          <w:ilvl w:val="0"/>
          <w:numId w:val="32"/>
        </w:numPr>
        <w:spacing w:after="0" w:line="240" w:lineRule="atLeast"/>
        <w:ind w:left="0"/>
        <w:textAlignment w:val="baseline"/>
        <w:rPr>
          <w:rFonts w:ascii="inherit" w:eastAsia="Times New Roman" w:hAnsi="inherit" w:cs="Arial"/>
          <w:color w:val="403838"/>
          <w:sz w:val="16"/>
          <w:szCs w:val="16"/>
        </w:rPr>
      </w:pPr>
      <w:hyperlink r:id="rId266" w:history="1">
        <w:r w:rsidRPr="009A766F">
          <w:rPr>
            <w:rFonts w:ascii="inherit" w:eastAsia="Times New Roman" w:hAnsi="inherit" w:cs="Arial"/>
            <w:color w:val="003366"/>
            <w:sz w:val="16"/>
            <w:szCs w:val="16"/>
            <w:u w:val="single"/>
            <w:bdr w:val="none" w:sz="0" w:space="0" w:color="auto" w:frame="1"/>
          </w:rPr>
          <w:t>Manage My Account</w:t>
        </w:r>
      </w:hyperlink>
    </w:p>
    <w:p w:rsidR="009A766F" w:rsidRPr="009A766F" w:rsidRDefault="009A766F" w:rsidP="009A766F">
      <w:pPr>
        <w:numPr>
          <w:ilvl w:val="0"/>
          <w:numId w:val="32"/>
        </w:numPr>
        <w:spacing w:after="0" w:line="240" w:lineRule="atLeast"/>
        <w:ind w:left="0"/>
        <w:textAlignment w:val="baseline"/>
        <w:rPr>
          <w:rFonts w:ascii="inherit" w:eastAsia="Times New Roman" w:hAnsi="inherit" w:cs="Arial"/>
          <w:color w:val="403838"/>
          <w:sz w:val="16"/>
          <w:szCs w:val="16"/>
        </w:rPr>
      </w:pPr>
      <w:hyperlink r:id="rId267" w:history="1">
        <w:r w:rsidRPr="009A766F">
          <w:rPr>
            <w:rFonts w:ascii="inherit" w:eastAsia="Times New Roman" w:hAnsi="inherit" w:cs="Arial"/>
            <w:color w:val="003366"/>
            <w:sz w:val="16"/>
            <w:szCs w:val="16"/>
            <w:u w:val="single"/>
            <w:bdr w:val="none" w:sz="0" w:space="0" w:color="auto" w:frame="1"/>
          </w:rPr>
          <w:t>Subscribe Individual</w:t>
        </w:r>
      </w:hyperlink>
    </w:p>
    <w:p w:rsidR="009A766F" w:rsidRPr="009A766F" w:rsidRDefault="009A766F" w:rsidP="009A766F">
      <w:pPr>
        <w:numPr>
          <w:ilvl w:val="0"/>
          <w:numId w:val="32"/>
        </w:numPr>
        <w:spacing w:after="0" w:line="240" w:lineRule="atLeast"/>
        <w:ind w:left="0"/>
        <w:textAlignment w:val="baseline"/>
        <w:rPr>
          <w:rFonts w:ascii="inherit" w:eastAsia="Times New Roman" w:hAnsi="inherit" w:cs="Arial"/>
          <w:color w:val="403838"/>
          <w:sz w:val="16"/>
          <w:szCs w:val="16"/>
        </w:rPr>
      </w:pPr>
      <w:hyperlink r:id="rId268" w:history="1">
        <w:r w:rsidRPr="009A766F">
          <w:rPr>
            <w:rFonts w:ascii="inherit" w:eastAsia="Times New Roman" w:hAnsi="inherit" w:cs="Arial"/>
            <w:color w:val="003366"/>
            <w:sz w:val="16"/>
            <w:szCs w:val="16"/>
            <w:u w:val="single"/>
            <w:bdr w:val="none" w:sz="0" w:space="0" w:color="auto" w:frame="1"/>
          </w:rPr>
          <w:t>Subscribe Student</w:t>
        </w:r>
      </w:hyperlink>
    </w:p>
    <w:p w:rsidR="009A766F" w:rsidRPr="009A766F" w:rsidRDefault="009A766F" w:rsidP="009A766F">
      <w:pPr>
        <w:numPr>
          <w:ilvl w:val="0"/>
          <w:numId w:val="32"/>
        </w:numPr>
        <w:spacing w:after="0" w:line="240" w:lineRule="atLeast"/>
        <w:ind w:left="0"/>
        <w:textAlignment w:val="baseline"/>
        <w:rPr>
          <w:rFonts w:ascii="inherit" w:eastAsia="Times New Roman" w:hAnsi="inherit" w:cs="Arial"/>
          <w:color w:val="403838"/>
          <w:sz w:val="16"/>
          <w:szCs w:val="16"/>
        </w:rPr>
      </w:pPr>
      <w:hyperlink r:id="rId269" w:history="1">
        <w:r w:rsidRPr="009A766F">
          <w:rPr>
            <w:rFonts w:ascii="inherit" w:eastAsia="Times New Roman" w:hAnsi="inherit" w:cs="Arial"/>
            <w:color w:val="003366"/>
            <w:sz w:val="16"/>
            <w:szCs w:val="16"/>
            <w:u w:val="single"/>
            <w:bdr w:val="none" w:sz="0" w:space="0" w:color="auto" w:frame="1"/>
          </w:rPr>
          <w:t>Activate My Account</w:t>
        </w:r>
      </w:hyperlink>
    </w:p>
    <w:p w:rsidR="009A766F" w:rsidRPr="009A766F" w:rsidRDefault="009A766F" w:rsidP="009A766F">
      <w:pPr>
        <w:numPr>
          <w:ilvl w:val="0"/>
          <w:numId w:val="32"/>
        </w:numPr>
        <w:spacing w:after="0" w:line="240" w:lineRule="atLeast"/>
        <w:ind w:left="0"/>
        <w:textAlignment w:val="baseline"/>
        <w:rPr>
          <w:rFonts w:ascii="inherit" w:eastAsia="Times New Roman" w:hAnsi="inherit" w:cs="Arial"/>
          <w:color w:val="403838"/>
          <w:sz w:val="16"/>
          <w:szCs w:val="16"/>
        </w:rPr>
      </w:pPr>
      <w:hyperlink r:id="rId270" w:history="1">
        <w:r w:rsidRPr="009A766F">
          <w:rPr>
            <w:rFonts w:ascii="inherit" w:eastAsia="Times New Roman" w:hAnsi="inherit" w:cs="Arial"/>
            <w:color w:val="003366"/>
            <w:sz w:val="16"/>
            <w:szCs w:val="16"/>
            <w:u w:val="single"/>
            <w:bdr w:val="none" w:sz="0" w:space="0" w:color="auto" w:frame="1"/>
          </w:rPr>
          <w:t>Purchase An Article</w:t>
        </w:r>
      </w:hyperlink>
    </w:p>
    <w:p w:rsidR="009A766F" w:rsidRPr="009A766F" w:rsidRDefault="009A766F" w:rsidP="009A766F">
      <w:pPr>
        <w:numPr>
          <w:ilvl w:val="0"/>
          <w:numId w:val="32"/>
        </w:numPr>
        <w:spacing w:line="240" w:lineRule="atLeast"/>
        <w:ind w:left="0"/>
        <w:textAlignment w:val="baseline"/>
        <w:rPr>
          <w:rFonts w:ascii="inherit" w:eastAsia="Times New Roman" w:hAnsi="inherit" w:cs="Arial"/>
          <w:color w:val="403838"/>
          <w:sz w:val="16"/>
          <w:szCs w:val="16"/>
        </w:rPr>
      </w:pPr>
      <w:hyperlink r:id="rId271" w:history="1">
        <w:r w:rsidRPr="009A766F">
          <w:rPr>
            <w:rFonts w:ascii="inherit" w:eastAsia="Times New Roman" w:hAnsi="inherit" w:cs="Arial"/>
            <w:color w:val="003366"/>
            <w:sz w:val="16"/>
            <w:szCs w:val="16"/>
            <w:u w:val="single"/>
            <w:bdr w:val="none" w:sz="0" w:space="0" w:color="auto" w:frame="1"/>
          </w:rPr>
          <w:t>Purchase An Issue</w:t>
        </w:r>
      </w:hyperlink>
    </w:p>
    <w:p w:rsidR="009A766F" w:rsidRPr="009A766F" w:rsidRDefault="009A766F" w:rsidP="009A766F">
      <w:pPr>
        <w:spacing w:after="0" w:line="240" w:lineRule="atLeast"/>
        <w:textAlignment w:val="baseline"/>
        <w:outlineLvl w:val="3"/>
        <w:rPr>
          <w:rFonts w:ascii="inherit" w:eastAsia="Times New Roman" w:hAnsi="inherit" w:cs="Arial"/>
          <w:b/>
          <w:bCs/>
          <w:caps/>
          <w:color w:val="403838"/>
          <w:sz w:val="15"/>
          <w:szCs w:val="15"/>
        </w:rPr>
      </w:pPr>
      <w:r w:rsidRPr="009A766F">
        <w:rPr>
          <w:rFonts w:ascii="inherit" w:eastAsia="Times New Roman" w:hAnsi="inherit" w:cs="Arial"/>
          <w:b/>
          <w:bCs/>
          <w:caps/>
          <w:color w:val="403838"/>
          <w:sz w:val="15"/>
          <w:szCs w:val="15"/>
        </w:rPr>
        <w:t>LIBRARIES AND INSTITUTIONS</w:t>
      </w:r>
    </w:p>
    <w:p w:rsidR="009A766F" w:rsidRPr="009A766F" w:rsidRDefault="009A766F" w:rsidP="009A766F">
      <w:pPr>
        <w:numPr>
          <w:ilvl w:val="0"/>
          <w:numId w:val="33"/>
        </w:numPr>
        <w:spacing w:after="0" w:line="240" w:lineRule="atLeast"/>
        <w:ind w:left="0"/>
        <w:textAlignment w:val="baseline"/>
        <w:rPr>
          <w:rFonts w:ascii="inherit" w:eastAsia="Times New Roman" w:hAnsi="inherit" w:cs="Arial"/>
          <w:color w:val="403838"/>
          <w:sz w:val="16"/>
          <w:szCs w:val="16"/>
        </w:rPr>
      </w:pPr>
      <w:hyperlink r:id="rId272" w:history="1">
        <w:r w:rsidRPr="009A766F">
          <w:rPr>
            <w:rFonts w:ascii="inherit" w:eastAsia="Times New Roman" w:hAnsi="inherit" w:cs="Arial"/>
            <w:color w:val="003366"/>
            <w:sz w:val="16"/>
            <w:szCs w:val="16"/>
            <w:u w:val="single"/>
            <w:bdr w:val="none" w:sz="0" w:space="0" w:color="auto" w:frame="1"/>
          </w:rPr>
          <w:t>Manage My Account</w:t>
        </w:r>
      </w:hyperlink>
    </w:p>
    <w:p w:rsidR="009A766F" w:rsidRPr="009A766F" w:rsidRDefault="009A766F" w:rsidP="009A766F">
      <w:pPr>
        <w:numPr>
          <w:ilvl w:val="0"/>
          <w:numId w:val="33"/>
        </w:numPr>
        <w:spacing w:after="0" w:line="240" w:lineRule="atLeast"/>
        <w:ind w:left="0"/>
        <w:textAlignment w:val="baseline"/>
        <w:rPr>
          <w:rFonts w:ascii="inherit" w:eastAsia="Times New Roman" w:hAnsi="inherit" w:cs="Arial"/>
          <w:color w:val="403838"/>
          <w:sz w:val="16"/>
          <w:szCs w:val="16"/>
        </w:rPr>
      </w:pPr>
      <w:hyperlink r:id="rId273" w:history="1">
        <w:r w:rsidRPr="009A766F">
          <w:rPr>
            <w:rFonts w:ascii="inherit" w:eastAsia="Times New Roman" w:hAnsi="inherit" w:cs="Arial"/>
            <w:color w:val="003366"/>
            <w:sz w:val="16"/>
            <w:szCs w:val="16"/>
            <w:u w:val="single"/>
            <w:bdr w:val="none" w:sz="0" w:space="0" w:color="auto" w:frame="1"/>
          </w:rPr>
          <w:t>Subscribe</w:t>
        </w:r>
      </w:hyperlink>
    </w:p>
    <w:p w:rsidR="009A766F" w:rsidRPr="009A766F" w:rsidRDefault="009A766F" w:rsidP="009A766F">
      <w:pPr>
        <w:numPr>
          <w:ilvl w:val="0"/>
          <w:numId w:val="33"/>
        </w:numPr>
        <w:spacing w:after="0" w:line="240" w:lineRule="atLeast"/>
        <w:ind w:left="0"/>
        <w:textAlignment w:val="baseline"/>
        <w:rPr>
          <w:rFonts w:ascii="inherit" w:eastAsia="Times New Roman" w:hAnsi="inherit" w:cs="Arial"/>
          <w:color w:val="403838"/>
          <w:sz w:val="16"/>
          <w:szCs w:val="16"/>
        </w:rPr>
      </w:pPr>
      <w:hyperlink r:id="rId274" w:history="1">
        <w:r w:rsidRPr="009A766F">
          <w:rPr>
            <w:rFonts w:ascii="inherit" w:eastAsia="Times New Roman" w:hAnsi="inherit" w:cs="Arial"/>
            <w:color w:val="003366"/>
            <w:sz w:val="16"/>
            <w:szCs w:val="16"/>
            <w:u w:val="single"/>
            <w:bdr w:val="none" w:sz="0" w:space="0" w:color="auto" w:frame="1"/>
          </w:rPr>
          <w:t>Activate My Account</w:t>
        </w:r>
      </w:hyperlink>
    </w:p>
    <w:p w:rsidR="009A766F" w:rsidRPr="009A766F" w:rsidRDefault="009A766F" w:rsidP="009A766F">
      <w:pPr>
        <w:numPr>
          <w:ilvl w:val="0"/>
          <w:numId w:val="33"/>
        </w:numPr>
        <w:spacing w:line="240" w:lineRule="atLeast"/>
        <w:ind w:left="0"/>
        <w:textAlignment w:val="baseline"/>
        <w:rPr>
          <w:rFonts w:ascii="inherit" w:eastAsia="Times New Roman" w:hAnsi="inherit" w:cs="Arial"/>
          <w:color w:val="403838"/>
          <w:sz w:val="16"/>
          <w:szCs w:val="16"/>
        </w:rPr>
      </w:pPr>
      <w:hyperlink r:id="rId275" w:history="1">
        <w:r w:rsidRPr="009A766F">
          <w:rPr>
            <w:rFonts w:ascii="inherit" w:eastAsia="Times New Roman" w:hAnsi="inherit" w:cs="Arial"/>
            <w:color w:val="003366"/>
            <w:sz w:val="16"/>
            <w:szCs w:val="16"/>
            <w:u w:val="single"/>
            <w:bdr w:val="none" w:sz="0" w:space="0" w:color="auto" w:frame="1"/>
          </w:rPr>
          <w:t>Purchase An Issue</w:t>
        </w:r>
      </w:hyperlink>
    </w:p>
    <w:p w:rsidR="009A766F" w:rsidRPr="009A766F" w:rsidRDefault="009A766F" w:rsidP="009A766F">
      <w:pPr>
        <w:spacing w:after="0" w:line="240" w:lineRule="atLeast"/>
        <w:textAlignment w:val="baseline"/>
        <w:outlineLvl w:val="3"/>
        <w:rPr>
          <w:rFonts w:ascii="inherit" w:eastAsia="Times New Roman" w:hAnsi="inherit" w:cs="Arial"/>
          <w:b/>
          <w:bCs/>
          <w:caps/>
          <w:color w:val="403838"/>
          <w:sz w:val="15"/>
          <w:szCs w:val="15"/>
        </w:rPr>
      </w:pPr>
      <w:r w:rsidRPr="009A766F">
        <w:rPr>
          <w:rFonts w:ascii="inherit" w:eastAsia="Times New Roman" w:hAnsi="inherit" w:cs="Arial"/>
          <w:b/>
          <w:bCs/>
          <w:caps/>
          <w:color w:val="403838"/>
          <w:sz w:val="15"/>
          <w:szCs w:val="15"/>
        </w:rPr>
        <w:t>AUTHORS AND REVIEWERS</w:t>
      </w:r>
    </w:p>
    <w:p w:rsidR="009A766F" w:rsidRPr="009A766F" w:rsidRDefault="009A766F" w:rsidP="009A766F">
      <w:pPr>
        <w:numPr>
          <w:ilvl w:val="0"/>
          <w:numId w:val="34"/>
        </w:numPr>
        <w:spacing w:after="0" w:line="240" w:lineRule="atLeast"/>
        <w:ind w:left="0"/>
        <w:textAlignment w:val="baseline"/>
        <w:rPr>
          <w:rFonts w:ascii="inherit" w:eastAsia="Times New Roman" w:hAnsi="inherit" w:cs="Arial"/>
          <w:color w:val="403838"/>
          <w:sz w:val="16"/>
          <w:szCs w:val="16"/>
        </w:rPr>
      </w:pPr>
      <w:hyperlink r:id="rId276" w:history="1">
        <w:r w:rsidRPr="009A766F">
          <w:rPr>
            <w:rFonts w:ascii="inherit" w:eastAsia="Times New Roman" w:hAnsi="inherit" w:cs="Arial"/>
            <w:color w:val="003366"/>
            <w:sz w:val="16"/>
            <w:szCs w:val="16"/>
            <w:u w:val="single"/>
            <w:bdr w:val="none" w:sz="0" w:space="0" w:color="auto" w:frame="1"/>
          </w:rPr>
          <w:t>Submit a Paper</w:t>
        </w:r>
      </w:hyperlink>
    </w:p>
    <w:p w:rsidR="009A766F" w:rsidRPr="009A766F" w:rsidRDefault="009A766F" w:rsidP="009A766F">
      <w:pPr>
        <w:numPr>
          <w:ilvl w:val="0"/>
          <w:numId w:val="34"/>
        </w:numPr>
        <w:spacing w:after="0" w:line="240" w:lineRule="atLeast"/>
        <w:ind w:left="0"/>
        <w:textAlignment w:val="baseline"/>
        <w:rPr>
          <w:rFonts w:ascii="inherit" w:eastAsia="Times New Roman" w:hAnsi="inherit" w:cs="Arial"/>
          <w:color w:val="403838"/>
          <w:sz w:val="16"/>
          <w:szCs w:val="16"/>
        </w:rPr>
      </w:pPr>
      <w:hyperlink r:id="rId277" w:history="1">
        <w:r w:rsidRPr="009A766F">
          <w:rPr>
            <w:rFonts w:ascii="inherit" w:eastAsia="Times New Roman" w:hAnsi="inherit" w:cs="Arial"/>
            <w:color w:val="003366"/>
            <w:sz w:val="16"/>
            <w:szCs w:val="16"/>
            <w:u w:val="single"/>
            <w:bdr w:val="none" w:sz="0" w:space="0" w:color="auto" w:frame="1"/>
          </w:rPr>
          <w:t>Check Status of Paper</w:t>
        </w:r>
      </w:hyperlink>
    </w:p>
    <w:p w:rsidR="009A766F" w:rsidRPr="009A766F" w:rsidRDefault="009A766F" w:rsidP="009A766F">
      <w:pPr>
        <w:numPr>
          <w:ilvl w:val="0"/>
          <w:numId w:val="34"/>
        </w:numPr>
        <w:spacing w:after="0" w:line="240" w:lineRule="atLeast"/>
        <w:ind w:left="0"/>
        <w:textAlignment w:val="baseline"/>
        <w:rPr>
          <w:rFonts w:ascii="inherit" w:eastAsia="Times New Roman" w:hAnsi="inherit" w:cs="Arial"/>
          <w:color w:val="403838"/>
          <w:sz w:val="16"/>
          <w:szCs w:val="16"/>
        </w:rPr>
      </w:pPr>
      <w:hyperlink r:id="rId278" w:history="1">
        <w:r w:rsidRPr="009A766F">
          <w:rPr>
            <w:rFonts w:ascii="inherit" w:eastAsia="Times New Roman" w:hAnsi="inherit" w:cs="Arial"/>
            <w:color w:val="003366"/>
            <w:sz w:val="16"/>
            <w:szCs w:val="16"/>
            <w:u w:val="single"/>
            <w:bdr w:val="none" w:sz="0" w:space="0" w:color="auto" w:frame="1"/>
          </w:rPr>
          <w:t>Help for Authors</w:t>
        </w:r>
      </w:hyperlink>
    </w:p>
    <w:p w:rsidR="009A766F" w:rsidRPr="009A766F" w:rsidRDefault="009A766F" w:rsidP="009A766F">
      <w:pPr>
        <w:numPr>
          <w:ilvl w:val="0"/>
          <w:numId w:val="34"/>
        </w:numPr>
        <w:spacing w:after="0" w:line="240" w:lineRule="atLeast"/>
        <w:ind w:left="0"/>
        <w:textAlignment w:val="baseline"/>
        <w:rPr>
          <w:rFonts w:ascii="inherit" w:eastAsia="Times New Roman" w:hAnsi="inherit" w:cs="Arial"/>
          <w:color w:val="403838"/>
          <w:sz w:val="16"/>
          <w:szCs w:val="16"/>
        </w:rPr>
      </w:pPr>
      <w:hyperlink r:id="rId279" w:history="1">
        <w:r w:rsidRPr="009A766F">
          <w:rPr>
            <w:rFonts w:ascii="inherit" w:eastAsia="Times New Roman" w:hAnsi="inherit" w:cs="Arial"/>
            <w:color w:val="003366"/>
            <w:sz w:val="16"/>
            <w:szCs w:val="16"/>
            <w:u w:val="single"/>
            <w:bdr w:val="none" w:sz="0" w:space="0" w:color="auto" w:frame="1"/>
          </w:rPr>
          <w:t>Submit a Peer Review</w:t>
        </w:r>
      </w:hyperlink>
    </w:p>
    <w:p w:rsidR="009A766F" w:rsidRPr="009A766F" w:rsidRDefault="009A766F" w:rsidP="009A766F">
      <w:pPr>
        <w:numPr>
          <w:ilvl w:val="0"/>
          <w:numId w:val="34"/>
        </w:numPr>
        <w:spacing w:after="0" w:line="240" w:lineRule="atLeast"/>
        <w:ind w:left="0"/>
        <w:textAlignment w:val="baseline"/>
        <w:rPr>
          <w:rFonts w:ascii="inherit" w:eastAsia="Times New Roman" w:hAnsi="inherit" w:cs="Arial"/>
          <w:color w:val="403838"/>
          <w:sz w:val="16"/>
          <w:szCs w:val="16"/>
        </w:rPr>
      </w:pPr>
      <w:hyperlink r:id="rId280" w:history="1">
        <w:r w:rsidRPr="009A766F">
          <w:rPr>
            <w:rFonts w:ascii="inherit" w:eastAsia="Times New Roman" w:hAnsi="inherit" w:cs="Arial"/>
            <w:color w:val="003366"/>
            <w:sz w:val="16"/>
            <w:szCs w:val="16"/>
            <w:u w:val="single"/>
            <w:bdr w:val="none" w:sz="0" w:space="0" w:color="auto" w:frame="1"/>
          </w:rPr>
          <w:t>Help for Reviewers</w:t>
        </w:r>
      </w:hyperlink>
    </w:p>
    <w:p w:rsidR="009A766F" w:rsidRPr="009A766F" w:rsidRDefault="009A766F" w:rsidP="009A766F">
      <w:pPr>
        <w:numPr>
          <w:ilvl w:val="0"/>
          <w:numId w:val="34"/>
        </w:numPr>
        <w:spacing w:after="0" w:line="240" w:lineRule="atLeast"/>
        <w:ind w:left="0"/>
        <w:textAlignment w:val="baseline"/>
        <w:rPr>
          <w:rFonts w:ascii="inherit" w:eastAsia="Times New Roman" w:hAnsi="inherit" w:cs="Arial"/>
          <w:color w:val="403838"/>
          <w:sz w:val="16"/>
          <w:szCs w:val="16"/>
        </w:rPr>
      </w:pPr>
      <w:hyperlink r:id="rId281" w:history="1">
        <w:r w:rsidRPr="009A766F">
          <w:rPr>
            <w:rFonts w:ascii="inherit" w:eastAsia="Times New Roman" w:hAnsi="inherit" w:cs="Arial"/>
            <w:color w:val="003366"/>
            <w:sz w:val="16"/>
            <w:szCs w:val="16"/>
            <w:u w:val="single"/>
            <w:bdr w:val="none" w:sz="0" w:space="0" w:color="auto" w:frame="1"/>
          </w:rPr>
          <w:t>Letters to Editors</w:t>
        </w:r>
      </w:hyperlink>
    </w:p>
    <w:p w:rsidR="009A766F" w:rsidRPr="009A766F" w:rsidRDefault="009A766F" w:rsidP="009A766F">
      <w:pPr>
        <w:numPr>
          <w:ilvl w:val="0"/>
          <w:numId w:val="34"/>
        </w:numPr>
        <w:spacing w:line="240" w:lineRule="atLeast"/>
        <w:ind w:left="0"/>
        <w:textAlignment w:val="baseline"/>
        <w:rPr>
          <w:rFonts w:ascii="inherit" w:eastAsia="Times New Roman" w:hAnsi="inherit" w:cs="Arial"/>
          <w:color w:val="403838"/>
          <w:sz w:val="16"/>
          <w:szCs w:val="16"/>
        </w:rPr>
      </w:pPr>
      <w:hyperlink r:id="rId282" w:history="1">
        <w:r w:rsidRPr="009A766F">
          <w:rPr>
            <w:rFonts w:ascii="inherit" w:eastAsia="Times New Roman" w:hAnsi="inherit" w:cs="Arial"/>
            <w:color w:val="003366"/>
            <w:sz w:val="16"/>
            <w:szCs w:val="16"/>
            <w:u w:val="single"/>
            <w:bdr w:val="none" w:sz="0" w:space="0" w:color="auto" w:frame="1"/>
          </w:rPr>
          <w:t>Editorial FAQ</w:t>
        </w:r>
      </w:hyperlink>
    </w:p>
    <w:p w:rsidR="009A766F" w:rsidRPr="009A766F" w:rsidRDefault="009A766F" w:rsidP="009A766F">
      <w:pPr>
        <w:spacing w:after="0" w:line="240" w:lineRule="atLeast"/>
        <w:textAlignment w:val="baseline"/>
        <w:outlineLvl w:val="3"/>
        <w:rPr>
          <w:rFonts w:ascii="inherit" w:eastAsia="Times New Roman" w:hAnsi="inherit" w:cs="Arial"/>
          <w:b/>
          <w:bCs/>
          <w:caps/>
          <w:color w:val="403838"/>
          <w:sz w:val="15"/>
          <w:szCs w:val="15"/>
        </w:rPr>
      </w:pPr>
      <w:r w:rsidRPr="009A766F">
        <w:rPr>
          <w:rFonts w:ascii="inherit" w:eastAsia="Times New Roman" w:hAnsi="inherit" w:cs="Arial"/>
          <w:b/>
          <w:bCs/>
          <w:caps/>
          <w:color w:val="403838"/>
          <w:sz w:val="15"/>
          <w:szCs w:val="15"/>
        </w:rPr>
        <w:t>MEDIA</w:t>
      </w:r>
    </w:p>
    <w:p w:rsidR="009A766F" w:rsidRPr="009A766F" w:rsidRDefault="009A766F" w:rsidP="009A766F">
      <w:pPr>
        <w:numPr>
          <w:ilvl w:val="0"/>
          <w:numId w:val="35"/>
        </w:numPr>
        <w:spacing w:after="0" w:line="240" w:lineRule="atLeast"/>
        <w:ind w:left="0"/>
        <w:textAlignment w:val="baseline"/>
        <w:rPr>
          <w:rFonts w:ascii="inherit" w:eastAsia="Times New Roman" w:hAnsi="inherit" w:cs="Arial"/>
          <w:color w:val="403838"/>
          <w:sz w:val="16"/>
          <w:szCs w:val="16"/>
        </w:rPr>
      </w:pPr>
      <w:hyperlink r:id="rId283" w:history="1">
        <w:r w:rsidRPr="009A766F">
          <w:rPr>
            <w:rFonts w:ascii="inherit" w:eastAsia="Times New Roman" w:hAnsi="inherit" w:cs="Arial"/>
            <w:color w:val="003366"/>
            <w:sz w:val="16"/>
            <w:szCs w:val="16"/>
            <w:u w:val="single"/>
            <w:bdr w:val="none" w:sz="0" w:space="0" w:color="auto" w:frame="1"/>
          </w:rPr>
          <w:t>Press Releases</w:t>
        </w:r>
      </w:hyperlink>
    </w:p>
    <w:p w:rsidR="009A766F" w:rsidRPr="009A766F" w:rsidRDefault="009A766F" w:rsidP="009A766F">
      <w:pPr>
        <w:numPr>
          <w:ilvl w:val="0"/>
          <w:numId w:val="35"/>
        </w:numPr>
        <w:spacing w:after="0" w:line="240" w:lineRule="atLeast"/>
        <w:ind w:left="0"/>
        <w:textAlignment w:val="baseline"/>
        <w:rPr>
          <w:rFonts w:ascii="inherit" w:eastAsia="Times New Roman" w:hAnsi="inherit" w:cs="Arial"/>
          <w:color w:val="403838"/>
          <w:sz w:val="16"/>
          <w:szCs w:val="16"/>
        </w:rPr>
      </w:pPr>
      <w:hyperlink r:id="rId284" w:history="1">
        <w:r w:rsidRPr="009A766F">
          <w:rPr>
            <w:rFonts w:ascii="inherit" w:eastAsia="Times New Roman" w:hAnsi="inherit" w:cs="Arial"/>
            <w:color w:val="003366"/>
            <w:sz w:val="16"/>
            <w:szCs w:val="16"/>
            <w:u w:val="single"/>
            <w:bdr w:val="none" w:sz="0" w:space="0" w:color="auto" w:frame="1"/>
          </w:rPr>
          <w:t>Events</w:t>
        </w:r>
      </w:hyperlink>
    </w:p>
    <w:p w:rsidR="009A766F" w:rsidRPr="009A766F" w:rsidRDefault="009A766F" w:rsidP="009A766F">
      <w:pPr>
        <w:numPr>
          <w:ilvl w:val="0"/>
          <w:numId w:val="35"/>
        </w:numPr>
        <w:spacing w:after="0" w:line="240" w:lineRule="atLeast"/>
        <w:ind w:left="0"/>
        <w:textAlignment w:val="baseline"/>
        <w:rPr>
          <w:rFonts w:ascii="inherit" w:eastAsia="Times New Roman" w:hAnsi="inherit" w:cs="Arial"/>
          <w:color w:val="403838"/>
          <w:sz w:val="16"/>
          <w:szCs w:val="16"/>
        </w:rPr>
      </w:pPr>
      <w:hyperlink r:id="rId285" w:anchor="embargo" w:history="1">
        <w:r w:rsidRPr="009A766F">
          <w:rPr>
            <w:rFonts w:ascii="inherit" w:eastAsia="Times New Roman" w:hAnsi="inherit" w:cs="Arial"/>
            <w:color w:val="003366"/>
            <w:sz w:val="16"/>
            <w:szCs w:val="16"/>
            <w:u w:val="single"/>
            <w:bdr w:val="none" w:sz="0" w:space="0" w:color="auto" w:frame="1"/>
          </w:rPr>
          <w:t>Embargo Policy</w:t>
        </w:r>
      </w:hyperlink>
    </w:p>
    <w:p w:rsidR="009A766F" w:rsidRPr="009A766F" w:rsidRDefault="009A766F" w:rsidP="009A766F">
      <w:pPr>
        <w:numPr>
          <w:ilvl w:val="0"/>
          <w:numId w:val="35"/>
        </w:numPr>
        <w:spacing w:after="0" w:line="240" w:lineRule="atLeast"/>
        <w:ind w:left="0"/>
        <w:textAlignment w:val="baseline"/>
        <w:rPr>
          <w:rFonts w:ascii="inherit" w:eastAsia="Times New Roman" w:hAnsi="inherit" w:cs="Arial"/>
          <w:color w:val="403838"/>
          <w:sz w:val="16"/>
          <w:szCs w:val="16"/>
        </w:rPr>
      </w:pPr>
      <w:hyperlink r:id="rId286" w:anchor="contact" w:history="1">
        <w:r w:rsidRPr="009A766F">
          <w:rPr>
            <w:rFonts w:ascii="inherit" w:eastAsia="Times New Roman" w:hAnsi="inherit" w:cs="Arial"/>
            <w:color w:val="003366"/>
            <w:sz w:val="16"/>
            <w:szCs w:val="16"/>
            <w:u w:val="single"/>
            <w:bdr w:val="none" w:sz="0" w:space="0" w:color="auto" w:frame="1"/>
          </w:rPr>
          <w:t>Media Queries</w:t>
        </w:r>
      </w:hyperlink>
    </w:p>
    <w:p w:rsidR="009A766F" w:rsidRPr="009A766F" w:rsidRDefault="009A766F" w:rsidP="009A766F">
      <w:pPr>
        <w:numPr>
          <w:ilvl w:val="0"/>
          <w:numId w:val="35"/>
        </w:numPr>
        <w:spacing w:line="240" w:lineRule="atLeast"/>
        <w:ind w:left="0"/>
        <w:textAlignment w:val="baseline"/>
        <w:rPr>
          <w:rFonts w:ascii="inherit" w:eastAsia="Times New Roman" w:hAnsi="inherit" w:cs="Arial"/>
          <w:color w:val="403838"/>
          <w:sz w:val="16"/>
          <w:szCs w:val="16"/>
        </w:rPr>
      </w:pPr>
      <w:hyperlink r:id="rId287" w:history="1">
        <w:r w:rsidRPr="009A766F">
          <w:rPr>
            <w:rFonts w:ascii="inherit" w:eastAsia="Times New Roman" w:hAnsi="inherit" w:cs="Arial"/>
            <w:color w:val="003366"/>
            <w:sz w:val="16"/>
            <w:szCs w:val="16"/>
            <w:u w:val="single"/>
            <w:bdr w:val="none" w:sz="0" w:space="0" w:color="auto" w:frame="1"/>
          </w:rPr>
          <w:t>Media Alerts</w:t>
        </w:r>
      </w:hyperlink>
    </w:p>
    <w:p w:rsidR="009A766F" w:rsidRPr="009A766F" w:rsidRDefault="009A766F" w:rsidP="009A766F">
      <w:pPr>
        <w:spacing w:after="0" w:line="240" w:lineRule="atLeast"/>
        <w:textAlignment w:val="baseline"/>
        <w:outlineLvl w:val="3"/>
        <w:rPr>
          <w:rFonts w:ascii="inherit" w:eastAsia="Times New Roman" w:hAnsi="inherit" w:cs="Arial"/>
          <w:b/>
          <w:bCs/>
          <w:caps/>
          <w:color w:val="403838"/>
          <w:sz w:val="15"/>
          <w:szCs w:val="15"/>
        </w:rPr>
      </w:pPr>
      <w:r w:rsidRPr="009A766F">
        <w:rPr>
          <w:rFonts w:ascii="inherit" w:eastAsia="Times New Roman" w:hAnsi="inherit" w:cs="Arial"/>
          <w:b/>
          <w:bCs/>
          <w:caps/>
          <w:color w:val="403838"/>
          <w:sz w:val="15"/>
          <w:szCs w:val="15"/>
        </w:rPr>
        <w:t>INFORMATION</w:t>
      </w:r>
    </w:p>
    <w:p w:rsidR="009A766F" w:rsidRPr="009A766F" w:rsidRDefault="009A766F" w:rsidP="009A766F">
      <w:pPr>
        <w:numPr>
          <w:ilvl w:val="0"/>
          <w:numId w:val="36"/>
        </w:numPr>
        <w:spacing w:after="0" w:line="240" w:lineRule="atLeast"/>
        <w:ind w:left="0"/>
        <w:textAlignment w:val="baseline"/>
        <w:rPr>
          <w:rFonts w:ascii="inherit" w:eastAsia="Times New Roman" w:hAnsi="inherit" w:cs="Arial"/>
          <w:color w:val="403838"/>
          <w:sz w:val="16"/>
          <w:szCs w:val="16"/>
        </w:rPr>
      </w:pPr>
      <w:hyperlink r:id="rId288" w:history="1">
        <w:r w:rsidRPr="009A766F">
          <w:rPr>
            <w:rFonts w:ascii="inherit" w:eastAsia="Times New Roman" w:hAnsi="inherit" w:cs="Arial"/>
            <w:color w:val="003366"/>
            <w:sz w:val="16"/>
            <w:szCs w:val="16"/>
            <w:u w:val="single"/>
            <w:bdr w:val="none" w:sz="0" w:space="0" w:color="auto" w:frame="1"/>
          </w:rPr>
          <w:t>Advertising</w:t>
        </w:r>
      </w:hyperlink>
    </w:p>
    <w:p w:rsidR="009A766F" w:rsidRPr="009A766F" w:rsidRDefault="009A766F" w:rsidP="009A766F">
      <w:pPr>
        <w:numPr>
          <w:ilvl w:val="0"/>
          <w:numId w:val="36"/>
        </w:numPr>
        <w:spacing w:after="0" w:line="240" w:lineRule="atLeast"/>
        <w:ind w:left="0"/>
        <w:textAlignment w:val="baseline"/>
        <w:rPr>
          <w:rFonts w:ascii="inherit" w:eastAsia="Times New Roman" w:hAnsi="inherit" w:cs="Arial"/>
          <w:color w:val="403838"/>
          <w:sz w:val="16"/>
          <w:szCs w:val="16"/>
        </w:rPr>
      </w:pPr>
      <w:hyperlink r:id="rId289" w:history="1">
        <w:r w:rsidRPr="009A766F">
          <w:rPr>
            <w:rFonts w:ascii="inherit" w:eastAsia="Times New Roman" w:hAnsi="inherit" w:cs="Arial"/>
            <w:color w:val="003366"/>
            <w:sz w:val="16"/>
            <w:szCs w:val="16"/>
            <w:u w:val="single"/>
            <w:bdr w:val="none" w:sz="0" w:space="0" w:color="auto" w:frame="1"/>
          </w:rPr>
          <w:t>Support For</w:t>
        </w:r>
        <w:r w:rsidRPr="009A766F">
          <w:rPr>
            <w:rFonts w:ascii="inherit" w:eastAsia="Times New Roman" w:hAnsi="inherit" w:cs="Arial"/>
            <w:color w:val="003366"/>
            <w:sz w:val="16"/>
            <w:szCs w:val="16"/>
            <w:bdr w:val="none" w:sz="0" w:space="0" w:color="auto" w:frame="1"/>
          </w:rPr>
          <w:t> </w:t>
        </w:r>
        <w:r w:rsidRPr="009A766F">
          <w:rPr>
            <w:rFonts w:ascii="inherit" w:eastAsia="Times New Roman" w:hAnsi="inherit" w:cs="Arial"/>
            <w:i/>
            <w:iCs/>
            <w:color w:val="003366"/>
            <w:sz w:val="16"/>
            <w:szCs w:val="16"/>
            <w:u w:val="single"/>
            <w:bdr w:val="none" w:sz="0" w:space="0" w:color="auto" w:frame="1"/>
          </w:rPr>
          <w:t>Health Affairs</w:t>
        </w:r>
      </w:hyperlink>
    </w:p>
    <w:p w:rsidR="009A766F" w:rsidRPr="009A766F" w:rsidRDefault="009A766F" w:rsidP="009A766F">
      <w:pPr>
        <w:numPr>
          <w:ilvl w:val="0"/>
          <w:numId w:val="36"/>
        </w:numPr>
        <w:spacing w:after="0" w:line="240" w:lineRule="atLeast"/>
        <w:ind w:left="0"/>
        <w:textAlignment w:val="baseline"/>
        <w:rPr>
          <w:rFonts w:ascii="inherit" w:eastAsia="Times New Roman" w:hAnsi="inherit" w:cs="Arial"/>
          <w:color w:val="403838"/>
          <w:sz w:val="16"/>
          <w:szCs w:val="16"/>
        </w:rPr>
      </w:pPr>
      <w:hyperlink r:id="rId290" w:history="1">
        <w:r w:rsidRPr="009A766F">
          <w:rPr>
            <w:rFonts w:ascii="inherit" w:eastAsia="Times New Roman" w:hAnsi="inherit" w:cs="Arial"/>
            <w:i/>
            <w:iCs/>
            <w:color w:val="003366"/>
            <w:sz w:val="16"/>
            <w:szCs w:val="16"/>
            <w:u w:val="single"/>
            <w:bdr w:val="none" w:sz="0" w:space="0" w:color="auto" w:frame="1"/>
          </w:rPr>
          <w:t>Health Affairs</w:t>
        </w:r>
        <w:r w:rsidRPr="009A766F">
          <w:rPr>
            <w:rFonts w:ascii="inherit" w:eastAsia="Times New Roman" w:hAnsi="inherit" w:cs="Arial"/>
            <w:color w:val="003366"/>
            <w:sz w:val="16"/>
            <w:szCs w:val="16"/>
            <w:bdr w:val="none" w:sz="0" w:space="0" w:color="auto" w:frame="1"/>
          </w:rPr>
          <w:t> </w:t>
        </w:r>
        <w:r w:rsidRPr="009A766F">
          <w:rPr>
            <w:rFonts w:ascii="inherit" w:eastAsia="Times New Roman" w:hAnsi="inherit" w:cs="Arial"/>
            <w:color w:val="003366"/>
            <w:sz w:val="16"/>
            <w:szCs w:val="16"/>
            <w:u w:val="single"/>
            <w:bdr w:val="none" w:sz="0" w:space="0" w:color="auto" w:frame="1"/>
          </w:rPr>
          <w:t>Funders</w:t>
        </w:r>
      </w:hyperlink>
    </w:p>
    <w:p w:rsidR="009A766F" w:rsidRPr="009A766F" w:rsidRDefault="009A766F" w:rsidP="009A766F">
      <w:pPr>
        <w:numPr>
          <w:ilvl w:val="0"/>
          <w:numId w:val="36"/>
        </w:numPr>
        <w:spacing w:after="0" w:line="240" w:lineRule="atLeast"/>
        <w:ind w:left="0"/>
        <w:textAlignment w:val="baseline"/>
        <w:rPr>
          <w:rFonts w:ascii="inherit" w:eastAsia="Times New Roman" w:hAnsi="inherit" w:cs="Arial"/>
          <w:color w:val="403838"/>
          <w:sz w:val="16"/>
          <w:szCs w:val="16"/>
        </w:rPr>
      </w:pPr>
      <w:hyperlink r:id="rId291" w:history="1">
        <w:r w:rsidRPr="009A766F">
          <w:rPr>
            <w:rFonts w:ascii="inherit" w:eastAsia="Times New Roman" w:hAnsi="inherit" w:cs="Arial"/>
            <w:color w:val="003366"/>
            <w:sz w:val="16"/>
            <w:szCs w:val="16"/>
            <w:u w:val="single"/>
            <w:bdr w:val="none" w:sz="0" w:space="0" w:color="auto" w:frame="1"/>
          </w:rPr>
          <w:t>Jobs at</w:t>
        </w:r>
        <w:r w:rsidRPr="009A766F">
          <w:rPr>
            <w:rFonts w:ascii="inherit" w:eastAsia="Times New Roman" w:hAnsi="inherit" w:cs="Arial"/>
            <w:color w:val="003366"/>
            <w:sz w:val="16"/>
            <w:szCs w:val="16"/>
            <w:bdr w:val="none" w:sz="0" w:space="0" w:color="auto" w:frame="1"/>
          </w:rPr>
          <w:t> </w:t>
        </w:r>
        <w:r w:rsidRPr="009A766F">
          <w:rPr>
            <w:rFonts w:ascii="inherit" w:eastAsia="Times New Roman" w:hAnsi="inherit" w:cs="Arial"/>
            <w:i/>
            <w:iCs/>
            <w:color w:val="003366"/>
            <w:sz w:val="16"/>
            <w:szCs w:val="16"/>
            <w:u w:val="single"/>
            <w:bdr w:val="none" w:sz="0" w:space="0" w:color="auto" w:frame="1"/>
          </w:rPr>
          <w:t>Health Affairs</w:t>
        </w:r>
      </w:hyperlink>
    </w:p>
    <w:p w:rsidR="009A766F" w:rsidRPr="009A766F" w:rsidRDefault="009A766F" w:rsidP="009A766F">
      <w:pPr>
        <w:numPr>
          <w:ilvl w:val="0"/>
          <w:numId w:val="36"/>
        </w:numPr>
        <w:spacing w:after="0" w:line="240" w:lineRule="atLeast"/>
        <w:ind w:left="0"/>
        <w:textAlignment w:val="baseline"/>
        <w:rPr>
          <w:rFonts w:ascii="inherit" w:eastAsia="Times New Roman" w:hAnsi="inherit" w:cs="Arial"/>
          <w:color w:val="403838"/>
          <w:sz w:val="16"/>
          <w:szCs w:val="16"/>
        </w:rPr>
      </w:pPr>
      <w:hyperlink r:id="rId292" w:history="1">
        <w:r w:rsidRPr="009A766F">
          <w:rPr>
            <w:rFonts w:ascii="inherit" w:eastAsia="Times New Roman" w:hAnsi="inherit" w:cs="Arial"/>
            <w:color w:val="003366"/>
            <w:sz w:val="16"/>
            <w:szCs w:val="16"/>
            <w:u w:val="single"/>
            <w:bdr w:val="none" w:sz="0" w:space="0" w:color="auto" w:frame="1"/>
          </w:rPr>
          <w:t>Reprints and Permissions</w:t>
        </w:r>
      </w:hyperlink>
    </w:p>
    <w:p w:rsidR="009A766F" w:rsidRPr="009A766F" w:rsidRDefault="009A766F" w:rsidP="009A766F">
      <w:pPr>
        <w:numPr>
          <w:ilvl w:val="0"/>
          <w:numId w:val="36"/>
        </w:numPr>
        <w:spacing w:line="240" w:lineRule="atLeast"/>
        <w:ind w:left="0"/>
        <w:textAlignment w:val="baseline"/>
        <w:rPr>
          <w:rFonts w:ascii="inherit" w:eastAsia="Times New Roman" w:hAnsi="inherit" w:cs="Arial"/>
          <w:color w:val="403838"/>
          <w:sz w:val="16"/>
          <w:szCs w:val="16"/>
        </w:rPr>
      </w:pPr>
      <w:hyperlink r:id="rId293" w:history="1">
        <w:r w:rsidRPr="009A766F">
          <w:rPr>
            <w:rFonts w:ascii="inherit" w:eastAsia="Times New Roman" w:hAnsi="inherit" w:cs="Arial"/>
            <w:color w:val="003366"/>
            <w:sz w:val="16"/>
            <w:szCs w:val="16"/>
            <w:u w:val="single"/>
            <w:bdr w:val="none" w:sz="0" w:space="0" w:color="auto" w:frame="1"/>
          </w:rPr>
          <w:t>Contact Us</w:t>
        </w:r>
      </w:hyperlink>
    </w:p>
    <w:p w:rsidR="009A766F" w:rsidRPr="009A766F" w:rsidRDefault="009A766F" w:rsidP="009A766F">
      <w:pPr>
        <w:spacing w:after="0" w:line="240" w:lineRule="atLeast"/>
        <w:textAlignment w:val="baseline"/>
        <w:rPr>
          <w:rFonts w:ascii="inherit" w:eastAsia="Times New Roman" w:hAnsi="inherit" w:cs="Arial"/>
          <w:color w:val="333333"/>
          <w:sz w:val="15"/>
          <w:szCs w:val="15"/>
        </w:rPr>
      </w:pPr>
      <w:hyperlink r:id="rId294" w:history="1">
        <w:r w:rsidRPr="009A766F">
          <w:rPr>
            <w:rFonts w:ascii="inherit" w:eastAsia="Times New Roman" w:hAnsi="inherit" w:cs="Arial"/>
            <w:color w:val="333333"/>
            <w:sz w:val="15"/>
            <w:szCs w:val="15"/>
            <w:u w:val="single"/>
            <w:bdr w:val="none" w:sz="0" w:space="0" w:color="auto" w:frame="1"/>
          </w:rPr>
          <w:t xml:space="preserve">Terms and </w:t>
        </w:r>
        <w:proofErr w:type="spellStart"/>
        <w:r w:rsidRPr="009A766F">
          <w:rPr>
            <w:rFonts w:ascii="inherit" w:eastAsia="Times New Roman" w:hAnsi="inherit" w:cs="Arial"/>
            <w:color w:val="333333"/>
            <w:sz w:val="15"/>
            <w:szCs w:val="15"/>
            <w:u w:val="single"/>
            <w:bdr w:val="none" w:sz="0" w:space="0" w:color="auto" w:frame="1"/>
          </w:rPr>
          <w:t>Conditions</w:t>
        </w:r>
      </w:hyperlink>
      <w:r w:rsidRPr="009A766F">
        <w:rPr>
          <w:rFonts w:ascii="inherit" w:eastAsia="Times New Roman" w:hAnsi="inherit" w:cs="Arial"/>
          <w:color w:val="333333"/>
          <w:sz w:val="15"/>
          <w:szCs w:val="15"/>
          <w:bdr w:val="none" w:sz="0" w:space="0" w:color="auto" w:frame="1"/>
        </w:rPr>
        <w:t>|</w:t>
      </w:r>
      <w:hyperlink r:id="rId295" w:history="1">
        <w:r w:rsidRPr="009A766F">
          <w:rPr>
            <w:rFonts w:ascii="inherit" w:eastAsia="Times New Roman" w:hAnsi="inherit" w:cs="Arial"/>
            <w:color w:val="333333"/>
            <w:sz w:val="15"/>
            <w:szCs w:val="15"/>
            <w:u w:val="single"/>
            <w:bdr w:val="none" w:sz="0" w:space="0" w:color="auto" w:frame="1"/>
          </w:rPr>
          <w:t>Privacy</w:t>
        </w:r>
      </w:hyperlink>
      <w:r w:rsidRPr="009A766F">
        <w:rPr>
          <w:rFonts w:ascii="inherit" w:eastAsia="Times New Roman" w:hAnsi="inherit" w:cs="Arial"/>
          <w:color w:val="333333"/>
          <w:sz w:val="15"/>
          <w:szCs w:val="15"/>
          <w:bdr w:val="none" w:sz="0" w:space="0" w:color="auto" w:frame="1"/>
        </w:rPr>
        <w:t>|</w:t>
      </w:r>
      <w:hyperlink r:id="rId296" w:history="1">
        <w:r w:rsidRPr="009A766F">
          <w:rPr>
            <w:rFonts w:ascii="inherit" w:eastAsia="Times New Roman" w:hAnsi="inherit" w:cs="Arial"/>
            <w:color w:val="333333"/>
            <w:sz w:val="15"/>
            <w:szCs w:val="15"/>
            <w:u w:val="single"/>
            <w:bdr w:val="none" w:sz="0" w:space="0" w:color="auto" w:frame="1"/>
          </w:rPr>
          <w:t>Project</w:t>
        </w:r>
        <w:proofErr w:type="spellEnd"/>
        <w:r w:rsidRPr="009A766F">
          <w:rPr>
            <w:rFonts w:ascii="inherit" w:eastAsia="Times New Roman" w:hAnsi="inherit" w:cs="Arial"/>
            <w:color w:val="333333"/>
            <w:sz w:val="15"/>
            <w:szCs w:val="15"/>
            <w:u w:val="single"/>
            <w:bdr w:val="none" w:sz="0" w:space="0" w:color="auto" w:frame="1"/>
          </w:rPr>
          <w:t xml:space="preserve"> HOPE</w:t>
        </w:r>
      </w:hyperlink>
    </w:p>
    <w:p w:rsidR="009A766F" w:rsidRPr="009A766F" w:rsidRDefault="009A766F" w:rsidP="009A766F">
      <w:pPr>
        <w:spacing w:line="240" w:lineRule="atLeast"/>
        <w:textAlignment w:val="baseline"/>
        <w:rPr>
          <w:rFonts w:ascii="inherit" w:eastAsia="Times New Roman" w:hAnsi="inherit" w:cs="Arial"/>
          <w:color w:val="333333"/>
          <w:sz w:val="15"/>
          <w:szCs w:val="15"/>
        </w:rPr>
      </w:pPr>
      <w:r w:rsidRPr="009A766F">
        <w:rPr>
          <w:rFonts w:ascii="inherit" w:eastAsia="Times New Roman" w:hAnsi="inherit" w:cs="Arial"/>
          <w:color w:val="333333"/>
          <w:sz w:val="15"/>
          <w:szCs w:val="15"/>
        </w:rPr>
        <w:t xml:space="preserve">Copyright 2017 by Project HOPE: The People-to-People Health Foundation, Inc., </w:t>
      </w:r>
      <w:proofErr w:type="spellStart"/>
      <w:r w:rsidRPr="009A766F">
        <w:rPr>
          <w:rFonts w:ascii="inherit" w:eastAsia="Times New Roman" w:hAnsi="inherit" w:cs="Arial"/>
          <w:color w:val="333333"/>
          <w:sz w:val="15"/>
          <w:szCs w:val="15"/>
        </w:rPr>
        <w:t>eISSN</w:t>
      </w:r>
      <w:proofErr w:type="spellEnd"/>
      <w:r w:rsidRPr="009A766F">
        <w:rPr>
          <w:rFonts w:ascii="inherit" w:eastAsia="Times New Roman" w:hAnsi="inherit" w:cs="Arial"/>
          <w:color w:val="333333"/>
          <w:sz w:val="15"/>
          <w:szCs w:val="15"/>
        </w:rPr>
        <w:t xml:space="preserve"> 1544-5208. Health Affairs is pleased to offer </w:t>
      </w:r>
      <w:hyperlink r:id="rId297" w:history="1">
        <w:r w:rsidRPr="009A766F">
          <w:rPr>
            <w:rFonts w:ascii="inherit" w:eastAsia="Times New Roman" w:hAnsi="inherit" w:cs="Arial"/>
            <w:color w:val="333333"/>
            <w:sz w:val="15"/>
            <w:szCs w:val="15"/>
            <w:u w:val="single"/>
            <w:bdr w:val="none" w:sz="0" w:space="0" w:color="auto" w:frame="1"/>
          </w:rPr>
          <w:t>Free Access for low-income countries</w:t>
        </w:r>
      </w:hyperlink>
      <w:r w:rsidRPr="009A766F">
        <w:rPr>
          <w:rFonts w:ascii="inherit" w:eastAsia="Times New Roman" w:hAnsi="inherit" w:cs="Arial"/>
          <w:color w:val="333333"/>
          <w:sz w:val="15"/>
          <w:szCs w:val="15"/>
        </w:rPr>
        <w:t>, and is a signatory to the </w:t>
      </w:r>
      <w:hyperlink r:id="rId298" w:history="1">
        <w:r w:rsidRPr="009A766F">
          <w:rPr>
            <w:rFonts w:ascii="inherit" w:eastAsia="Times New Roman" w:hAnsi="inherit" w:cs="Arial"/>
            <w:color w:val="333333"/>
            <w:sz w:val="15"/>
            <w:szCs w:val="15"/>
            <w:u w:val="single"/>
            <w:bdr w:val="none" w:sz="0" w:space="0" w:color="auto" w:frame="1"/>
          </w:rPr>
          <w:t>DC Principles for Free Access to Science</w:t>
        </w:r>
      </w:hyperlink>
      <w:r w:rsidRPr="009A766F">
        <w:rPr>
          <w:rFonts w:ascii="inherit" w:eastAsia="Times New Roman" w:hAnsi="inherit" w:cs="Arial"/>
          <w:color w:val="333333"/>
          <w:sz w:val="15"/>
          <w:szCs w:val="15"/>
        </w:rPr>
        <w:t>. </w:t>
      </w:r>
      <w:r w:rsidRPr="009A766F">
        <w:rPr>
          <w:rFonts w:ascii="inherit" w:eastAsia="Times New Roman" w:hAnsi="inherit" w:cs="Arial"/>
          <w:i/>
          <w:iCs/>
          <w:color w:val="333333"/>
          <w:sz w:val="15"/>
          <w:szCs w:val="15"/>
        </w:rPr>
        <w:t>Health Affairs</w:t>
      </w:r>
      <w:r w:rsidRPr="009A766F">
        <w:rPr>
          <w:rFonts w:ascii="inherit" w:eastAsia="Times New Roman" w:hAnsi="inherit" w:cs="Arial"/>
          <w:color w:val="333333"/>
          <w:sz w:val="15"/>
          <w:szCs w:val="15"/>
        </w:rPr>
        <w:t> gratefully acknowledges the support of many </w:t>
      </w:r>
      <w:hyperlink r:id="rId299" w:history="1">
        <w:r w:rsidRPr="009A766F">
          <w:rPr>
            <w:rFonts w:ascii="inherit" w:eastAsia="Times New Roman" w:hAnsi="inherit" w:cs="Arial"/>
            <w:color w:val="333333"/>
            <w:sz w:val="15"/>
            <w:szCs w:val="15"/>
            <w:u w:val="single"/>
            <w:bdr w:val="none" w:sz="0" w:space="0" w:color="auto" w:frame="1"/>
          </w:rPr>
          <w:t>funders</w:t>
        </w:r>
      </w:hyperlink>
      <w:r w:rsidRPr="009A766F">
        <w:rPr>
          <w:rFonts w:ascii="inherit" w:eastAsia="Times New Roman" w:hAnsi="inherit" w:cs="Arial"/>
          <w:color w:val="333333"/>
          <w:sz w:val="15"/>
          <w:szCs w:val="15"/>
        </w:rPr>
        <w:t>.</w:t>
      </w:r>
    </w:p>
    <w:p w:rsidR="000C3080" w:rsidRDefault="009A766F">
      <w:r w:rsidRPr="009A766F">
        <w:t>http://content.healthaffairs.org.proxy.libraries.rutgers.edu/content/36/2/297.full</w:t>
      </w:r>
    </w:p>
    <w:sectPr w:rsidR="000C3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A5C81"/>
    <w:multiLevelType w:val="multilevel"/>
    <w:tmpl w:val="2DFA5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90EC2"/>
    <w:multiLevelType w:val="multilevel"/>
    <w:tmpl w:val="94F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20EDC"/>
    <w:multiLevelType w:val="multilevel"/>
    <w:tmpl w:val="6458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F1F0C"/>
    <w:multiLevelType w:val="multilevel"/>
    <w:tmpl w:val="6D1C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178AE"/>
    <w:multiLevelType w:val="multilevel"/>
    <w:tmpl w:val="112E5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86C34"/>
    <w:multiLevelType w:val="multilevel"/>
    <w:tmpl w:val="B086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E2588"/>
    <w:multiLevelType w:val="multilevel"/>
    <w:tmpl w:val="18FA9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143741"/>
    <w:multiLevelType w:val="multilevel"/>
    <w:tmpl w:val="1432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01256"/>
    <w:multiLevelType w:val="multilevel"/>
    <w:tmpl w:val="2598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80F49"/>
    <w:multiLevelType w:val="multilevel"/>
    <w:tmpl w:val="4132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04CFA"/>
    <w:multiLevelType w:val="multilevel"/>
    <w:tmpl w:val="99EE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E505DA"/>
    <w:multiLevelType w:val="multilevel"/>
    <w:tmpl w:val="6692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FC1921"/>
    <w:multiLevelType w:val="multilevel"/>
    <w:tmpl w:val="7DD4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C6EBA"/>
    <w:multiLevelType w:val="multilevel"/>
    <w:tmpl w:val="6B58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67034"/>
    <w:multiLevelType w:val="multilevel"/>
    <w:tmpl w:val="9DC4F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E607D2"/>
    <w:multiLevelType w:val="multilevel"/>
    <w:tmpl w:val="5908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53927"/>
    <w:multiLevelType w:val="multilevel"/>
    <w:tmpl w:val="80E4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F561E"/>
    <w:multiLevelType w:val="multilevel"/>
    <w:tmpl w:val="FCBE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17B12"/>
    <w:multiLevelType w:val="multilevel"/>
    <w:tmpl w:val="4B70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559CB"/>
    <w:multiLevelType w:val="multilevel"/>
    <w:tmpl w:val="175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D78EC"/>
    <w:multiLevelType w:val="multilevel"/>
    <w:tmpl w:val="8E76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86521"/>
    <w:multiLevelType w:val="multilevel"/>
    <w:tmpl w:val="DE227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2B3E87"/>
    <w:multiLevelType w:val="multilevel"/>
    <w:tmpl w:val="09C2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C5DAD"/>
    <w:multiLevelType w:val="multilevel"/>
    <w:tmpl w:val="DC6A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F3CC6"/>
    <w:multiLevelType w:val="multilevel"/>
    <w:tmpl w:val="7FD6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260D8D"/>
    <w:multiLevelType w:val="multilevel"/>
    <w:tmpl w:val="18EC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C37BB"/>
    <w:multiLevelType w:val="multilevel"/>
    <w:tmpl w:val="95C6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8B0E7C"/>
    <w:multiLevelType w:val="multilevel"/>
    <w:tmpl w:val="DC8A3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DB3A69"/>
    <w:multiLevelType w:val="multilevel"/>
    <w:tmpl w:val="14DA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240DCC"/>
    <w:multiLevelType w:val="multilevel"/>
    <w:tmpl w:val="F6E4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1A5F92"/>
    <w:multiLevelType w:val="multilevel"/>
    <w:tmpl w:val="482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686188"/>
    <w:multiLevelType w:val="multilevel"/>
    <w:tmpl w:val="C768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F606B"/>
    <w:multiLevelType w:val="multilevel"/>
    <w:tmpl w:val="4B848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7721CC"/>
    <w:multiLevelType w:val="multilevel"/>
    <w:tmpl w:val="92E8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51477"/>
    <w:multiLevelType w:val="multilevel"/>
    <w:tmpl w:val="A7CE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22234E"/>
    <w:multiLevelType w:val="multilevel"/>
    <w:tmpl w:val="2DE88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7"/>
  </w:num>
  <w:num w:numId="3">
    <w:abstractNumId w:val="28"/>
  </w:num>
  <w:num w:numId="4">
    <w:abstractNumId w:val="1"/>
  </w:num>
  <w:num w:numId="5">
    <w:abstractNumId w:val="30"/>
  </w:num>
  <w:num w:numId="6">
    <w:abstractNumId w:val="21"/>
  </w:num>
  <w:num w:numId="7">
    <w:abstractNumId w:val="4"/>
  </w:num>
  <w:num w:numId="8">
    <w:abstractNumId w:val="23"/>
  </w:num>
  <w:num w:numId="9">
    <w:abstractNumId w:val="29"/>
  </w:num>
  <w:num w:numId="10">
    <w:abstractNumId w:val="12"/>
  </w:num>
  <w:num w:numId="11">
    <w:abstractNumId w:val="13"/>
  </w:num>
  <w:num w:numId="12">
    <w:abstractNumId w:val="8"/>
  </w:num>
  <w:num w:numId="13">
    <w:abstractNumId w:val="9"/>
  </w:num>
  <w:num w:numId="14">
    <w:abstractNumId w:val="31"/>
  </w:num>
  <w:num w:numId="15">
    <w:abstractNumId w:val="25"/>
  </w:num>
  <w:num w:numId="16">
    <w:abstractNumId w:val="35"/>
  </w:num>
  <w:num w:numId="17">
    <w:abstractNumId w:val="15"/>
  </w:num>
  <w:num w:numId="18">
    <w:abstractNumId w:val="6"/>
  </w:num>
  <w:num w:numId="19">
    <w:abstractNumId w:val="27"/>
  </w:num>
  <w:num w:numId="20">
    <w:abstractNumId w:val="5"/>
  </w:num>
  <w:num w:numId="21">
    <w:abstractNumId w:val="10"/>
  </w:num>
  <w:num w:numId="22">
    <w:abstractNumId w:val="34"/>
  </w:num>
  <w:num w:numId="23">
    <w:abstractNumId w:val="26"/>
  </w:num>
  <w:num w:numId="24">
    <w:abstractNumId w:val="14"/>
  </w:num>
  <w:num w:numId="25">
    <w:abstractNumId w:val="11"/>
  </w:num>
  <w:num w:numId="26">
    <w:abstractNumId w:val="32"/>
  </w:num>
  <w:num w:numId="27">
    <w:abstractNumId w:val="24"/>
  </w:num>
  <w:num w:numId="28">
    <w:abstractNumId w:val="20"/>
  </w:num>
  <w:num w:numId="29">
    <w:abstractNumId w:val="0"/>
  </w:num>
  <w:num w:numId="30">
    <w:abstractNumId w:val="16"/>
  </w:num>
  <w:num w:numId="31">
    <w:abstractNumId w:val="22"/>
  </w:num>
  <w:num w:numId="32">
    <w:abstractNumId w:val="18"/>
  </w:num>
  <w:num w:numId="33">
    <w:abstractNumId w:val="3"/>
  </w:num>
  <w:num w:numId="34">
    <w:abstractNumId w:val="33"/>
  </w:num>
  <w:num w:numId="35">
    <w:abstractNumId w:val="2"/>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6F"/>
    <w:rsid w:val="00001C4B"/>
    <w:rsid w:val="000055B5"/>
    <w:rsid w:val="00006021"/>
    <w:rsid w:val="00010A0D"/>
    <w:rsid w:val="000113CF"/>
    <w:rsid w:val="00011A03"/>
    <w:rsid w:val="00012BB0"/>
    <w:rsid w:val="000219CA"/>
    <w:rsid w:val="00024D7D"/>
    <w:rsid w:val="00025DD8"/>
    <w:rsid w:val="000279C2"/>
    <w:rsid w:val="00030EBC"/>
    <w:rsid w:val="00032BC9"/>
    <w:rsid w:val="00033215"/>
    <w:rsid w:val="00033D81"/>
    <w:rsid w:val="00034894"/>
    <w:rsid w:val="000420F7"/>
    <w:rsid w:val="00043EDB"/>
    <w:rsid w:val="000465C9"/>
    <w:rsid w:val="00046CF5"/>
    <w:rsid w:val="0004712C"/>
    <w:rsid w:val="00053F28"/>
    <w:rsid w:val="00055F3B"/>
    <w:rsid w:val="000602B7"/>
    <w:rsid w:val="00063213"/>
    <w:rsid w:val="000640F6"/>
    <w:rsid w:val="000661C8"/>
    <w:rsid w:val="00067907"/>
    <w:rsid w:val="00071C9A"/>
    <w:rsid w:val="00074578"/>
    <w:rsid w:val="0007630C"/>
    <w:rsid w:val="000815C4"/>
    <w:rsid w:val="000930C0"/>
    <w:rsid w:val="000956A5"/>
    <w:rsid w:val="000A29BB"/>
    <w:rsid w:val="000A528C"/>
    <w:rsid w:val="000A6C9E"/>
    <w:rsid w:val="000B635F"/>
    <w:rsid w:val="000B63AB"/>
    <w:rsid w:val="000B7F8E"/>
    <w:rsid w:val="000C3080"/>
    <w:rsid w:val="000C3172"/>
    <w:rsid w:val="000C387C"/>
    <w:rsid w:val="000C444E"/>
    <w:rsid w:val="000C676C"/>
    <w:rsid w:val="000C6BBC"/>
    <w:rsid w:val="000C71F0"/>
    <w:rsid w:val="000D221B"/>
    <w:rsid w:val="000D3E14"/>
    <w:rsid w:val="000D56B1"/>
    <w:rsid w:val="000D7877"/>
    <w:rsid w:val="000E19C9"/>
    <w:rsid w:val="000E23BD"/>
    <w:rsid w:val="000E2F6F"/>
    <w:rsid w:val="000E50EA"/>
    <w:rsid w:val="000E530E"/>
    <w:rsid w:val="000E537A"/>
    <w:rsid w:val="000E74E9"/>
    <w:rsid w:val="000F3C72"/>
    <w:rsid w:val="001002C6"/>
    <w:rsid w:val="00102DE4"/>
    <w:rsid w:val="00103CD3"/>
    <w:rsid w:val="00106A46"/>
    <w:rsid w:val="001079B9"/>
    <w:rsid w:val="001079CE"/>
    <w:rsid w:val="00111ED8"/>
    <w:rsid w:val="001122D5"/>
    <w:rsid w:val="0011376F"/>
    <w:rsid w:val="001154B0"/>
    <w:rsid w:val="001178C8"/>
    <w:rsid w:val="001212D0"/>
    <w:rsid w:val="00125D9B"/>
    <w:rsid w:val="00126F1C"/>
    <w:rsid w:val="00133E78"/>
    <w:rsid w:val="001357DC"/>
    <w:rsid w:val="0014304E"/>
    <w:rsid w:val="00166584"/>
    <w:rsid w:val="001709C1"/>
    <w:rsid w:val="0017163A"/>
    <w:rsid w:val="001728BE"/>
    <w:rsid w:val="00172EC2"/>
    <w:rsid w:val="001758F2"/>
    <w:rsid w:val="001812FA"/>
    <w:rsid w:val="00183C02"/>
    <w:rsid w:val="00191999"/>
    <w:rsid w:val="00191CF7"/>
    <w:rsid w:val="0019236A"/>
    <w:rsid w:val="00192CC6"/>
    <w:rsid w:val="00194A54"/>
    <w:rsid w:val="001966E8"/>
    <w:rsid w:val="001A3E22"/>
    <w:rsid w:val="001B04E9"/>
    <w:rsid w:val="001B691C"/>
    <w:rsid w:val="001C0565"/>
    <w:rsid w:val="001C6BBF"/>
    <w:rsid w:val="001C733B"/>
    <w:rsid w:val="001D0B11"/>
    <w:rsid w:val="001D24FB"/>
    <w:rsid w:val="001D25CD"/>
    <w:rsid w:val="001D71AA"/>
    <w:rsid w:val="001E2F98"/>
    <w:rsid w:val="001E33BF"/>
    <w:rsid w:val="001E7467"/>
    <w:rsid w:val="001F3DE4"/>
    <w:rsid w:val="001F71A2"/>
    <w:rsid w:val="002018DA"/>
    <w:rsid w:val="00203423"/>
    <w:rsid w:val="002042CE"/>
    <w:rsid w:val="00215DC5"/>
    <w:rsid w:val="002211AB"/>
    <w:rsid w:val="00230186"/>
    <w:rsid w:val="00235058"/>
    <w:rsid w:val="00236542"/>
    <w:rsid w:val="00236783"/>
    <w:rsid w:val="002412B7"/>
    <w:rsid w:val="002463B3"/>
    <w:rsid w:val="00246C83"/>
    <w:rsid w:val="002539FB"/>
    <w:rsid w:val="00257DD7"/>
    <w:rsid w:val="00261258"/>
    <w:rsid w:val="00262762"/>
    <w:rsid w:val="00271C50"/>
    <w:rsid w:val="002751C0"/>
    <w:rsid w:val="00277300"/>
    <w:rsid w:val="00277DDA"/>
    <w:rsid w:val="002814AB"/>
    <w:rsid w:val="002827F5"/>
    <w:rsid w:val="00283A93"/>
    <w:rsid w:val="00283F48"/>
    <w:rsid w:val="00291530"/>
    <w:rsid w:val="00293AEC"/>
    <w:rsid w:val="0029782B"/>
    <w:rsid w:val="002A472B"/>
    <w:rsid w:val="002A6680"/>
    <w:rsid w:val="002A6A0F"/>
    <w:rsid w:val="002A6A90"/>
    <w:rsid w:val="002B3B95"/>
    <w:rsid w:val="002B3E61"/>
    <w:rsid w:val="002B4683"/>
    <w:rsid w:val="002B54E1"/>
    <w:rsid w:val="002B7E40"/>
    <w:rsid w:val="002C247F"/>
    <w:rsid w:val="002C38B9"/>
    <w:rsid w:val="002C4195"/>
    <w:rsid w:val="002C4221"/>
    <w:rsid w:val="002C5650"/>
    <w:rsid w:val="002C5E1C"/>
    <w:rsid w:val="002C7C90"/>
    <w:rsid w:val="002D24B8"/>
    <w:rsid w:val="002D3FE9"/>
    <w:rsid w:val="002D4663"/>
    <w:rsid w:val="002D5F4F"/>
    <w:rsid w:val="002D65EF"/>
    <w:rsid w:val="002D7277"/>
    <w:rsid w:val="002E1926"/>
    <w:rsid w:val="002E3DF3"/>
    <w:rsid w:val="002E7E8B"/>
    <w:rsid w:val="002F027B"/>
    <w:rsid w:val="002F277F"/>
    <w:rsid w:val="002F3949"/>
    <w:rsid w:val="002F47D0"/>
    <w:rsid w:val="002F4DEE"/>
    <w:rsid w:val="002F74BE"/>
    <w:rsid w:val="0030203A"/>
    <w:rsid w:val="00304D53"/>
    <w:rsid w:val="00307055"/>
    <w:rsid w:val="00307293"/>
    <w:rsid w:val="00307BEB"/>
    <w:rsid w:val="003148CB"/>
    <w:rsid w:val="003160B1"/>
    <w:rsid w:val="00316523"/>
    <w:rsid w:val="00322AC5"/>
    <w:rsid w:val="003241FB"/>
    <w:rsid w:val="00326D2C"/>
    <w:rsid w:val="00327FD7"/>
    <w:rsid w:val="00331399"/>
    <w:rsid w:val="00332BA1"/>
    <w:rsid w:val="00333142"/>
    <w:rsid w:val="00333551"/>
    <w:rsid w:val="00333D64"/>
    <w:rsid w:val="003413B5"/>
    <w:rsid w:val="0034248A"/>
    <w:rsid w:val="00345FAC"/>
    <w:rsid w:val="00352915"/>
    <w:rsid w:val="00355E84"/>
    <w:rsid w:val="003624D1"/>
    <w:rsid w:val="00364737"/>
    <w:rsid w:val="00364DF3"/>
    <w:rsid w:val="003669F7"/>
    <w:rsid w:val="00370DAF"/>
    <w:rsid w:val="003737FA"/>
    <w:rsid w:val="00375B55"/>
    <w:rsid w:val="00375CB0"/>
    <w:rsid w:val="00376006"/>
    <w:rsid w:val="00377B54"/>
    <w:rsid w:val="003826A3"/>
    <w:rsid w:val="003836F8"/>
    <w:rsid w:val="003852F8"/>
    <w:rsid w:val="003947B3"/>
    <w:rsid w:val="003950BA"/>
    <w:rsid w:val="00395981"/>
    <w:rsid w:val="00397B0D"/>
    <w:rsid w:val="003A1E09"/>
    <w:rsid w:val="003A30D0"/>
    <w:rsid w:val="003A32C5"/>
    <w:rsid w:val="003A549E"/>
    <w:rsid w:val="003A586D"/>
    <w:rsid w:val="003B3C22"/>
    <w:rsid w:val="003B5001"/>
    <w:rsid w:val="003B55CD"/>
    <w:rsid w:val="003C02CF"/>
    <w:rsid w:val="003C6A79"/>
    <w:rsid w:val="003D19F4"/>
    <w:rsid w:val="003D480A"/>
    <w:rsid w:val="003D7363"/>
    <w:rsid w:val="003E2037"/>
    <w:rsid w:val="003E20B7"/>
    <w:rsid w:val="003E52B6"/>
    <w:rsid w:val="003E6C11"/>
    <w:rsid w:val="003F0C6A"/>
    <w:rsid w:val="003F38BA"/>
    <w:rsid w:val="004013FF"/>
    <w:rsid w:val="00401BB5"/>
    <w:rsid w:val="004044BE"/>
    <w:rsid w:val="00405FEC"/>
    <w:rsid w:val="00407478"/>
    <w:rsid w:val="00410B1F"/>
    <w:rsid w:val="00410D61"/>
    <w:rsid w:val="00411289"/>
    <w:rsid w:val="00411EFC"/>
    <w:rsid w:val="00412065"/>
    <w:rsid w:val="00415766"/>
    <w:rsid w:val="0041764F"/>
    <w:rsid w:val="00436366"/>
    <w:rsid w:val="00445688"/>
    <w:rsid w:val="00445E17"/>
    <w:rsid w:val="00447CF4"/>
    <w:rsid w:val="00450C6C"/>
    <w:rsid w:val="004526B7"/>
    <w:rsid w:val="00452D8C"/>
    <w:rsid w:val="004554DD"/>
    <w:rsid w:val="00456E4E"/>
    <w:rsid w:val="0046470A"/>
    <w:rsid w:val="00465D1D"/>
    <w:rsid w:val="00467797"/>
    <w:rsid w:val="00467C5C"/>
    <w:rsid w:val="00467F1D"/>
    <w:rsid w:val="00471201"/>
    <w:rsid w:val="0047241A"/>
    <w:rsid w:val="00473742"/>
    <w:rsid w:val="0047530E"/>
    <w:rsid w:val="0047587D"/>
    <w:rsid w:val="00475A43"/>
    <w:rsid w:val="00476177"/>
    <w:rsid w:val="00476509"/>
    <w:rsid w:val="00476CA6"/>
    <w:rsid w:val="00480E07"/>
    <w:rsid w:val="00483FE5"/>
    <w:rsid w:val="004877BD"/>
    <w:rsid w:val="004878D1"/>
    <w:rsid w:val="00487FE8"/>
    <w:rsid w:val="004915E7"/>
    <w:rsid w:val="0049164E"/>
    <w:rsid w:val="00491F0E"/>
    <w:rsid w:val="00493CF3"/>
    <w:rsid w:val="0049421E"/>
    <w:rsid w:val="004A4738"/>
    <w:rsid w:val="004A78B1"/>
    <w:rsid w:val="004B0485"/>
    <w:rsid w:val="004B45DB"/>
    <w:rsid w:val="004B4C44"/>
    <w:rsid w:val="004C3923"/>
    <w:rsid w:val="004C5B0E"/>
    <w:rsid w:val="004C746D"/>
    <w:rsid w:val="004D0E9F"/>
    <w:rsid w:val="004D15EA"/>
    <w:rsid w:val="004D3BA5"/>
    <w:rsid w:val="004D538C"/>
    <w:rsid w:val="004D597F"/>
    <w:rsid w:val="004E09AD"/>
    <w:rsid w:val="004E59A9"/>
    <w:rsid w:val="004E6BAA"/>
    <w:rsid w:val="004F0380"/>
    <w:rsid w:val="004F1407"/>
    <w:rsid w:val="004F3749"/>
    <w:rsid w:val="004F3A8E"/>
    <w:rsid w:val="004F793B"/>
    <w:rsid w:val="00513017"/>
    <w:rsid w:val="00517FD2"/>
    <w:rsid w:val="00523558"/>
    <w:rsid w:val="0052531D"/>
    <w:rsid w:val="005314E1"/>
    <w:rsid w:val="0053764C"/>
    <w:rsid w:val="00541147"/>
    <w:rsid w:val="0054194D"/>
    <w:rsid w:val="0054247D"/>
    <w:rsid w:val="00550477"/>
    <w:rsid w:val="0055063F"/>
    <w:rsid w:val="00550674"/>
    <w:rsid w:val="005525F7"/>
    <w:rsid w:val="00557CD2"/>
    <w:rsid w:val="00562098"/>
    <w:rsid w:val="0056521D"/>
    <w:rsid w:val="0056562A"/>
    <w:rsid w:val="00566C4C"/>
    <w:rsid w:val="00567687"/>
    <w:rsid w:val="00577139"/>
    <w:rsid w:val="00577349"/>
    <w:rsid w:val="0058294B"/>
    <w:rsid w:val="00585207"/>
    <w:rsid w:val="00586C82"/>
    <w:rsid w:val="0059045B"/>
    <w:rsid w:val="00590516"/>
    <w:rsid w:val="005A7B6C"/>
    <w:rsid w:val="005B0601"/>
    <w:rsid w:val="005B1342"/>
    <w:rsid w:val="005B199F"/>
    <w:rsid w:val="005B4227"/>
    <w:rsid w:val="005B5F81"/>
    <w:rsid w:val="005C04B9"/>
    <w:rsid w:val="005C1F65"/>
    <w:rsid w:val="005C33EF"/>
    <w:rsid w:val="005D4BE0"/>
    <w:rsid w:val="005D4C5E"/>
    <w:rsid w:val="005D57D9"/>
    <w:rsid w:val="005D673F"/>
    <w:rsid w:val="005E244A"/>
    <w:rsid w:val="005E4C29"/>
    <w:rsid w:val="005F2529"/>
    <w:rsid w:val="005F5221"/>
    <w:rsid w:val="005F7E8B"/>
    <w:rsid w:val="00602881"/>
    <w:rsid w:val="00607892"/>
    <w:rsid w:val="00611F44"/>
    <w:rsid w:val="00613FB1"/>
    <w:rsid w:val="00614554"/>
    <w:rsid w:val="006159DD"/>
    <w:rsid w:val="00616D5E"/>
    <w:rsid w:val="00627EA9"/>
    <w:rsid w:val="00634E76"/>
    <w:rsid w:val="0064475D"/>
    <w:rsid w:val="00645005"/>
    <w:rsid w:val="00645366"/>
    <w:rsid w:val="00650B60"/>
    <w:rsid w:val="006510DF"/>
    <w:rsid w:val="006530A6"/>
    <w:rsid w:val="00653AD2"/>
    <w:rsid w:val="0065742E"/>
    <w:rsid w:val="00665C76"/>
    <w:rsid w:val="00666053"/>
    <w:rsid w:val="00671553"/>
    <w:rsid w:val="00673513"/>
    <w:rsid w:val="00673A83"/>
    <w:rsid w:val="00677075"/>
    <w:rsid w:val="006818D3"/>
    <w:rsid w:val="00681A38"/>
    <w:rsid w:val="00682B97"/>
    <w:rsid w:val="00692B4C"/>
    <w:rsid w:val="0069390D"/>
    <w:rsid w:val="006953B1"/>
    <w:rsid w:val="006A3F68"/>
    <w:rsid w:val="006A6747"/>
    <w:rsid w:val="006B093C"/>
    <w:rsid w:val="006B66A8"/>
    <w:rsid w:val="006C0C0D"/>
    <w:rsid w:val="006C23F4"/>
    <w:rsid w:val="006C27C1"/>
    <w:rsid w:val="006C63C4"/>
    <w:rsid w:val="006C777F"/>
    <w:rsid w:val="006C799A"/>
    <w:rsid w:val="006D1707"/>
    <w:rsid w:val="006E121C"/>
    <w:rsid w:val="006E1B92"/>
    <w:rsid w:val="006F084A"/>
    <w:rsid w:val="006F10C2"/>
    <w:rsid w:val="006F2A0E"/>
    <w:rsid w:val="0070580B"/>
    <w:rsid w:val="00707D2F"/>
    <w:rsid w:val="00713A79"/>
    <w:rsid w:val="00715501"/>
    <w:rsid w:val="00722608"/>
    <w:rsid w:val="0072382E"/>
    <w:rsid w:val="00724864"/>
    <w:rsid w:val="00725A3A"/>
    <w:rsid w:val="007279BD"/>
    <w:rsid w:val="00731BD4"/>
    <w:rsid w:val="00732BD2"/>
    <w:rsid w:val="007333E0"/>
    <w:rsid w:val="00734B4C"/>
    <w:rsid w:val="00737AB5"/>
    <w:rsid w:val="00743218"/>
    <w:rsid w:val="007464D6"/>
    <w:rsid w:val="0074755A"/>
    <w:rsid w:val="0075097C"/>
    <w:rsid w:val="007509E4"/>
    <w:rsid w:val="00752E03"/>
    <w:rsid w:val="00755BBE"/>
    <w:rsid w:val="007603AB"/>
    <w:rsid w:val="007622FB"/>
    <w:rsid w:val="00765125"/>
    <w:rsid w:val="007665A3"/>
    <w:rsid w:val="00767A99"/>
    <w:rsid w:val="00767C87"/>
    <w:rsid w:val="007717CB"/>
    <w:rsid w:val="007734A8"/>
    <w:rsid w:val="007753C8"/>
    <w:rsid w:val="007776A1"/>
    <w:rsid w:val="007843FD"/>
    <w:rsid w:val="00791C91"/>
    <w:rsid w:val="00793E39"/>
    <w:rsid w:val="00793FEC"/>
    <w:rsid w:val="0079720B"/>
    <w:rsid w:val="00797AE8"/>
    <w:rsid w:val="007A4C2A"/>
    <w:rsid w:val="007A612F"/>
    <w:rsid w:val="007A6247"/>
    <w:rsid w:val="007A71A7"/>
    <w:rsid w:val="007C0D63"/>
    <w:rsid w:val="007C12FC"/>
    <w:rsid w:val="007D4ACB"/>
    <w:rsid w:val="007E1DE9"/>
    <w:rsid w:val="007E276C"/>
    <w:rsid w:val="007E56C0"/>
    <w:rsid w:val="007F05CA"/>
    <w:rsid w:val="007F108E"/>
    <w:rsid w:val="007F2677"/>
    <w:rsid w:val="007F39EB"/>
    <w:rsid w:val="007F5ABB"/>
    <w:rsid w:val="0080106E"/>
    <w:rsid w:val="0080421D"/>
    <w:rsid w:val="008046E3"/>
    <w:rsid w:val="008052E5"/>
    <w:rsid w:val="008129C1"/>
    <w:rsid w:val="00814873"/>
    <w:rsid w:val="00816897"/>
    <w:rsid w:val="0082285A"/>
    <w:rsid w:val="008303FB"/>
    <w:rsid w:val="008364F0"/>
    <w:rsid w:val="00842CA9"/>
    <w:rsid w:val="008451C8"/>
    <w:rsid w:val="00847463"/>
    <w:rsid w:val="00847599"/>
    <w:rsid w:val="00850D79"/>
    <w:rsid w:val="00852012"/>
    <w:rsid w:val="00852C6C"/>
    <w:rsid w:val="00854E84"/>
    <w:rsid w:val="00861EB3"/>
    <w:rsid w:val="00863877"/>
    <w:rsid w:val="00865D80"/>
    <w:rsid w:val="00870D7F"/>
    <w:rsid w:val="0087132D"/>
    <w:rsid w:val="00872BE1"/>
    <w:rsid w:val="008740EB"/>
    <w:rsid w:val="00874FB1"/>
    <w:rsid w:val="00875545"/>
    <w:rsid w:val="00882C21"/>
    <w:rsid w:val="00890473"/>
    <w:rsid w:val="00890A08"/>
    <w:rsid w:val="00890E3D"/>
    <w:rsid w:val="00892851"/>
    <w:rsid w:val="0089549F"/>
    <w:rsid w:val="00895D5F"/>
    <w:rsid w:val="008A0D5F"/>
    <w:rsid w:val="008A1DBE"/>
    <w:rsid w:val="008A3B66"/>
    <w:rsid w:val="008A7285"/>
    <w:rsid w:val="008B006B"/>
    <w:rsid w:val="008B0418"/>
    <w:rsid w:val="008B060B"/>
    <w:rsid w:val="008B07AF"/>
    <w:rsid w:val="008B7DD8"/>
    <w:rsid w:val="008C0F13"/>
    <w:rsid w:val="008C1D2F"/>
    <w:rsid w:val="008C3CE6"/>
    <w:rsid w:val="008C4F05"/>
    <w:rsid w:val="008C519B"/>
    <w:rsid w:val="008C6202"/>
    <w:rsid w:val="008C7DBE"/>
    <w:rsid w:val="008D1A2E"/>
    <w:rsid w:val="008E1560"/>
    <w:rsid w:val="008E1B8F"/>
    <w:rsid w:val="008E6105"/>
    <w:rsid w:val="008F26D3"/>
    <w:rsid w:val="008F47F0"/>
    <w:rsid w:val="008F5324"/>
    <w:rsid w:val="008F55CD"/>
    <w:rsid w:val="009011A7"/>
    <w:rsid w:val="00903186"/>
    <w:rsid w:val="00904046"/>
    <w:rsid w:val="009056A2"/>
    <w:rsid w:val="0091495F"/>
    <w:rsid w:val="00917D7D"/>
    <w:rsid w:val="009207B6"/>
    <w:rsid w:val="00920EB3"/>
    <w:rsid w:val="0092178E"/>
    <w:rsid w:val="00921A13"/>
    <w:rsid w:val="00924158"/>
    <w:rsid w:val="009249C6"/>
    <w:rsid w:val="00925AD4"/>
    <w:rsid w:val="00926B30"/>
    <w:rsid w:val="009305C7"/>
    <w:rsid w:val="00933A8D"/>
    <w:rsid w:val="00936815"/>
    <w:rsid w:val="00937A12"/>
    <w:rsid w:val="00937E37"/>
    <w:rsid w:val="00945159"/>
    <w:rsid w:val="009464B3"/>
    <w:rsid w:val="009467C5"/>
    <w:rsid w:val="00953D5F"/>
    <w:rsid w:val="00956D27"/>
    <w:rsid w:val="00960CB4"/>
    <w:rsid w:val="00963788"/>
    <w:rsid w:val="00964301"/>
    <w:rsid w:val="00966F58"/>
    <w:rsid w:val="009671A2"/>
    <w:rsid w:val="009700BC"/>
    <w:rsid w:val="0097233C"/>
    <w:rsid w:val="009724FF"/>
    <w:rsid w:val="009749F5"/>
    <w:rsid w:val="00977879"/>
    <w:rsid w:val="009813E6"/>
    <w:rsid w:val="00982CA4"/>
    <w:rsid w:val="00982E7D"/>
    <w:rsid w:val="00983500"/>
    <w:rsid w:val="00990A46"/>
    <w:rsid w:val="00991C53"/>
    <w:rsid w:val="0099294E"/>
    <w:rsid w:val="00994C54"/>
    <w:rsid w:val="009A2733"/>
    <w:rsid w:val="009A3421"/>
    <w:rsid w:val="009A5928"/>
    <w:rsid w:val="009A5FE0"/>
    <w:rsid w:val="009A766F"/>
    <w:rsid w:val="009A7D90"/>
    <w:rsid w:val="009B0247"/>
    <w:rsid w:val="009B39D4"/>
    <w:rsid w:val="009B59FF"/>
    <w:rsid w:val="009C07E3"/>
    <w:rsid w:val="009C0904"/>
    <w:rsid w:val="009C6916"/>
    <w:rsid w:val="009C79C4"/>
    <w:rsid w:val="009D0D5E"/>
    <w:rsid w:val="009D17E7"/>
    <w:rsid w:val="009D3C81"/>
    <w:rsid w:val="009D53DB"/>
    <w:rsid w:val="009E071E"/>
    <w:rsid w:val="009E3094"/>
    <w:rsid w:val="009E5829"/>
    <w:rsid w:val="009E5D96"/>
    <w:rsid w:val="009E63D9"/>
    <w:rsid w:val="009F109D"/>
    <w:rsid w:val="009F1538"/>
    <w:rsid w:val="009F1C2B"/>
    <w:rsid w:val="009F20E6"/>
    <w:rsid w:val="00A010C8"/>
    <w:rsid w:val="00A033B2"/>
    <w:rsid w:val="00A0733E"/>
    <w:rsid w:val="00A11A4E"/>
    <w:rsid w:val="00A151E0"/>
    <w:rsid w:val="00A2143F"/>
    <w:rsid w:val="00A21DB7"/>
    <w:rsid w:val="00A240A5"/>
    <w:rsid w:val="00A27165"/>
    <w:rsid w:val="00A3722A"/>
    <w:rsid w:val="00A40DAE"/>
    <w:rsid w:val="00A42A85"/>
    <w:rsid w:val="00A430F4"/>
    <w:rsid w:val="00A50D72"/>
    <w:rsid w:val="00A51D71"/>
    <w:rsid w:val="00A56B43"/>
    <w:rsid w:val="00A57D5A"/>
    <w:rsid w:val="00A60F04"/>
    <w:rsid w:val="00A61BD1"/>
    <w:rsid w:val="00A61CD6"/>
    <w:rsid w:val="00A64AA0"/>
    <w:rsid w:val="00A71566"/>
    <w:rsid w:val="00A71C67"/>
    <w:rsid w:val="00A75551"/>
    <w:rsid w:val="00A75697"/>
    <w:rsid w:val="00A8289B"/>
    <w:rsid w:val="00A83F05"/>
    <w:rsid w:val="00A84296"/>
    <w:rsid w:val="00A85075"/>
    <w:rsid w:val="00A85210"/>
    <w:rsid w:val="00A87A1D"/>
    <w:rsid w:val="00A9433C"/>
    <w:rsid w:val="00A948DA"/>
    <w:rsid w:val="00A95832"/>
    <w:rsid w:val="00A96A2D"/>
    <w:rsid w:val="00A97E22"/>
    <w:rsid w:val="00AA329F"/>
    <w:rsid w:val="00AA4D9A"/>
    <w:rsid w:val="00AA69BD"/>
    <w:rsid w:val="00AB080D"/>
    <w:rsid w:val="00AB4698"/>
    <w:rsid w:val="00AB6478"/>
    <w:rsid w:val="00AB6CC1"/>
    <w:rsid w:val="00AC077E"/>
    <w:rsid w:val="00AC1991"/>
    <w:rsid w:val="00AC3478"/>
    <w:rsid w:val="00AC78FD"/>
    <w:rsid w:val="00AD092B"/>
    <w:rsid w:val="00AD1EBC"/>
    <w:rsid w:val="00AD2749"/>
    <w:rsid w:val="00AD43D9"/>
    <w:rsid w:val="00AF1D98"/>
    <w:rsid w:val="00AF30BB"/>
    <w:rsid w:val="00AF3F8D"/>
    <w:rsid w:val="00AF4894"/>
    <w:rsid w:val="00AF5C5E"/>
    <w:rsid w:val="00AF6403"/>
    <w:rsid w:val="00B07F87"/>
    <w:rsid w:val="00B1065C"/>
    <w:rsid w:val="00B12781"/>
    <w:rsid w:val="00B16371"/>
    <w:rsid w:val="00B203B1"/>
    <w:rsid w:val="00B2570E"/>
    <w:rsid w:val="00B275B3"/>
    <w:rsid w:val="00B3088E"/>
    <w:rsid w:val="00B32725"/>
    <w:rsid w:val="00B3581C"/>
    <w:rsid w:val="00B37D80"/>
    <w:rsid w:val="00B37E04"/>
    <w:rsid w:val="00B449DF"/>
    <w:rsid w:val="00B44CE6"/>
    <w:rsid w:val="00B453D6"/>
    <w:rsid w:val="00B45E95"/>
    <w:rsid w:val="00B539A0"/>
    <w:rsid w:val="00B56257"/>
    <w:rsid w:val="00B5676F"/>
    <w:rsid w:val="00B62419"/>
    <w:rsid w:val="00B6309E"/>
    <w:rsid w:val="00B65DCD"/>
    <w:rsid w:val="00B67B12"/>
    <w:rsid w:val="00B70791"/>
    <w:rsid w:val="00B70ECF"/>
    <w:rsid w:val="00B719D6"/>
    <w:rsid w:val="00B757D9"/>
    <w:rsid w:val="00B80EFD"/>
    <w:rsid w:val="00B8179F"/>
    <w:rsid w:val="00B82411"/>
    <w:rsid w:val="00B8399B"/>
    <w:rsid w:val="00B862ED"/>
    <w:rsid w:val="00B8658C"/>
    <w:rsid w:val="00B87D79"/>
    <w:rsid w:val="00B91727"/>
    <w:rsid w:val="00B91E85"/>
    <w:rsid w:val="00B92DE5"/>
    <w:rsid w:val="00B93A64"/>
    <w:rsid w:val="00B94A31"/>
    <w:rsid w:val="00B957C7"/>
    <w:rsid w:val="00B961B9"/>
    <w:rsid w:val="00BA115A"/>
    <w:rsid w:val="00BA68E0"/>
    <w:rsid w:val="00BB02E3"/>
    <w:rsid w:val="00BB138F"/>
    <w:rsid w:val="00BB20D1"/>
    <w:rsid w:val="00BB4F02"/>
    <w:rsid w:val="00BB5413"/>
    <w:rsid w:val="00BB6599"/>
    <w:rsid w:val="00BC29CC"/>
    <w:rsid w:val="00BC327F"/>
    <w:rsid w:val="00BC77D7"/>
    <w:rsid w:val="00BC79A8"/>
    <w:rsid w:val="00BD01FC"/>
    <w:rsid w:val="00BD206F"/>
    <w:rsid w:val="00BD34DC"/>
    <w:rsid w:val="00BD7CCE"/>
    <w:rsid w:val="00BE08D1"/>
    <w:rsid w:val="00BE13CD"/>
    <w:rsid w:val="00BE1418"/>
    <w:rsid w:val="00BE4ADE"/>
    <w:rsid w:val="00BE754C"/>
    <w:rsid w:val="00BF28A2"/>
    <w:rsid w:val="00BF7A4C"/>
    <w:rsid w:val="00C02B04"/>
    <w:rsid w:val="00C04278"/>
    <w:rsid w:val="00C061EF"/>
    <w:rsid w:val="00C06EE7"/>
    <w:rsid w:val="00C10304"/>
    <w:rsid w:val="00C16AB0"/>
    <w:rsid w:val="00C201AC"/>
    <w:rsid w:val="00C21242"/>
    <w:rsid w:val="00C22AC4"/>
    <w:rsid w:val="00C238A7"/>
    <w:rsid w:val="00C2397F"/>
    <w:rsid w:val="00C270FC"/>
    <w:rsid w:val="00C35C4D"/>
    <w:rsid w:val="00C35D72"/>
    <w:rsid w:val="00C464D2"/>
    <w:rsid w:val="00C46924"/>
    <w:rsid w:val="00C47D3A"/>
    <w:rsid w:val="00C54B53"/>
    <w:rsid w:val="00C61B4D"/>
    <w:rsid w:val="00C624E2"/>
    <w:rsid w:val="00C635BF"/>
    <w:rsid w:val="00C63689"/>
    <w:rsid w:val="00C6598D"/>
    <w:rsid w:val="00C6694F"/>
    <w:rsid w:val="00C70CE7"/>
    <w:rsid w:val="00C80EE1"/>
    <w:rsid w:val="00C81123"/>
    <w:rsid w:val="00C81EB2"/>
    <w:rsid w:val="00C830D1"/>
    <w:rsid w:val="00C86916"/>
    <w:rsid w:val="00C913C4"/>
    <w:rsid w:val="00C92067"/>
    <w:rsid w:val="00C92B04"/>
    <w:rsid w:val="00C92B3C"/>
    <w:rsid w:val="00CA04D3"/>
    <w:rsid w:val="00CA1FB4"/>
    <w:rsid w:val="00CA3120"/>
    <w:rsid w:val="00CA4ADE"/>
    <w:rsid w:val="00CB1B64"/>
    <w:rsid w:val="00CB3B6C"/>
    <w:rsid w:val="00CB5F25"/>
    <w:rsid w:val="00CB683E"/>
    <w:rsid w:val="00CB78C1"/>
    <w:rsid w:val="00CC19E3"/>
    <w:rsid w:val="00CC5199"/>
    <w:rsid w:val="00CD0529"/>
    <w:rsid w:val="00CD41F7"/>
    <w:rsid w:val="00CD5E36"/>
    <w:rsid w:val="00CD6B9D"/>
    <w:rsid w:val="00CD6FCF"/>
    <w:rsid w:val="00CD7E22"/>
    <w:rsid w:val="00CE25E7"/>
    <w:rsid w:val="00CE40E2"/>
    <w:rsid w:val="00CE5122"/>
    <w:rsid w:val="00CE5422"/>
    <w:rsid w:val="00CF1C42"/>
    <w:rsid w:val="00CF280E"/>
    <w:rsid w:val="00CF2BD8"/>
    <w:rsid w:val="00CF42FA"/>
    <w:rsid w:val="00CF6D70"/>
    <w:rsid w:val="00CF750B"/>
    <w:rsid w:val="00D02365"/>
    <w:rsid w:val="00D038C2"/>
    <w:rsid w:val="00D03A9E"/>
    <w:rsid w:val="00D13ED9"/>
    <w:rsid w:val="00D16A15"/>
    <w:rsid w:val="00D1725D"/>
    <w:rsid w:val="00D203C7"/>
    <w:rsid w:val="00D23F8B"/>
    <w:rsid w:val="00D3155D"/>
    <w:rsid w:val="00D3300B"/>
    <w:rsid w:val="00D34660"/>
    <w:rsid w:val="00D35B3A"/>
    <w:rsid w:val="00D370D9"/>
    <w:rsid w:val="00D45A6D"/>
    <w:rsid w:val="00D50BC3"/>
    <w:rsid w:val="00D572A9"/>
    <w:rsid w:val="00D62B87"/>
    <w:rsid w:val="00D63A7A"/>
    <w:rsid w:val="00D6479D"/>
    <w:rsid w:val="00D66111"/>
    <w:rsid w:val="00D66972"/>
    <w:rsid w:val="00D67467"/>
    <w:rsid w:val="00D67618"/>
    <w:rsid w:val="00D7046D"/>
    <w:rsid w:val="00D713AA"/>
    <w:rsid w:val="00D71547"/>
    <w:rsid w:val="00D71BEC"/>
    <w:rsid w:val="00D71E0C"/>
    <w:rsid w:val="00D72025"/>
    <w:rsid w:val="00D73C60"/>
    <w:rsid w:val="00D7498B"/>
    <w:rsid w:val="00D81724"/>
    <w:rsid w:val="00D86415"/>
    <w:rsid w:val="00D86F84"/>
    <w:rsid w:val="00D9570E"/>
    <w:rsid w:val="00DA0225"/>
    <w:rsid w:val="00DA2DC8"/>
    <w:rsid w:val="00DA7CB1"/>
    <w:rsid w:val="00DA7FEE"/>
    <w:rsid w:val="00DB3702"/>
    <w:rsid w:val="00DB40E8"/>
    <w:rsid w:val="00DC0006"/>
    <w:rsid w:val="00DC18AA"/>
    <w:rsid w:val="00DC516D"/>
    <w:rsid w:val="00DC6A36"/>
    <w:rsid w:val="00DC6EE5"/>
    <w:rsid w:val="00DD123B"/>
    <w:rsid w:val="00DD1C1C"/>
    <w:rsid w:val="00DD24B4"/>
    <w:rsid w:val="00DD45A3"/>
    <w:rsid w:val="00DD564B"/>
    <w:rsid w:val="00DD6ADE"/>
    <w:rsid w:val="00DD74B8"/>
    <w:rsid w:val="00DE030C"/>
    <w:rsid w:val="00DE2DFD"/>
    <w:rsid w:val="00DE4B98"/>
    <w:rsid w:val="00DE6F51"/>
    <w:rsid w:val="00DF30EC"/>
    <w:rsid w:val="00DF4D29"/>
    <w:rsid w:val="00DF6213"/>
    <w:rsid w:val="00E00707"/>
    <w:rsid w:val="00E03BF1"/>
    <w:rsid w:val="00E04EDE"/>
    <w:rsid w:val="00E17BB2"/>
    <w:rsid w:val="00E21BF0"/>
    <w:rsid w:val="00E23E65"/>
    <w:rsid w:val="00E23EB8"/>
    <w:rsid w:val="00E26C14"/>
    <w:rsid w:val="00E2731A"/>
    <w:rsid w:val="00E27C9B"/>
    <w:rsid w:val="00E3092B"/>
    <w:rsid w:val="00E32610"/>
    <w:rsid w:val="00E347A5"/>
    <w:rsid w:val="00E370F3"/>
    <w:rsid w:val="00E402B1"/>
    <w:rsid w:val="00E5212C"/>
    <w:rsid w:val="00E53F59"/>
    <w:rsid w:val="00E55523"/>
    <w:rsid w:val="00E55DC7"/>
    <w:rsid w:val="00E646E3"/>
    <w:rsid w:val="00E65C28"/>
    <w:rsid w:val="00E667FD"/>
    <w:rsid w:val="00E721A0"/>
    <w:rsid w:val="00E72548"/>
    <w:rsid w:val="00E72F45"/>
    <w:rsid w:val="00E73F73"/>
    <w:rsid w:val="00E73F98"/>
    <w:rsid w:val="00E75A16"/>
    <w:rsid w:val="00E75A38"/>
    <w:rsid w:val="00E76305"/>
    <w:rsid w:val="00E764A4"/>
    <w:rsid w:val="00E83D98"/>
    <w:rsid w:val="00E90558"/>
    <w:rsid w:val="00E91717"/>
    <w:rsid w:val="00E944CC"/>
    <w:rsid w:val="00E95718"/>
    <w:rsid w:val="00E96F38"/>
    <w:rsid w:val="00E97F51"/>
    <w:rsid w:val="00EA046A"/>
    <w:rsid w:val="00EA0661"/>
    <w:rsid w:val="00EA1A65"/>
    <w:rsid w:val="00EA3853"/>
    <w:rsid w:val="00EA5B80"/>
    <w:rsid w:val="00EA77EE"/>
    <w:rsid w:val="00EB1C49"/>
    <w:rsid w:val="00EB29F3"/>
    <w:rsid w:val="00EB4AB0"/>
    <w:rsid w:val="00EB7051"/>
    <w:rsid w:val="00EC1085"/>
    <w:rsid w:val="00EC4E5D"/>
    <w:rsid w:val="00EC5378"/>
    <w:rsid w:val="00EC5944"/>
    <w:rsid w:val="00EC5E61"/>
    <w:rsid w:val="00ED1EC7"/>
    <w:rsid w:val="00ED46D7"/>
    <w:rsid w:val="00ED550F"/>
    <w:rsid w:val="00ED7CC2"/>
    <w:rsid w:val="00EE7FEB"/>
    <w:rsid w:val="00EF038B"/>
    <w:rsid w:val="00EF17A5"/>
    <w:rsid w:val="00EF1BFE"/>
    <w:rsid w:val="00EF23FF"/>
    <w:rsid w:val="00EF28AD"/>
    <w:rsid w:val="00EF2F19"/>
    <w:rsid w:val="00EF3801"/>
    <w:rsid w:val="00EF3A43"/>
    <w:rsid w:val="00EF6630"/>
    <w:rsid w:val="00F038CA"/>
    <w:rsid w:val="00F0482A"/>
    <w:rsid w:val="00F0506E"/>
    <w:rsid w:val="00F11E71"/>
    <w:rsid w:val="00F159ED"/>
    <w:rsid w:val="00F2001D"/>
    <w:rsid w:val="00F20304"/>
    <w:rsid w:val="00F20C8F"/>
    <w:rsid w:val="00F222EC"/>
    <w:rsid w:val="00F23C14"/>
    <w:rsid w:val="00F2548A"/>
    <w:rsid w:val="00F2658C"/>
    <w:rsid w:val="00F266C3"/>
    <w:rsid w:val="00F304BD"/>
    <w:rsid w:val="00F341F6"/>
    <w:rsid w:val="00F35827"/>
    <w:rsid w:val="00F35948"/>
    <w:rsid w:val="00F463F2"/>
    <w:rsid w:val="00F54EB3"/>
    <w:rsid w:val="00F576FE"/>
    <w:rsid w:val="00F605F5"/>
    <w:rsid w:val="00F65D3E"/>
    <w:rsid w:val="00F81057"/>
    <w:rsid w:val="00F82334"/>
    <w:rsid w:val="00F96066"/>
    <w:rsid w:val="00F96D94"/>
    <w:rsid w:val="00F97446"/>
    <w:rsid w:val="00FA105F"/>
    <w:rsid w:val="00FA4548"/>
    <w:rsid w:val="00FA7279"/>
    <w:rsid w:val="00FA7CF9"/>
    <w:rsid w:val="00FB2EB5"/>
    <w:rsid w:val="00FB36E1"/>
    <w:rsid w:val="00FB47DE"/>
    <w:rsid w:val="00FB664F"/>
    <w:rsid w:val="00FC05F0"/>
    <w:rsid w:val="00FD0DE2"/>
    <w:rsid w:val="00FD0F04"/>
    <w:rsid w:val="00FD186B"/>
    <w:rsid w:val="00FD6A40"/>
    <w:rsid w:val="00FD6DED"/>
    <w:rsid w:val="00FD7350"/>
    <w:rsid w:val="00FE0AC2"/>
    <w:rsid w:val="00FE2716"/>
    <w:rsid w:val="00FE5291"/>
    <w:rsid w:val="00FE6B15"/>
    <w:rsid w:val="00FF3DEC"/>
    <w:rsid w:val="00FF4927"/>
    <w:rsid w:val="00FF5241"/>
    <w:rsid w:val="00FF5CBD"/>
    <w:rsid w:val="00FF66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AE6C8-6C7F-4C53-8B4C-EB5A1C58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7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76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76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76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6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76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766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766F"/>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9A766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A766F"/>
    <w:rPr>
      <w:rFonts w:ascii="Arial" w:eastAsia="Times New Roman" w:hAnsi="Arial" w:cs="Arial"/>
      <w:vanish/>
      <w:sz w:val="16"/>
      <w:szCs w:val="16"/>
    </w:rPr>
  </w:style>
  <w:style w:type="character" w:styleId="Hyperlink">
    <w:name w:val="Hyperlink"/>
    <w:basedOn w:val="DefaultParagraphFont"/>
    <w:uiPriority w:val="99"/>
    <w:semiHidden/>
    <w:unhideWhenUsed/>
    <w:rsid w:val="009A766F"/>
    <w:rPr>
      <w:color w:val="0000FF"/>
      <w:u w:val="single"/>
    </w:rPr>
  </w:style>
  <w:style w:type="character" w:styleId="FollowedHyperlink">
    <w:name w:val="FollowedHyperlink"/>
    <w:basedOn w:val="DefaultParagraphFont"/>
    <w:uiPriority w:val="99"/>
    <w:semiHidden/>
    <w:unhideWhenUsed/>
    <w:rsid w:val="009A766F"/>
    <w:rPr>
      <w:color w:val="800080"/>
      <w:u w:val="single"/>
    </w:rPr>
  </w:style>
  <w:style w:type="paragraph" w:styleId="z-BottomofForm">
    <w:name w:val="HTML Bottom of Form"/>
    <w:basedOn w:val="Normal"/>
    <w:next w:val="Normal"/>
    <w:link w:val="z-BottomofFormChar"/>
    <w:hidden/>
    <w:uiPriority w:val="99"/>
    <w:semiHidden/>
    <w:unhideWhenUsed/>
    <w:rsid w:val="009A766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A766F"/>
    <w:rPr>
      <w:rFonts w:ascii="Arial" w:eastAsia="Times New Roman" w:hAnsi="Arial" w:cs="Arial"/>
      <w:vanish/>
      <w:sz w:val="16"/>
      <w:szCs w:val="16"/>
    </w:rPr>
  </w:style>
  <w:style w:type="character" w:customStyle="1" w:styleId="apple-converted-space">
    <w:name w:val="apple-converted-space"/>
    <w:basedOn w:val="DefaultParagraphFont"/>
    <w:rsid w:val="009A766F"/>
  </w:style>
  <w:style w:type="character" w:customStyle="1" w:styleId="descr">
    <w:name w:val="descr"/>
    <w:basedOn w:val="DefaultParagraphFont"/>
    <w:rsid w:val="009A766F"/>
  </w:style>
  <w:style w:type="character" w:customStyle="1" w:styleId="highwire-journal-article-marker-start">
    <w:name w:val="highwire-journal-article-marker-start"/>
    <w:basedOn w:val="DefaultParagraphFont"/>
    <w:rsid w:val="009A766F"/>
  </w:style>
  <w:style w:type="character" w:customStyle="1" w:styleId="name">
    <w:name w:val="name"/>
    <w:basedOn w:val="DefaultParagraphFont"/>
    <w:rsid w:val="009A766F"/>
  </w:style>
  <w:style w:type="character" w:customStyle="1" w:styleId="xref-sep">
    <w:name w:val="xref-sep"/>
    <w:basedOn w:val="DefaultParagraphFont"/>
    <w:rsid w:val="009A766F"/>
  </w:style>
  <w:style w:type="paragraph" w:customStyle="1" w:styleId="affiliation-list-reveal">
    <w:name w:val="affiliation-list-reveal"/>
    <w:basedOn w:val="Normal"/>
    <w:rsid w:val="009A766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9A766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9A766F"/>
    <w:rPr>
      <w:rFonts w:ascii="Times New Roman" w:eastAsia="Times New Roman" w:hAnsi="Times New Roman" w:cs="Times New Roman"/>
      <w:i/>
      <w:iCs/>
      <w:sz w:val="24"/>
      <w:szCs w:val="24"/>
    </w:rPr>
  </w:style>
  <w:style w:type="paragraph" w:styleId="NormalWeb">
    <w:name w:val="Normal (Web)"/>
    <w:basedOn w:val="Normal"/>
    <w:uiPriority w:val="99"/>
    <w:semiHidden/>
    <w:unhideWhenUsed/>
    <w:rsid w:val="009A7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formula">
    <w:name w:val="inline-formula"/>
    <w:basedOn w:val="DefaultParagraphFont"/>
    <w:rsid w:val="009A766F"/>
  </w:style>
  <w:style w:type="character" w:customStyle="1" w:styleId="fig-label">
    <w:name w:val="fig-label"/>
    <w:basedOn w:val="DefaultParagraphFont"/>
    <w:rsid w:val="009A766F"/>
  </w:style>
  <w:style w:type="paragraph" w:customStyle="1" w:styleId="first-child">
    <w:name w:val="first-child"/>
    <w:basedOn w:val="Normal"/>
    <w:rsid w:val="009A7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label">
    <w:name w:val="table-label"/>
    <w:basedOn w:val="DefaultParagraphFont"/>
    <w:rsid w:val="009A766F"/>
  </w:style>
  <w:style w:type="character" w:customStyle="1" w:styleId="cit-auth">
    <w:name w:val="cit-auth"/>
    <w:basedOn w:val="DefaultParagraphFont"/>
    <w:rsid w:val="009A766F"/>
  </w:style>
  <w:style w:type="character" w:customStyle="1" w:styleId="cit-name-surname">
    <w:name w:val="cit-name-surname"/>
    <w:basedOn w:val="DefaultParagraphFont"/>
    <w:rsid w:val="009A766F"/>
  </w:style>
  <w:style w:type="character" w:customStyle="1" w:styleId="cit-name-given-names">
    <w:name w:val="cit-name-given-names"/>
    <w:basedOn w:val="DefaultParagraphFont"/>
    <w:rsid w:val="009A766F"/>
  </w:style>
  <w:style w:type="character" w:styleId="HTMLCite">
    <w:name w:val="HTML Cite"/>
    <w:basedOn w:val="DefaultParagraphFont"/>
    <w:uiPriority w:val="99"/>
    <w:semiHidden/>
    <w:unhideWhenUsed/>
    <w:rsid w:val="009A766F"/>
    <w:rPr>
      <w:i/>
      <w:iCs/>
    </w:rPr>
  </w:style>
  <w:style w:type="character" w:customStyle="1" w:styleId="cit-source">
    <w:name w:val="cit-source"/>
    <w:basedOn w:val="DefaultParagraphFont"/>
    <w:rsid w:val="009A766F"/>
  </w:style>
  <w:style w:type="character" w:customStyle="1" w:styleId="cit-publ-loc">
    <w:name w:val="cit-publ-loc"/>
    <w:basedOn w:val="DefaultParagraphFont"/>
    <w:rsid w:val="009A766F"/>
  </w:style>
  <w:style w:type="character" w:customStyle="1" w:styleId="cit-publ-name">
    <w:name w:val="cit-publ-name"/>
    <w:basedOn w:val="DefaultParagraphFont"/>
    <w:rsid w:val="009A766F"/>
  </w:style>
  <w:style w:type="character" w:customStyle="1" w:styleId="cit-pub-date">
    <w:name w:val="cit-pub-date"/>
    <w:basedOn w:val="DefaultParagraphFont"/>
    <w:rsid w:val="009A766F"/>
  </w:style>
  <w:style w:type="character" w:customStyle="1" w:styleId="cit-month">
    <w:name w:val="cit-month"/>
    <w:basedOn w:val="DefaultParagraphFont"/>
    <w:rsid w:val="009A766F"/>
  </w:style>
  <w:style w:type="character" w:customStyle="1" w:styleId="cit-day">
    <w:name w:val="cit-day"/>
    <w:basedOn w:val="DefaultParagraphFont"/>
    <w:rsid w:val="009A766F"/>
  </w:style>
  <w:style w:type="character" w:customStyle="1" w:styleId="cit-access-date">
    <w:name w:val="cit-access-date"/>
    <w:basedOn w:val="DefaultParagraphFont"/>
    <w:rsid w:val="009A766F"/>
  </w:style>
  <w:style w:type="character" w:customStyle="1" w:styleId="cit-article-title">
    <w:name w:val="cit-article-title"/>
    <w:basedOn w:val="DefaultParagraphFont"/>
    <w:rsid w:val="009A766F"/>
  </w:style>
  <w:style w:type="character" w:customStyle="1" w:styleId="cit-vol">
    <w:name w:val="cit-vol"/>
    <w:basedOn w:val="DefaultParagraphFont"/>
    <w:rsid w:val="009A766F"/>
  </w:style>
  <w:style w:type="character" w:customStyle="1" w:styleId="cit-issue">
    <w:name w:val="cit-issue"/>
    <w:basedOn w:val="DefaultParagraphFont"/>
    <w:rsid w:val="009A766F"/>
  </w:style>
  <w:style w:type="character" w:customStyle="1" w:styleId="cit-fpage">
    <w:name w:val="cit-fpage"/>
    <w:basedOn w:val="DefaultParagraphFont"/>
    <w:rsid w:val="009A766F"/>
  </w:style>
  <w:style w:type="character" w:customStyle="1" w:styleId="cit-lpage">
    <w:name w:val="cit-lpage"/>
    <w:basedOn w:val="DefaultParagraphFont"/>
    <w:rsid w:val="009A766F"/>
  </w:style>
  <w:style w:type="character" w:customStyle="1" w:styleId="cit-reflinks-abstract">
    <w:name w:val="cit-reflinks-abstract"/>
    <w:basedOn w:val="DefaultParagraphFont"/>
    <w:rsid w:val="009A766F"/>
  </w:style>
  <w:style w:type="character" w:customStyle="1" w:styleId="cit-sep">
    <w:name w:val="cit-sep"/>
    <w:basedOn w:val="DefaultParagraphFont"/>
    <w:rsid w:val="009A766F"/>
  </w:style>
  <w:style w:type="character" w:customStyle="1" w:styleId="cit-reflinks-full-text">
    <w:name w:val="cit-reflinks-full-text"/>
    <w:basedOn w:val="DefaultParagraphFont"/>
    <w:rsid w:val="009A766F"/>
  </w:style>
  <w:style w:type="character" w:customStyle="1" w:styleId="free-full-text">
    <w:name w:val="free-full-text"/>
    <w:basedOn w:val="DefaultParagraphFont"/>
    <w:rsid w:val="009A766F"/>
  </w:style>
  <w:style w:type="character" w:customStyle="1" w:styleId="cit-note">
    <w:name w:val="cit-note"/>
    <w:basedOn w:val="DefaultParagraphFont"/>
    <w:rsid w:val="009A766F"/>
  </w:style>
  <w:style w:type="character" w:customStyle="1" w:styleId="cit-institution">
    <w:name w:val="cit-institution"/>
    <w:basedOn w:val="DefaultParagraphFont"/>
    <w:rsid w:val="009A766F"/>
  </w:style>
  <w:style w:type="character" w:customStyle="1" w:styleId="highwire-journal-article-marker-end">
    <w:name w:val="highwire-journal-article-marker-end"/>
    <w:basedOn w:val="DefaultParagraphFont"/>
    <w:rsid w:val="009A766F"/>
  </w:style>
  <w:style w:type="character" w:customStyle="1" w:styleId="article-nav-sep">
    <w:name w:val="article-nav-sep"/>
    <w:basedOn w:val="DefaultParagraphFont"/>
    <w:rsid w:val="009A766F"/>
  </w:style>
  <w:style w:type="character" w:customStyle="1" w:styleId="toc-link">
    <w:name w:val="toc-link"/>
    <w:basedOn w:val="DefaultParagraphFont"/>
    <w:rsid w:val="009A766F"/>
  </w:style>
  <w:style w:type="character" w:customStyle="1" w:styleId="slug-doi">
    <w:name w:val="slug-doi"/>
    <w:basedOn w:val="DefaultParagraphFont"/>
    <w:rsid w:val="009A766F"/>
  </w:style>
  <w:style w:type="character" w:customStyle="1" w:styleId="slug-pub-date">
    <w:name w:val="slug-pub-date"/>
    <w:basedOn w:val="DefaultParagraphFont"/>
    <w:rsid w:val="009A766F"/>
  </w:style>
  <w:style w:type="character" w:customStyle="1" w:styleId="slug-vol">
    <w:name w:val="slug-vol"/>
    <w:basedOn w:val="DefaultParagraphFont"/>
    <w:rsid w:val="009A766F"/>
  </w:style>
  <w:style w:type="character" w:customStyle="1" w:styleId="slug-issue">
    <w:name w:val="slug-issue"/>
    <w:basedOn w:val="DefaultParagraphFont"/>
    <w:rsid w:val="009A766F"/>
  </w:style>
  <w:style w:type="character" w:customStyle="1" w:styleId="slug-pages">
    <w:name w:val="slug-pages"/>
    <w:basedOn w:val="DefaultParagraphFont"/>
    <w:rsid w:val="009A766F"/>
  </w:style>
  <w:style w:type="character" w:customStyle="1" w:styleId="free">
    <w:name w:val="free"/>
    <w:basedOn w:val="DefaultParagraphFont"/>
    <w:rsid w:val="009A766F"/>
  </w:style>
  <w:style w:type="character" w:customStyle="1" w:styleId="variant-indicator">
    <w:name w:val="variant-indicator"/>
    <w:basedOn w:val="DefaultParagraphFont"/>
    <w:rsid w:val="009A766F"/>
  </w:style>
  <w:style w:type="character" w:customStyle="1" w:styleId="view-more">
    <w:name w:val="view-more"/>
    <w:basedOn w:val="DefaultParagraphFont"/>
    <w:rsid w:val="009A766F"/>
  </w:style>
  <w:style w:type="character" w:customStyle="1" w:styleId="issue-meta">
    <w:name w:val="issue-meta"/>
    <w:basedOn w:val="DefaultParagraphFont"/>
    <w:rsid w:val="009A766F"/>
  </w:style>
  <w:style w:type="character" w:customStyle="1" w:styleId="vslash">
    <w:name w:val="vslash"/>
    <w:basedOn w:val="DefaultParagraphFont"/>
    <w:rsid w:val="009A766F"/>
  </w:style>
  <w:style w:type="character" w:customStyle="1" w:styleId="issue-date">
    <w:name w:val="issue-date"/>
    <w:basedOn w:val="DefaultParagraphFont"/>
    <w:rsid w:val="009A766F"/>
  </w:style>
  <w:style w:type="character" w:customStyle="1" w:styleId="issue-title">
    <w:name w:val="issue-title"/>
    <w:basedOn w:val="DefaultParagraphFont"/>
    <w:rsid w:val="009A766F"/>
  </w:style>
  <w:style w:type="character" w:styleId="Emphasis">
    <w:name w:val="Emphasis"/>
    <w:basedOn w:val="DefaultParagraphFont"/>
    <w:uiPriority w:val="20"/>
    <w:qFormat/>
    <w:rsid w:val="009A766F"/>
    <w:rPr>
      <w:i/>
      <w:iCs/>
    </w:rPr>
  </w:style>
  <w:style w:type="character" w:customStyle="1" w:styleId="entry-date">
    <w:name w:val="entry-date"/>
    <w:basedOn w:val="DefaultParagraphFont"/>
    <w:rsid w:val="009A766F"/>
  </w:style>
  <w:style w:type="character" w:customStyle="1" w:styleId="list-item">
    <w:name w:val="list-item"/>
    <w:basedOn w:val="DefaultParagraphFont"/>
    <w:rsid w:val="009A7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330756">
      <w:bodyDiv w:val="1"/>
      <w:marLeft w:val="0"/>
      <w:marRight w:val="0"/>
      <w:marTop w:val="0"/>
      <w:marBottom w:val="0"/>
      <w:divBdr>
        <w:top w:val="none" w:sz="0" w:space="0" w:color="auto"/>
        <w:left w:val="none" w:sz="0" w:space="0" w:color="auto"/>
        <w:bottom w:val="none" w:sz="0" w:space="0" w:color="auto"/>
        <w:right w:val="none" w:sz="0" w:space="0" w:color="auto"/>
      </w:divBdr>
      <w:divsChild>
        <w:div w:id="404382112">
          <w:marLeft w:val="0"/>
          <w:marRight w:val="0"/>
          <w:marTop w:val="0"/>
          <w:marBottom w:val="0"/>
          <w:divBdr>
            <w:top w:val="none" w:sz="0" w:space="0" w:color="auto"/>
            <w:left w:val="none" w:sz="0" w:space="0" w:color="auto"/>
            <w:bottom w:val="none" w:sz="0" w:space="0" w:color="auto"/>
            <w:right w:val="none" w:sz="0" w:space="0" w:color="auto"/>
          </w:divBdr>
          <w:divsChild>
            <w:div w:id="473177924">
              <w:marLeft w:val="0"/>
              <w:marRight w:val="0"/>
              <w:marTop w:val="0"/>
              <w:marBottom w:val="0"/>
              <w:divBdr>
                <w:top w:val="none" w:sz="0" w:space="0" w:color="auto"/>
                <w:left w:val="none" w:sz="0" w:space="0" w:color="auto"/>
                <w:bottom w:val="none" w:sz="0" w:space="0" w:color="auto"/>
                <w:right w:val="none" w:sz="0" w:space="0" w:color="auto"/>
              </w:divBdr>
              <w:divsChild>
                <w:div w:id="41759735">
                  <w:marLeft w:val="0"/>
                  <w:marRight w:val="0"/>
                  <w:marTop w:val="0"/>
                  <w:marBottom w:val="0"/>
                  <w:divBdr>
                    <w:top w:val="none" w:sz="0" w:space="0" w:color="auto"/>
                    <w:left w:val="none" w:sz="0" w:space="0" w:color="auto"/>
                    <w:bottom w:val="none" w:sz="0" w:space="0" w:color="auto"/>
                    <w:right w:val="none" w:sz="0" w:space="0" w:color="auto"/>
                  </w:divBdr>
                  <w:divsChild>
                    <w:div w:id="1838761104">
                      <w:marLeft w:val="0"/>
                      <w:marRight w:val="0"/>
                      <w:marTop w:val="0"/>
                      <w:marBottom w:val="0"/>
                      <w:divBdr>
                        <w:top w:val="none" w:sz="0" w:space="0" w:color="auto"/>
                        <w:left w:val="none" w:sz="0" w:space="0" w:color="auto"/>
                        <w:bottom w:val="none" w:sz="0" w:space="0" w:color="auto"/>
                        <w:right w:val="none" w:sz="0" w:space="0" w:color="auto"/>
                      </w:divBdr>
                      <w:divsChild>
                        <w:div w:id="1617985335">
                          <w:marLeft w:val="0"/>
                          <w:marRight w:val="0"/>
                          <w:marTop w:val="0"/>
                          <w:marBottom w:val="0"/>
                          <w:divBdr>
                            <w:top w:val="none" w:sz="0" w:space="0" w:color="auto"/>
                            <w:left w:val="none" w:sz="0" w:space="0" w:color="auto"/>
                            <w:bottom w:val="none" w:sz="0" w:space="0" w:color="auto"/>
                            <w:right w:val="none" w:sz="0" w:space="0" w:color="auto"/>
                          </w:divBdr>
                        </w:div>
                        <w:div w:id="213470296">
                          <w:marLeft w:val="0"/>
                          <w:marRight w:val="0"/>
                          <w:marTop w:val="75"/>
                          <w:marBottom w:val="0"/>
                          <w:divBdr>
                            <w:top w:val="none" w:sz="0" w:space="0" w:color="auto"/>
                            <w:left w:val="none" w:sz="0" w:space="0" w:color="auto"/>
                            <w:bottom w:val="none" w:sz="0" w:space="0" w:color="auto"/>
                            <w:right w:val="none" w:sz="0" w:space="0" w:color="auto"/>
                          </w:divBdr>
                        </w:div>
                      </w:divsChild>
                    </w:div>
                    <w:div w:id="1472094543">
                      <w:marLeft w:val="150"/>
                      <w:marRight w:val="0"/>
                      <w:marTop w:val="0"/>
                      <w:marBottom w:val="0"/>
                      <w:divBdr>
                        <w:top w:val="none" w:sz="0" w:space="0" w:color="auto"/>
                        <w:left w:val="none" w:sz="0" w:space="0" w:color="auto"/>
                        <w:bottom w:val="none" w:sz="0" w:space="0" w:color="auto"/>
                        <w:right w:val="none" w:sz="0" w:space="0" w:color="auto"/>
                      </w:divBdr>
                      <w:divsChild>
                        <w:div w:id="932665148">
                          <w:marLeft w:val="0"/>
                          <w:marRight w:val="0"/>
                          <w:marTop w:val="0"/>
                          <w:marBottom w:val="0"/>
                          <w:divBdr>
                            <w:top w:val="none" w:sz="0" w:space="0" w:color="auto"/>
                            <w:left w:val="none" w:sz="0" w:space="0" w:color="auto"/>
                            <w:bottom w:val="none" w:sz="0" w:space="0" w:color="auto"/>
                            <w:right w:val="none" w:sz="0" w:space="0" w:color="auto"/>
                          </w:divBdr>
                        </w:div>
                        <w:div w:id="1050224148">
                          <w:marLeft w:val="0"/>
                          <w:marRight w:val="0"/>
                          <w:marTop w:val="0"/>
                          <w:marBottom w:val="0"/>
                          <w:divBdr>
                            <w:top w:val="none" w:sz="0" w:space="0" w:color="auto"/>
                            <w:left w:val="none" w:sz="0" w:space="0" w:color="auto"/>
                            <w:bottom w:val="none" w:sz="0" w:space="0" w:color="auto"/>
                            <w:right w:val="none" w:sz="0" w:space="0" w:color="auto"/>
                          </w:divBdr>
                        </w:div>
                      </w:divsChild>
                    </w:div>
                    <w:div w:id="653216883">
                      <w:marLeft w:val="150"/>
                      <w:marRight w:val="0"/>
                      <w:marTop w:val="0"/>
                      <w:marBottom w:val="270"/>
                      <w:divBdr>
                        <w:top w:val="single" w:sz="36" w:space="5" w:color="000000"/>
                        <w:left w:val="none" w:sz="0" w:space="0" w:color="auto"/>
                        <w:bottom w:val="none" w:sz="0" w:space="0" w:color="auto"/>
                        <w:right w:val="none" w:sz="0" w:space="0" w:color="auto"/>
                      </w:divBdr>
                    </w:div>
                  </w:divsChild>
                </w:div>
              </w:divsChild>
            </w:div>
          </w:divsChild>
        </w:div>
        <w:div w:id="1473597189">
          <w:marLeft w:val="75"/>
          <w:marRight w:val="0"/>
          <w:marTop w:val="0"/>
          <w:marBottom w:val="240"/>
          <w:divBdr>
            <w:top w:val="none" w:sz="0" w:space="0" w:color="auto"/>
            <w:left w:val="none" w:sz="0" w:space="0" w:color="auto"/>
            <w:bottom w:val="none" w:sz="0" w:space="0" w:color="auto"/>
            <w:right w:val="none" w:sz="0" w:space="0" w:color="auto"/>
          </w:divBdr>
        </w:div>
        <w:div w:id="204488134">
          <w:marLeft w:val="0"/>
          <w:marRight w:val="0"/>
          <w:marTop w:val="240"/>
          <w:marBottom w:val="240"/>
          <w:divBdr>
            <w:top w:val="none" w:sz="0" w:space="0" w:color="auto"/>
            <w:left w:val="none" w:sz="0" w:space="0" w:color="auto"/>
            <w:bottom w:val="none" w:sz="0" w:space="0" w:color="auto"/>
            <w:right w:val="none" w:sz="0" w:space="0" w:color="auto"/>
          </w:divBdr>
          <w:divsChild>
            <w:div w:id="1431466765">
              <w:marLeft w:val="0"/>
              <w:marRight w:val="0"/>
              <w:marTop w:val="0"/>
              <w:marBottom w:val="0"/>
              <w:divBdr>
                <w:top w:val="none" w:sz="0" w:space="0" w:color="auto"/>
                <w:left w:val="none" w:sz="0" w:space="0" w:color="auto"/>
                <w:bottom w:val="none" w:sz="0" w:space="0" w:color="auto"/>
                <w:right w:val="none" w:sz="0" w:space="0" w:color="auto"/>
              </w:divBdr>
            </w:div>
            <w:div w:id="263850150">
              <w:marLeft w:val="0"/>
              <w:marRight w:val="0"/>
              <w:marTop w:val="0"/>
              <w:marBottom w:val="0"/>
              <w:divBdr>
                <w:top w:val="none" w:sz="0" w:space="0" w:color="auto"/>
                <w:left w:val="none" w:sz="0" w:space="0" w:color="auto"/>
                <w:bottom w:val="none" w:sz="0" w:space="0" w:color="auto"/>
                <w:right w:val="none" w:sz="0" w:space="0" w:color="auto"/>
              </w:divBdr>
              <w:divsChild>
                <w:div w:id="1742360812">
                  <w:marLeft w:val="0"/>
                  <w:marRight w:val="0"/>
                  <w:marTop w:val="0"/>
                  <w:marBottom w:val="0"/>
                  <w:divBdr>
                    <w:top w:val="none" w:sz="0" w:space="0" w:color="auto"/>
                    <w:left w:val="none" w:sz="0" w:space="0" w:color="auto"/>
                    <w:bottom w:val="none" w:sz="0" w:space="0" w:color="auto"/>
                    <w:right w:val="none" w:sz="0" w:space="0" w:color="auto"/>
                  </w:divBdr>
                  <w:divsChild>
                    <w:div w:id="5126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10949">
              <w:marLeft w:val="0"/>
              <w:marRight w:val="0"/>
              <w:marTop w:val="0"/>
              <w:marBottom w:val="0"/>
              <w:divBdr>
                <w:top w:val="none" w:sz="0" w:space="0" w:color="auto"/>
                <w:left w:val="none" w:sz="0" w:space="0" w:color="auto"/>
                <w:bottom w:val="none" w:sz="0" w:space="0" w:color="auto"/>
                <w:right w:val="none" w:sz="0" w:space="0" w:color="auto"/>
              </w:divBdr>
              <w:divsChild>
                <w:div w:id="2081126295">
                  <w:marLeft w:val="0"/>
                  <w:marRight w:val="0"/>
                  <w:marTop w:val="0"/>
                  <w:marBottom w:val="0"/>
                  <w:divBdr>
                    <w:top w:val="none" w:sz="0" w:space="0" w:color="auto"/>
                    <w:left w:val="none" w:sz="0" w:space="0" w:color="auto"/>
                    <w:bottom w:val="none" w:sz="0" w:space="0" w:color="auto"/>
                    <w:right w:val="none" w:sz="0" w:space="0" w:color="auto"/>
                  </w:divBdr>
                </w:div>
                <w:div w:id="51118917">
                  <w:marLeft w:val="0"/>
                  <w:marRight w:val="0"/>
                  <w:marTop w:val="0"/>
                  <w:marBottom w:val="0"/>
                  <w:divBdr>
                    <w:top w:val="none" w:sz="0" w:space="0" w:color="auto"/>
                    <w:left w:val="none" w:sz="0" w:space="0" w:color="auto"/>
                    <w:bottom w:val="none" w:sz="0" w:space="0" w:color="auto"/>
                    <w:right w:val="none" w:sz="0" w:space="0" w:color="auto"/>
                  </w:divBdr>
                </w:div>
                <w:div w:id="153617383">
                  <w:marLeft w:val="0"/>
                  <w:marRight w:val="0"/>
                  <w:marTop w:val="0"/>
                  <w:marBottom w:val="0"/>
                  <w:divBdr>
                    <w:top w:val="none" w:sz="0" w:space="0" w:color="auto"/>
                    <w:left w:val="none" w:sz="0" w:space="0" w:color="auto"/>
                    <w:bottom w:val="none" w:sz="0" w:space="0" w:color="auto"/>
                    <w:right w:val="none" w:sz="0" w:space="0" w:color="auto"/>
                  </w:divBdr>
                </w:div>
                <w:div w:id="1269971497">
                  <w:marLeft w:val="0"/>
                  <w:marRight w:val="0"/>
                  <w:marTop w:val="0"/>
                  <w:marBottom w:val="0"/>
                  <w:divBdr>
                    <w:top w:val="none" w:sz="0" w:space="0" w:color="auto"/>
                    <w:left w:val="none" w:sz="0" w:space="0" w:color="auto"/>
                    <w:bottom w:val="none" w:sz="0" w:space="0" w:color="auto"/>
                    <w:right w:val="none" w:sz="0" w:space="0" w:color="auto"/>
                  </w:divBdr>
                </w:div>
                <w:div w:id="1378553548">
                  <w:marLeft w:val="0"/>
                  <w:marRight w:val="0"/>
                  <w:marTop w:val="0"/>
                  <w:marBottom w:val="0"/>
                  <w:divBdr>
                    <w:top w:val="none" w:sz="0" w:space="0" w:color="auto"/>
                    <w:left w:val="none" w:sz="0" w:space="0" w:color="auto"/>
                    <w:bottom w:val="none" w:sz="0" w:space="0" w:color="auto"/>
                    <w:right w:val="none" w:sz="0" w:space="0" w:color="auto"/>
                  </w:divBdr>
                </w:div>
              </w:divsChild>
            </w:div>
            <w:div w:id="1349722666">
              <w:marLeft w:val="0"/>
              <w:marRight w:val="0"/>
              <w:marTop w:val="0"/>
              <w:marBottom w:val="0"/>
              <w:divBdr>
                <w:top w:val="none" w:sz="0" w:space="0" w:color="auto"/>
                <w:left w:val="none" w:sz="0" w:space="0" w:color="auto"/>
                <w:bottom w:val="none" w:sz="0" w:space="0" w:color="auto"/>
                <w:right w:val="none" w:sz="0" w:space="0" w:color="auto"/>
              </w:divBdr>
              <w:divsChild>
                <w:div w:id="279144067">
                  <w:marLeft w:val="0"/>
                  <w:marRight w:val="0"/>
                  <w:marTop w:val="0"/>
                  <w:marBottom w:val="0"/>
                  <w:divBdr>
                    <w:top w:val="none" w:sz="0" w:space="0" w:color="auto"/>
                    <w:left w:val="none" w:sz="0" w:space="0" w:color="auto"/>
                    <w:bottom w:val="none" w:sz="0" w:space="0" w:color="auto"/>
                    <w:right w:val="none" w:sz="0" w:space="0" w:color="auto"/>
                  </w:divBdr>
                </w:div>
                <w:div w:id="1008676498">
                  <w:marLeft w:val="300"/>
                  <w:marRight w:val="300"/>
                  <w:marTop w:val="240"/>
                  <w:marBottom w:val="240"/>
                  <w:divBdr>
                    <w:top w:val="none" w:sz="0" w:space="0" w:color="auto"/>
                    <w:left w:val="none" w:sz="0" w:space="0" w:color="auto"/>
                    <w:bottom w:val="none" w:sz="0" w:space="0" w:color="auto"/>
                    <w:right w:val="none" w:sz="0" w:space="0" w:color="auto"/>
                  </w:divBdr>
                  <w:divsChild>
                    <w:div w:id="2082484333">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1694067192">
                          <w:marLeft w:val="0"/>
                          <w:marRight w:val="0"/>
                          <w:marTop w:val="0"/>
                          <w:marBottom w:val="0"/>
                          <w:divBdr>
                            <w:top w:val="none" w:sz="0" w:space="0" w:color="auto"/>
                            <w:left w:val="none" w:sz="0" w:space="0" w:color="auto"/>
                            <w:bottom w:val="none" w:sz="0" w:space="0" w:color="auto"/>
                            <w:right w:val="none" w:sz="0" w:space="0" w:color="auto"/>
                          </w:divBdr>
                        </w:div>
                      </w:divsChild>
                    </w:div>
                    <w:div w:id="1350060649">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 w:id="61032007">
                  <w:marLeft w:val="300"/>
                  <w:marRight w:val="300"/>
                  <w:marTop w:val="240"/>
                  <w:marBottom w:val="240"/>
                  <w:divBdr>
                    <w:top w:val="none" w:sz="0" w:space="0" w:color="auto"/>
                    <w:left w:val="none" w:sz="0" w:space="0" w:color="auto"/>
                    <w:bottom w:val="none" w:sz="0" w:space="0" w:color="auto"/>
                    <w:right w:val="none" w:sz="0" w:space="0" w:color="auto"/>
                  </w:divBdr>
                  <w:divsChild>
                    <w:div w:id="1812403310">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2108693932">
                          <w:marLeft w:val="0"/>
                          <w:marRight w:val="0"/>
                          <w:marTop w:val="0"/>
                          <w:marBottom w:val="0"/>
                          <w:divBdr>
                            <w:top w:val="none" w:sz="0" w:space="0" w:color="auto"/>
                            <w:left w:val="none" w:sz="0" w:space="0" w:color="auto"/>
                            <w:bottom w:val="none" w:sz="0" w:space="0" w:color="auto"/>
                            <w:right w:val="none" w:sz="0" w:space="0" w:color="auto"/>
                          </w:divBdr>
                        </w:div>
                      </w:divsChild>
                    </w:div>
                    <w:div w:id="1581871792">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 w:id="799684631">
                  <w:marLeft w:val="300"/>
                  <w:marRight w:val="300"/>
                  <w:marTop w:val="240"/>
                  <w:marBottom w:val="240"/>
                  <w:divBdr>
                    <w:top w:val="none" w:sz="0" w:space="0" w:color="auto"/>
                    <w:left w:val="none" w:sz="0" w:space="0" w:color="auto"/>
                    <w:bottom w:val="none" w:sz="0" w:space="0" w:color="auto"/>
                    <w:right w:val="none" w:sz="0" w:space="0" w:color="auto"/>
                  </w:divBdr>
                  <w:divsChild>
                    <w:div w:id="1704206576">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436949611">
                          <w:marLeft w:val="0"/>
                          <w:marRight w:val="0"/>
                          <w:marTop w:val="0"/>
                          <w:marBottom w:val="0"/>
                          <w:divBdr>
                            <w:top w:val="none" w:sz="0" w:space="0" w:color="auto"/>
                            <w:left w:val="none" w:sz="0" w:space="0" w:color="auto"/>
                            <w:bottom w:val="none" w:sz="0" w:space="0" w:color="auto"/>
                            <w:right w:val="none" w:sz="0" w:space="0" w:color="auto"/>
                          </w:divBdr>
                        </w:div>
                      </w:divsChild>
                    </w:div>
                    <w:div w:id="652218060">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 w:id="1362434355">
                  <w:marLeft w:val="0"/>
                  <w:marRight w:val="0"/>
                  <w:marTop w:val="0"/>
                  <w:marBottom w:val="0"/>
                  <w:divBdr>
                    <w:top w:val="none" w:sz="0" w:space="0" w:color="auto"/>
                    <w:left w:val="none" w:sz="0" w:space="0" w:color="auto"/>
                    <w:bottom w:val="none" w:sz="0" w:space="0" w:color="auto"/>
                    <w:right w:val="none" w:sz="0" w:space="0" w:color="auto"/>
                  </w:divBdr>
                  <w:divsChild>
                    <w:div w:id="856039842">
                      <w:marLeft w:val="300"/>
                      <w:marRight w:val="300"/>
                      <w:marTop w:val="240"/>
                      <w:marBottom w:val="240"/>
                      <w:divBdr>
                        <w:top w:val="none" w:sz="0" w:space="0" w:color="auto"/>
                        <w:left w:val="none" w:sz="0" w:space="0" w:color="auto"/>
                        <w:bottom w:val="none" w:sz="0" w:space="0" w:color="auto"/>
                        <w:right w:val="none" w:sz="0" w:space="0" w:color="auto"/>
                      </w:divBdr>
                      <w:divsChild>
                        <w:div w:id="328754434">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777140081">
                              <w:marLeft w:val="0"/>
                              <w:marRight w:val="0"/>
                              <w:marTop w:val="0"/>
                              <w:marBottom w:val="0"/>
                              <w:divBdr>
                                <w:top w:val="none" w:sz="0" w:space="0" w:color="auto"/>
                                <w:left w:val="none" w:sz="0" w:space="0" w:color="auto"/>
                                <w:bottom w:val="none" w:sz="0" w:space="0" w:color="auto"/>
                                <w:right w:val="none" w:sz="0" w:space="0" w:color="auto"/>
                              </w:divBdr>
                            </w:div>
                          </w:divsChild>
                        </w:div>
                        <w:div w:id="446120102">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sChild>
                </w:div>
              </w:divsChild>
            </w:div>
            <w:div w:id="1788547296">
              <w:marLeft w:val="0"/>
              <w:marRight w:val="0"/>
              <w:marTop w:val="0"/>
              <w:marBottom w:val="0"/>
              <w:divBdr>
                <w:top w:val="none" w:sz="0" w:space="0" w:color="auto"/>
                <w:left w:val="none" w:sz="0" w:space="0" w:color="auto"/>
                <w:bottom w:val="none" w:sz="0" w:space="0" w:color="auto"/>
                <w:right w:val="none" w:sz="0" w:space="0" w:color="auto"/>
              </w:divBdr>
              <w:divsChild>
                <w:div w:id="721949043">
                  <w:marLeft w:val="0"/>
                  <w:marRight w:val="0"/>
                  <w:marTop w:val="0"/>
                  <w:marBottom w:val="0"/>
                  <w:divBdr>
                    <w:top w:val="none" w:sz="0" w:space="0" w:color="auto"/>
                    <w:left w:val="none" w:sz="0" w:space="0" w:color="auto"/>
                    <w:bottom w:val="none" w:sz="0" w:space="0" w:color="auto"/>
                    <w:right w:val="none" w:sz="0" w:space="0" w:color="auto"/>
                  </w:divBdr>
                </w:div>
              </w:divsChild>
            </w:div>
            <w:div w:id="659695035">
              <w:marLeft w:val="0"/>
              <w:marRight w:val="0"/>
              <w:marTop w:val="0"/>
              <w:marBottom w:val="0"/>
              <w:divBdr>
                <w:top w:val="none" w:sz="0" w:space="0" w:color="auto"/>
                <w:left w:val="none" w:sz="0" w:space="0" w:color="auto"/>
                <w:bottom w:val="none" w:sz="0" w:space="0" w:color="auto"/>
                <w:right w:val="none" w:sz="0" w:space="0" w:color="auto"/>
              </w:divBdr>
              <w:divsChild>
                <w:div w:id="1702625618">
                  <w:marLeft w:val="0"/>
                  <w:marRight w:val="0"/>
                  <w:marTop w:val="0"/>
                  <w:marBottom w:val="0"/>
                  <w:divBdr>
                    <w:top w:val="none" w:sz="0" w:space="0" w:color="auto"/>
                    <w:left w:val="none" w:sz="0" w:space="0" w:color="auto"/>
                    <w:bottom w:val="none" w:sz="0" w:space="0" w:color="auto"/>
                    <w:right w:val="none" w:sz="0" w:space="0" w:color="auto"/>
                  </w:divBdr>
                </w:div>
              </w:divsChild>
            </w:div>
            <w:div w:id="711537463">
              <w:marLeft w:val="0"/>
              <w:marRight w:val="0"/>
              <w:marTop w:val="0"/>
              <w:marBottom w:val="0"/>
              <w:divBdr>
                <w:top w:val="none" w:sz="0" w:space="0" w:color="auto"/>
                <w:left w:val="none" w:sz="0" w:space="0" w:color="auto"/>
                <w:bottom w:val="none" w:sz="0" w:space="0" w:color="auto"/>
                <w:right w:val="none" w:sz="0" w:space="0" w:color="auto"/>
              </w:divBdr>
              <w:divsChild>
                <w:div w:id="2630269">
                  <w:marLeft w:val="0"/>
                  <w:marRight w:val="0"/>
                  <w:marTop w:val="0"/>
                  <w:marBottom w:val="0"/>
                  <w:divBdr>
                    <w:top w:val="none" w:sz="0" w:space="0" w:color="auto"/>
                    <w:left w:val="none" w:sz="0" w:space="0" w:color="auto"/>
                    <w:bottom w:val="none" w:sz="0" w:space="0" w:color="auto"/>
                    <w:right w:val="none" w:sz="0" w:space="0" w:color="auto"/>
                  </w:divBdr>
                </w:div>
              </w:divsChild>
            </w:div>
            <w:div w:id="1433167855">
              <w:marLeft w:val="0"/>
              <w:marRight w:val="0"/>
              <w:marTop w:val="0"/>
              <w:marBottom w:val="0"/>
              <w:divBdr>
                <w:top w:val="none" w:sz="0" w:space="0" w:color="auto"/>
                <w:left w:val="none" w:sz="0" w:space="0" w:color="auto"/>
                <w:bottom w:val="none" w:sz="0" w:space="0" w:color="auto"/>
                <w:right w:val="none" w:sz="0" w:space="0" w:color="auto"/>
              </w:divBdr>
              <w:divsChild>
                <w:div w:id="1291086674">
                  <w:marLeft w:val="0"/>
                  <w:marRight w:val="0"/>
                  <w:marTop w:val="0"/>
                  <w:marBottom w:val="0"/>
                  <w:divBdr>
                    <w:top w:val="none" w:sz="0" w:space="0" w:color="auto"/>
                    <w:left w:val="none" w:sz="0" w:space="0" w:color="auto"/>
                    <w:bottom w:val="none" w:sz="0" w:space="0" w:color="auto"/>
                    <w:right w:val="none" w:sz="0" w:space="0" w:color="auto"/>
                  </w:divBdr>
                </w:div>
              </w:divsChild>
            </w:div>
            <w:div w:id="1127285528">
              <w:marLeft w:val="0"/>
              <w:marRight w:val="0"/>
              <w:marTop w:val="168"/>
              <w:marBottom w:val="0"/>
              <w:divBdr>
                <w:top w:val="none" w:sz="0" w:space="0" w:color="auto"/>
                <w:left w:val="none" w:sz="0" w:space="0" w:color="auto"/>
                <w:bottom w:val="none" w:sz="0" w:space="0" w:color="auto"/>
                <w:right w:val="none" w:sz="0" w:space="0" w:color="auto"/>
              </w:divBdr>
              <w:divsChild>
                <w:div w:id="45221067">
                  <w:marLeft w:val="0"/>
                  <w:marRight w:val="0"/>
                  <w:marTop w:val="0"/>
                  <w:marBottom w:val="0"/>
                  <w:divBdr>
                    <w:top w:val="none" w:sz="0" w:space="0" w:color="auto"/>
                    <w:left w:val="none" w:sz="0" w:space="0" w:color="auto"/>
                    <w:bottom w:val="none" w:sz="0" w:space="0" w:color="auto"/>
                    <w:right w:val="none" w:sz="0" w:space="0" w:color="auto"/>
                  </w:divBdr>
                </w:div>
                <w:div w:id="1440835126">
                  <w:marLeft w:val="0"/>
                  <w:marRight w:val="0"/>
                  <w:marTop w:val="0"/>
                  <w:marBottom w:val="0"/>
                  <w:divBdr>
                    <w:top w:val="none" w:sz="0" w:space="0" w:color="auto"/>
                    <w:left w:val="none" w:sz="0" w:space="0" w:color="auto"/>
                    <w:bottom w:val="none" w:sz="0" w:space="0" w:color="auto"/>
                    <w:right w:val="none" w:sz="0" w:space="0" w:color="auto"/>
                  </w:divBdr>
                </w:div>
              </w:divsChild>
            </w:div>
            <w:div w:id="1125350376">
              <w:marLeft w:val="0"/>
              <w:marRight w:val="0"/>
              <w:marTop w:val="168"/>
              <w:marBottom w:val="0"/>
              <w:divBdr>
                <w:top w:val="none" w:sz="0" w:space="0" w:color="auto"/>
                <w:left w:val="none" w:sz="0" w:space="0" w:color="auto"/>
                <w:bottom w:val="none" w:sz="0" w:space="0" w:color="auto"/>
                <w:right w:val="none" w:sz="0" w:space="0" w:color="auto"/>
              </w:divBdr>
              <w:divsChild>
                <w:div w:id="1041711451">
                  <w:marLeft w:val="0"/>
                  <w:marRight w:val="0"/>
                  <w:marTop w:val="0"/>
                  <w:marBottom w:val="0"/>
                  <w:divBdr>
                    <w:top w:val="none" w:sz="0" w:space="0" w:color="auto"/>
                    <w:left w:val="none" w:sz="0" w:space="0" w:color="auto"/>
                    <w:bottom w:val="none" w:sz="0" w:space="0" w:color="auto"/>
                    <w:right w:val="none" w:sz="0" w:space="0" w:color="auto"/>
                  </w:divBdr>
                </w:div>
                <w:div w:id="1851141145">
                  <w:marLeft w:val="0"/>
                  <w:marRight w:val="0"/>
                  <w:marTop w:val="0"/>
                  <w:marBottom w:val="0"/>
                  <w:divBdr>
                    <w:top w:val="none" w:sz="0" w:space="0" w:color="auto"/>
                    <w:left w:val="none" w:sz="0" w:space="0" w:color="auto"/>
                    <w:bottom w:val="none" w:sz="0" w:space="0" w:color="auto"/>
                    <w:right w:val="none" w:sz="0" w:space="0" w:color="auto"/>
                  </w:divBdr>
                </w:div>
              </w:divsChild>
            </w:div>
            <w:div w:id="1960336871">
              <w:marLeft w:val="0"/>
              <w:marRight w:val="0"/>
              <w:marTop w:val="168"/>
              <w:marBottom w:val="0"/>
              <w:divBdr>
                <w:top w:val="none" w:sz="0" w:space="0" w:color="auto"/>
                <w:left w:val="none" w:sz="0" w:space="0" w:color="auto"/>
                <w:bottom w:val="none" w:sz="0" w:space="0" w:color="auto"/>
                <w:right w:val="none" w:sz="0" w:space="0" w:color="auto"/>
              </w:divBdr>
              <w:divsChild>
                <w:div w:id="267199758">
                  <w:marLeft w:val="0"/>
                  <w:marRight w:val="0"/>
                  <w:marTop w:val="0"/>
                  <w:marBottom w:val="0"/>
                  <w:divBdr>
                    <w:top w:val="none" w:sz="0" w:space="0" w:color="auto"/>
                    <w:left w:val="none" w:sz="0" w:space="0" w:color="auto"/>
                    <w:bottom w:val="none" w:sz="0" w:space="0" w:color="auto"/>
                    <w:right w:val="none" w:sz="0" w:space="0" w:color="auto"/>
                  </w:divBdr>
                </w:div>
                <w:div w:id="498469865">
                  <w:marLeft w:val="0"/>
                  <w:marRight w:val="0"/>
                  <w:marTop w:val="0"/>
                  <w:marBottom w:val="0"/>
                  <w:divBdr>
                    <w:top w:val="none" w:sz="0" w:space="0" w:color="auto"/>
                    <w:left w:val="none" w:sz="0" w:space="0" w:color="auto"/>
                    <w:bottom w:val="none" w:sz="0" w:space="0" w:color="auto"/>
                    <w:right w:val="none" w:sz="0" w:space="0" w:color="auto"/>
                  </w:divBdr>
                </w:div>
              </w:divsChild>
            </w:div>
            <w:div w:id="200869705">
              <w:marLeft w:val="0"/>
              <w:marRight w:val="0"/>
              <w:marTop w:val="168"/>
              <w:marBottom w:val="0"/>
              <w:divBdr>
                <w:top w:val="none" w:sz="0" w:space="0" w:color="auto"/>
                <w:left w:val="none" w:sz="0" w:space="0" w:color="auto"/>
                <w:bottom w:val="none" w:sz="0" w:space="0" w:color="auto"/>
                <w:right w:val="none" w:sz="0" w:space="0" w:color="auto"/>
              </w:divBdr>
              <w:divsChild>
                <w:div w:id="2135556157">
                  <w:marLeft w:val="0"/>
                  <w:marRight w:val="0"/>
                  <w:marTop w:val="0"/>
                  <w:marBottom w:val="0"/>
                  <w:divBdr>
                    <w:top w:val="none" w:sz="0" w:space="0" w:color="auto"/>
                    <w:left w:val="none" w:sz="0" w:space="0" w:color="auto"/>
                    <w:bottom w:val="none" w:sz="0" w:space="0" w:color="auto"/>
                    <w:right w:val="none" w:sz="0" w:space="0" w:color="auto"/>
                  </w:divBdr>
                </w:div>
                <w:div w:id="704865671">
                  <w:marLeft w:val="0"/>
                  <w:marRight w:val="0"/>
                  <w:marTop w:val="0"/>
                  <w:marBottom w:val="0"/>
                  <w:divBdr>
                    <w:top w:val="none" w:sz="0" w:space="0" w:color="auto"/>
                    <w:left w:val="none" w:sz="0" w:space="0" w:color="auto"/>
                    <w:bottom w:val="none" w:sz="0" w:space="0" w:color="auto"/>
                    <w:right w:val="none" w:sz="0" w:space="0" w:color="auto"/>
                  </w:divBdr>
                </w:div>
              </w:divsChild>
            </w:div>
            <w:div w:id="55973530">
              <w:marLeft w:val="0"/>
              <w:marRight w:val="0"/>
              <w:marTop w:val="168"/>
              <w:marBottom w:val="0"/>
              <w:divBdr>
                <w:top w:val="none" w:sz="0" w:space="0" w:color="auto"/>
                <w:left w:val="none" w:sz="0" w:space="0" w:color="auto"/>
                <w:bottom w:val="none" w:sz="0" w:space="0" w:color="auto"/>
                <w:right w:val="none" w:sz="0" w:space="0" w:color="auto"/>
              </w:divBdr>
              <w:divsChild>
                <w:div w:id="249968878">
                  <w:marLeft w:val="0"/>
                  <w:marRight w:val="0"/>
                  <w:marTop w:val="0"/>
                  <w:marBottom w:val="0"/>
                  <w:divBdr>
                    <w:top w:val="none" w:sz="0" w:space="0" w:color="auto"/>
                    <w:left w:val="none" w:sz="0" w:space="0" w:color="auto"/>
                    <w:bottom w:val="none" w:sz="0" w:space="0" w:color="auto"/>
                    <w:right w:val="none" w:sz="0" w:space="0" w:color="auto"/>
                  </w:divBdr>
                </w:div>
                <w:div w:id="323437349">
                  <w:marLeft w:val="0"/>
                  <w:marRight w:val="0"/>
                  <w:marTop w:val="0"/>
                  <w:marBottom w:val="0"/>
                  <w:divBdr>
                    <w:top w:val="none" w:sz="0" w:space="0" w:color="auto"/>
                    <w:left w:val="none" w:sz="0" w:space="0" w:color="auto"/>
                    <w:bottom w:val="none" w:sz="0" w:space="0" w:color="auto"/>
                    <w:right w:val="none" w:sz="0" w:space="0" w:color="auto"/>
                  </w:divBdr>
                </w:div>
              </w:divsChild>
            </w:div>
            <w:div w:id="990987570">
              <w:marLeft w:val="0"/>
              <w:marRight w:val="0"/>
              <w:marTop w:val="168"/>
              <w:marBottom w:val="0"/>
              <w:divBdr>
                <w:top w:val="none" w:sz="0" w:space="0" w:color="auto"/>
                <w:left w:val="none" w:sz="0" w:space="0" w:color="auto"/>
                <w:bottom w:val="none" w:sz="0" w:space="0" w:color="auto"/>
                <w:right w:val="none" w:sz="0" w:space="0" w:color="auto"/>
              </w:divBdr>
              <w:divsChild>
                <w:div w:id="732387160">
                  <w:marLeft w:val="0"/>
                  <w:marRight w:val="0"/>
                  <w:marTop w:val="0"/>
                  <w:marBottom w:val="0"/>
                  <w:divBdr>
                    <w:top w:val="none" w:sz="0" w:space="0" w:color="auto"/>
                    <w:left w:val="none" w:sz="0" w:space="0" w:color="auto"/>
                    <w:bottom w:val="none" w:sz="0" w:space="0" w:color="auto"/>
                    <w:right w:val="none" w:sz="0" w:space="0" w:color="auto"/>
                  </w:divBdr>
                </w:div>
                <w:div w:id="2089497972">
                  <w:marLeft w:val="0"/>
                  <w:marRight w:val="0"/>
                  <w:marTop w:val="0"/>
                  <w:marBottom w:val="0"/>
                  <w:divBdr>
                    <w:top w:val="none" w:sz="0" w:space="0" w:color="auto"/>
                    <w:left w:val="none" w:sz="0" w:space="0" w:color="auto"/>
                    <w:bottom w:val="none" w:sz="0" w:space="0" w:color="auto"/>
                    <w:right w:val="none" w:sz="0" w:space="0" w:color="auto"/>
                  </w:divBdr>
                </w:div>
              </w:divsChild>
            </w:div>
            <w:div w:id="956446680">
              <w:marLeft w:val="0"/>
              <w:marRight w:val="0"/>
              <w:marTop w:val="168"/>
              <w:marBottom w:val="0"/>
              <w:divBdr>
                <w:top w:val="none" w:sz="0" w:space="0" w:color="auto"/>
                <w:left w:val="none" w:sz="0" w:space="0" w:color="auto"/>
                <w:bottom w:val="none" w:sz="0" w:space="0" w:color="auto"/>
                <w:right w:val="none" w:sz="0" w:space="0" w:color="auto"/>
              </w:divBdr>
              <w:divsChild>
                <w:div w:id="576939705">
                  <w:marLeft w:val="0"/>
                  <w:marRight w:val="0"/>
                  <w:marTop w:val="0"/>
                  <w:marBottom w:val="0"/>
                  <w:divBdr>
                    <w:top w:val="none" w:sz="0" w:space="0" w:color="auto"/>
                    <w:left w:val="none" w:sz="0" w:space="0" w:color="auto"/>
                    <w:bottom w:val="none" w:sz="0" w:space="0" w:color="auto"/>
                    <w:right w:val="none" w:sz="0" w:space="0" w:color="auto"/>
                  </w:divBdr>
                </w:div>
                <w:div w:id="1977250372">
                  <w:marLeft w:val="0"/>
                  <w:marRight w:val="0"/>
                  <w:marTop w:val="0"/>
                  <w:marBottom w:val="0"/>
                  <w:divBdr>
                    <w:top w:val="none" w:sz="0" w:space="0" w:color="auto"/>
                    <w:left w:val="none" w:sz="0" w:space="0" w:color="auto"/>
                    <w:bottom w:val="none" w:sz="0" w:space="0" w:color="auto"/>
                    <w:right w:val="none" w:sz="0" w:space="0" w:color="auto"/>
                  </w:divBdr>
                </w:div>
              </w:divsChild>
            </w:div>
            <w:div w:id="1599294114">
              <w:marLeft w:val="0"/>
              <w:marRight w:val="0"/>
              <w:marTop w:val="168"/>
              <w:marBottom w:val="0"/>
              <w:divBdr>
                <w:top w:val="none" w:sz="0" w:space="0" w:color="auto"/>
                <w:left w:val="none" w:sz="0" w:space="0" w:color="auto"/>
                <w:bottom w:val="none" w:sz="0" w:space="0" w:color="auto"/>
                <w:right w:val="none" w:sz="0" w:space="0" w:color="auto"/>
              </w:divBdr>
              <w:divsChild>
                <w:div w:id="2045717398">
                  <w:marLeft w:val="0"/>
                  <w:marRight w:val="0"/>
                  <w:marTop w:val="0"/>
                  <w:marBottom w:val="0"/>
                  <w:divBdr>
                    <w:top w:val="none" w:sz="0" w:space="0" w:color="auto"/>
                    <w:left w:val="none" w:sz="0" w:space="0" w:color="auto"/>
                    <w:bottom w:val="none" w:sz="0" w:space="0" w:color="auto"/>
                    <w:right w:val="none" w:sz="0" w:space="0" w:color="auto"/>
                  </w:divBdr>
                </w:div>
                <w:div w:id="654377700">
                  <w:marLeft w:val="0"/>
                  <w:marRight w:val="0"/>
                  <w:marTop w:val="0"/>
                  <w:marBottom w:val="0"/>
                  <w:divBdr>
                    <w:top w:val="none" w:sz="0" w:space="0" w:color="auto"/>
                    <w:left w:val="none" w:sz="0" w:space="0" w:color="auto"/>
                    <w:bottom w:val="none" w:sz="0" w:space="0" w:color="auto"/>
                    <w:right w:val="none" w:sz="0" w:space="0" w:color="auto"/>
                  </w:divBdr>
                </w:div>
              </w:divsChild>
            </w:div>
            <w:div w:id="887185885">
              <w:marLeft w:val="0"/>
              <w:marRight w:val="0"/>
              <w:marTop w:val="168"/>
              <w:marBottom w:val="0"/>
              <w:divBdr>
                <w:top w:val="none" w:sz="0" w:space="0" w:color="auto"/>
                <w:left w:val="none" w:sz="0" w:space="0" w:color="auto"/>
                <w:bottom w:val="none" w:sz="0" w:space="0" w:color="auto"/>
                <w:right w:val="none" w:sz="0" w:space="0" w:color="auto"/>
              </w:divBdr>
              <w:divsChild>
                <w:div w:id="1357317674">
                  <w:marLeft w:val="0"/>
                  <w:marRight w:val="0"/>
                  <w:marTop w:val="0"/>
                  <w:marBottom w:val="0"/>
                  <w:divBdr>
                    <w:top w:val="none" w:sz="0" w:space="0" w:color="auto"/>
                    <w:left w:val="none" w:sz="0" w:space="0" w:color="auto"/>
                    <w:bottom w:val="none" w:sz="0" w:space="0" w:color="auto"/>
                    <w:right w:val="none" w:sz="0" w:space="0" w:color="auto"/>
                  </w:divBdr>
                </w:div>
                <w:div w:id="1923293114">
                  <w:marLeft w:val="0"/>
                  <w:marRight w:val="0"/>
                  <w:marTop w:val="0"/>
                  <w:marBottom w:val="0"/>
                  <w:divBdr>
                    <w:top w:val="none" w:sz="0" w:space="0" w:color="auto"/>
                    <w:left w:val="none" w:sz="0" w:space="0" w:color="auto"/>
                    <w:bottom w:val="none" w:sz="0" w:space="0" w:color="auto"/>
                    <w:right w:val="none" w:sz="0" w:space="0" w:color="auto"/>
                  </w:divBdr>
                </w:div>
              </w:divsChild>
            </w:div>
            <w:div w:id="1579711059">
              <w:marLeft w:val="0"/>
              <w:marRight w:val="0"/>
              <w:marTop w:val="168"/>
              <w:marBottom w:val="0"/>
              <w:divBdr>
                <w:top w:val="none" w:sz="0" w:space="0" w:color="auto"/>
                <w:left w:val="none" w:sz="0" w:space="0" w:color="auto"/>
                <w:bottom w:val="none" w:sz="0" w:space="0" w:color="auto"/>
                <w:right w:val="none" w:sz="0" w:space="0" w:color="auto"/>
              </w:divBdr>
              <w:divsChild>
                <w:div w:id="2115586529">
                  <w:marLeft w:val="0"/>
                  <w:marRight w:val="0"/>
                  <w:marTop w:val="0"/>
                  <w:marBottom w:val="0"/>
                  <w:divBdr>
                    <w:top w:val="none" w:sz="0" w:space="0" w:color="auto"/>
                    <w:left w:val="none" w:sz="0" w:space="0" w:color="auto"/>
                    <w:bottom w:val="none" w:sz="0" w:space="0" w:color="auto"/>
                    <w:right w:val="none" w:sz="0" w:space="0" w:color="auto"/>
                  </w:divBdr>
                </w:div>
                <w:div w:id="1268125946">
                  <w:marLeft w:val="0"/>
                  <w:marRight w:val="0"/>
                  <w:marTop w:val="0"/>
                  <w:marBottom w:val="0"/>
                  <w:divBdr>
                    <w:top w:val="none" w:sz="0" w:space="0" w:color="auto"/>
                    <w:left w:val="none" w:sz="0" w:space="0" w:color="auto"/>
                    <w:bottom w:val="none" w:sz="0" w:space="0" w:color="auto"/>
                    <w:right w:val="none" w:sz="0" w:space="0" w:color="auto"/>
                  </w:divBdr>
                </w:div>
              </w:divsChild>
            </w:div>
            <w:div w:id="1701734850">
              <w:marLeft w:val="0"/>
              <w:marRight w:val="0"/>
              <w:marTop w:val="168"/>
              <w:marBottom w:val="0"/>
              <w:divBdr>
                <w:top w:val="none" w:sz="0" w:space="0" w:color="auto"/>
                <w:left w:val="none" w:sz="0" w:space="0" w:color="auto"/>
                <w:bottom w:val="none" w:sz="0" w:space="0" w:color="auto"/>
                <w:right w:val="none" w:sz="0" w:space="0" w:color="auto"/>
              </w:divBdr>
              <w:divsChild>
                <w:div w:id="1654719635">
                  <w:marLeft w:val="0"/>
                  <w:marRight w:val="0"/>
                  <w:marTop w:val="0"/>
                  <w:marBottom w:val="0"/>
                  <w:divBdr>
                    <w:top w:val="none" w:sz="0" w:space="0" w:color="auto"/>
                    <w:left w:val="none" w:sz="0" w:space="0" w:color="auto"/>
                    <w:bottom w:val="none" w:sz="0" w:space="0" w:color="auto"/>
                    <w:right w:val="none" w:sz="0" w:space="0" w:color="auto"/>
                  </w:divBdr>
                </w:div>
                <w:div w:id="112525381">
                  <w:marLeft w:val="0"/>
                  <w:marRight w:val="0"/>
                  <w:marTop w:val="0"/>
                  <w:marBottom w:val="0"/>
                  <w:divBdr>
                    <w:top w:val="none" w:sz="0" w:space="0" w:color="auto"/>
                    <w:left w:val="none" w:sz="0" w:space="0" w:color="auto"/>
                    <w:bottom w:val="none" w:sz="0" w:space="0" w:color="auto"/>
                    <w:right w:val="none" w:sz="0" w:space="0" w:color="auto"/>
                  </w:divBdr>
                </w:div>
              </w:divsChild>
            </w:div>
            <w:div w:id="1801722741">
              <w:marLeft w:val="0"/>
              <w:marRight w:val="0"/>
              <w:marTop w:val="168"/>
              <w:marBottom w:val="0"/>
              <w:divBdr>
                <w:top w:val="none" w:sz="0" w:space="0" w:color="auto"/>
                <w:left w:val="none" w:sz="0" w:space="0" w:color="auto"/>
                <w:bottom w:val="none" w:sz="0" w:space="0" w:color="auto"/>
                <w:right w:val="none" w:sz="0" w:space="0" w:color="auto"/>
              </w:divBdr>
              <w:divsChild>
                <w:div w:id="1707830937">
                  <w:marLeft w:val="0"/>
                  <w:marRight w:val="0"/>
                  <w:marTop w:val="0"/>
                  <w:marBottom w:val="0"/>
                  <w:divBdr>
                    <w:top w:val="none" w:sz="0" w:space="0" w:color="auto"/>
                    <w:left w:val="none" w:sz="0" w:space="0" w:color="auto"/>
                    <w:bottom w:val="none" w:sz="0" w:space="0" w:color="auto"/>
                    <w:right w:val="none" w:sz="0" w:space="0" w:color="auto"/>
                  </w:divBdr>
                </w:div>
                <w:div w:id="403992143">
                  <w:marLeft w:val="0"/>
                  <w:marRight w:val="0"/>
                  <w:marTop w:val="0"/>
                  <w:marBottom w:val="0"/>
                  <w:divBdr>
                    <w:top w:val="none" w:sz="0" w:space="0" w:color="auto"/>
                    <w:left w:val="none" w:sz="0" w:space="0" w:color="auto"/>
                    <w:bottom w:val="none" w:sz="0" w:space="0" w:color="auto"/>
                    <w:right w:val="none" w:sz="0" w:space="0" w:color="auto"/>
                  </w:divBdr>
                </w:div>
              </w:divsChild>
            </w:div>
            <w:div w:id="1423138211">
              <w:marLeft w:val="0"/>
              <w:marRight w:val="0"/>
              <w:marTop w:val="168"/>
              <w:marBottom w:val="0"/>
              <w:divBdr>
                <w:top w:val="none" w:sz="0" w:space="0" w:color="auto"/>
                <w:left w:val="none" w:sz="0" w:space="0" w:color="auto"/>
                <w:bottom w:val="none" w:sz="0" w:space="0" w:color="auto"/>
                <w:right w:val="none" w:sz="0" w:space="0" w:color="auto"/>
              </w:divBdr>
              <w:divsChild>
                <w:div w:id="1884975254">
                  <w:marLeft w:val="0"/>
                  <w:marRight w:val="0"/>
                  <w:marTop w:val="0"/>
                  <w:marBottom w:val="0"/>
                  <w:divBdr>
                    <w:top w:val="none" w:sz="0" w:space="0" w:color="auto"/>
                    <w:left w:val="none" w:sz="0" w:space="0" w:color="auto"/>
                    <w:bottom w:val="none" w:sz="0" w:space="0" w:color="auto"/>
                    <w:right w:val="none" w:sz="0" w:space="0" w:color="auto"/>
                  </w:divBdr>
                </w:div>
                <w:div w:id="1319043131">
                  <w:marLeft w:val="0"/>
                  <w:marRight w:val="0"/>
                  <w:marTop w:val="0"/>
                  <w:marBottom w:val="0"/>
                  <w:divBdr>
                    <w:top w:val="none" w:sz="0" w:space="0" w:color="auto"/>
                    <w:left w:val="none" w:sz="0" w:space="0" w:color="auto"/>
                    <w:bottom w:val="none" w:sz="0" w:space="0" w:color="auto"/>
                    <w:right w:val="none" w:sz="0" w:space="0" w:color="auto"/>
                  </w:divBdr>
                </w:div>
              </w:divsChild>
            </w:div>
            <w:div w:id="1933394743">
              <w:marLeft w:val="0"/>
              <w:marRight w:val="0"/>
              <w:marTop w:val="168"/>
              <w:marBottom w:val="0"/>
              <w:divBdr>
                <w:top w:val="none" w:sz="0" w:space="0" w:color="auto"/>
                <w:left w:val="none" w:sz="0" w:space="0" w:color="auto"/>
                <w:bottom w:val="none" w:sz="0" w:space="0" w:color="auto"/>
                <w:right w:val="none" w:sz="0" w:space="0" w:color="auto"/>
              </w:divBdr>
              <w:divsChild>
                <w:div w:id="1545867097">
                  <w:marLeft w:val="0"/>
                  <w:marRight w:val="0"/>
                  <w:marTop w:val="0"/>
                  <w:marBottom w:val="0"/>
                  <w:divBdr>
                    <w:top w:val="none" w:sz="0" w:space="0" w:color="auto"/>
                    <w:left w:val="none" w:sz="0" w:space="0" w:color="auto"/>
                    <w:bottom w:val="none" w:sz="0" w:space="0" w:color="auto"/>
                    <w:right w:val="none" w:sz="0" w:space="0" w:color="auto"/>
                  </w:divBdr>
                </w:div>
                <w:div w:id="1190142304">
                  <w:marLeft w:val="0"/>
                  <w:marRight w:val="0"/>
                  <w:marTop w:val="0"/>
                  <w:marBottom w:val="0"/>
                  <w:divBdr>
                    <w:top w:val="none" w:sz="0" w:space="0" w:color="auto"/>
                    <w:left w:val="none" w:sz="0" w:space="0" w:color="auto"/>
                    <w:bottom w:val="none" w:sz="0" w:space="0" w:color="auto"/>
                    <w:right w:val="none" w:sz="0" w:space="0" w:color="auto"/>
                  </w:divBdr>
                </w:div>
              </w:divsChild>
            </w:div>
            <w:div w:id="284697102">
              <w:marLeft w:val="0"/>
              <w:marRight w:val="0"/>
              <w:marTop w:val="168"/>
              <w:marBottom w:val="0"/>
              <w:divBdr>
                <w:top w:val="none" w:sz="0" w:space="0" w:color="auto"/>
                <w:left w:val="none" w:sz="0" w:space="0" w:color="auto"/>
                <w:bottom w:val="none" w:sz="0" w:space="0" w:color="auto"/>
                <w:right w:val="none" w:sz="0" w:space="0" w:color="auto"/>
              </w:divBdr>
              <w:divsChild>
                <w:div w:id="1128858689">
                  <w:marLeft w:val="0"/>
                  <w:marRight w:val="0"/>
                  <w:marTop w:val="0"/>
                  <w:marBottom w:val="0"/>
                  <w:divBdr>
                    <w:top w:val="none" w:sz="0" w:space="0" w:color="auto"/>
                    <w:left w:val="none" w:sz="0" w:space="0" w:color="auto"/>
                    <w:bottom w:val="none" w:sz="0" w:space="0" w:color="auto"/>
                    <w:right w:val="none" w:sz="0" w:space="0" w:color="auto"/>
                  </w:divBdr>
                </w:div>
                <w:div w:id="749813912">
                  <w:marLeft w:val="0"/>
                  <w:marRight w:val="0"/>
                  <w:marTop w:val="0"/>
                  <w:marBottom w:val="0"/>
                  <w:divBdr>
                    <w:top w:val="none" w:sz="0" w:space="0" w:color="auto"/>
                    <w:left w:val="none" w:sz="0" w:space="0" w:color="auto"/>
                    <w:bottom w:val="none" w:sz="0" w:space="0" w:color="auto"/>
                    <w:right w:val="none" w:sz="0" w:space="0" w:color="auto"/>
                  </w:divBdr>
                </w:div>
              </w:divsChild>
            </w:div>
            <w:div w:id="395057533">
              <w:marLeft w:val="0"/>
              <w:marRight w:val="0"/>
              <w:marTop w:val="168"/>
              <w:marBottom w:val="0"/>
              <w:divBdr>
                <w:top w:val="none" w:sz="0" w:space="0" w:color="auto"/>
                <w:left w:val="none" w:sz="0" w:space="0" w:color="auto"/>
                <w:bottom w:val="none" w:sz="0" w:space="0" w:color="auto"/>
                <w:right w:val="none" w:sz="0" w:space="0" w:color="auto"/>
              </w:divBdr>
              <w:divsChild>
                <w:div w:id="2040473292">
                  <w:marLeft w:val="0"/>
                  <w:marRight w:val="0"/>
                  <w:marTop w:val="0"/>
                  <w:marBottom w:val="0"/>
                  <w:divBdr>
                    <w:top w:val="none" w:sz="0" w:space="0" w:color="auto"/>
                    <w:left w:val="none" w:sz="0" w:space="0" w:color="auto"/>
                    <w:bottom w:val="none" w:sz="0" w:space="0" w:color="auto"/>
                    <w:right w:val="none" w:sz="0" w:space="0" w:color="auto"/>
                  </w:divBdr>
                </w:div>
                <w:div w:id="96827161">
                  <w:marLeft w:val="0"/>
                  <w:marRight w:val="0"/>
                  <w:marTop w:val="0"/>
                  <w:marBottom w:val="0"/>
                  <w:divBdr>
                    <w:top w:val="none" w:sz="0" w:space="0" w:color="auto"/>
                    <w:left w:val="none" w:sz="0" w:space="0" w:color="auto"/>
                    <w:bottom w:val="none" w:sz="0" w:space="0" w:color="auto"/>
                    <w:right w:val="none" w:sz="0" w:space="0" w:color="auto"/>
                  </w:divBdr>
                </w:div>
              </w:divsChild>
            </w:div>
            <w:div w:id="1795902869">
              <w:marLeft w:val="0"/>
              <w:marRight w:val="0"/>
              <w:marTop w:val="168"/>
              <w:marBottom w:val="0"/>
              <w:divBdr>
                <w:top w:val="none" w:sz="0" w:space="0" w:color="auto"/>
                <w:left w:val="none" w:sz="0" w:space="0" w:color="auto"/>
                <w:bottom w:val="none" w:sz="0" w:space="0" w:color="auto"/>
                <w:right w:val="none" w:sz="0" w:space="0" w:color="auto"/>
              </w:divBdr>
              <w:divsChild>
                <w:div w:id="1399011061">
                  <w:marLeft w:val="0"/>
                  <w:marRight w:val="0"/>
                  <w:marTop w:val="0"/>
                  <w:marBottom w:val="0"/>
                  <w:divBdr>
                    <w:top w:val="none" w:sz="0" w:space="0" w:color="auto"/>
                    <w:left w:val="none" w:sz="0" w:space="0" w:color="auto"/>
                    <w:bottom w:val="none" w:sz="0" w:space="0" w:color="auto"/>
                    <w:right w:val="none" w:sz="0" w:space="0" w:color="auto"/>
                  </w:divBdr>
                </w:div>
                <w:div w:id="1818691190">
                  <w:marLeft w:val="0"/>
                  <w:marRight w:val="0"/>
                  <w:marTop w:val="0"/>
                  <w:marBottom w:val="0"/>
                  <w:divBdr>
                    <w:top w:val="none" w:sz="0" w:space="0" w:color="auto"/>
                    <w:left w:val="none" w:sz="0" w:space="0" w:color="auto"/>
                    <w:bottom w:val="none" w:sz="0" w:space="0" w:color="auto"/>
                    <w:right w:val="none" w:sz="0" w:space="0" w:color="auto"/>
                  </w:divBdr>
                </w:div>
              </w:divsChild>
            </w:div>
            <w:div w:id="1733506956">
              <w:marLeft w:val="0"/>
              <w:marRight w:val="0"/>
              <w:marTop w:val="168"/>
              <w:marBottom w:val="0"/>
              <w:divBdr>
                <w:top w:val="none" w:sz="0" w:space="0" w:color="auto"/>
                <w:left w:val="none" w:sz="0" w:space="0" w:color="auto"/>
                <w:bottom w:val="none" w:sz="0" w:space="0" w:color="auto"/>
                <w:right w:val="none" w:sz="0" w:space="0" w:color="auto"/>
              </w:divBdr>
              <w:divsChild>
                <w:div w:id="1873111588">
                  <w:marLeft w:val="0"/>
                  <w:marRight w:val="0"/>
                  <w:marTop w:val="0"/>
                  <w:marBottom w:val="0"/>
                  <w:divBdr>
                    <w:top w:val="none" w:sz="0" w:space="0" w:color="auto"/>
                    <w:left w:val="none" w:sz="0" w:space="0" w:color="auto"/>
                    <w:bottom w:val="none" w:sz="0" w:space="0" w:color="auto"/>
                    <w:right w:val="none" w:sz="0" w:space="0" w:color="auto"/>
                  </w:divBdr>
                </w:div>
                <w:div w:id="524633429">
                  <w:marLeft w:val="0"/>
                  <w:marRight w:val="0"/>
                  <w:marTop w:val="0"/>
                  <w:marBottom w:val="0"/>
                  <w:divBdr>
                    <w:top w:val="none" w:sz="0" w:space="0" w:color="auto"/>
                    <w:left w:val="none" w:sz="0" w:space="0" w:color="auto"/>
                    <w:bottom w:val="none" w:sz="0" w:space="0" w:color="auto"/>
                    <w:right w:val="none" w:sz="0" w:space="0" w:color="auto"/>
                  </w:divBdr>
                </w:div>
              </w:divsChild>
            </w:div>
            <w:div w:id="765003295">
              <w:marLeft w:val="0"/>
              <w:marRight w:val="0"/>
              <w:marTop w:val="168"/>
              <w:marBottom w:val="0"/>
              <w:divBdr>
                <w:top w:val="none" w:sz="0" w:space="0" w:color="auto"/>
                <w:left w:val="none" w:sz="0" w:space="0" w:color="auto"/>
                <w:bottom w:val="none" w:sz="0" w:space="0" w:color="auto"/>
                <w:right w:val="none" w:sz="0" w:space="0" w:color="auto"/>
              </w:divBdr>
              <w:divsChild>
                <w:div w:id="159546546">
                  <w:marLeft w:val="0"/>
                  <w:marRight w:val="0"/>
                  <w:marTop w:val="0"/>
                  <w:marBottom w:val="0"/>
                  <w:divBdr>
                    <w:top w:val="none" w:sz="0" w:space="0" w:color="auto"/>
                    <w:left w:val="none" w:sz="0" w:space="0" w:color="auto"/>
                    <w:bottom w:val="none" w:sz="0" w:space="0" w:color="auto"/>
                    <w:right w:val="none" w:sz="0" w:space="0" w:color="auto"/>
                  </w:divBdr>
                </w:div>
                <w:div w:id="1642882086">
                  <w:marLeft w:val="0"/>
                  <w:marRight w:val="0"/>
                  <w:marTop w:val="0"/>
                  <w:marBottom w:val="0"/>
                  <w:divBdr>
                    <w:top w:val="none" w:sz="0" w:space="0" w:color="auto"/>
                    <w:left w:val="none" w:sz="0" w:space="0" w:color="auto"/>
                    <w:bottom w:val="none" w:sz="0" w:space="0" w:color="auto"/>
                    <w:right w:val="none" w:sz="0" w:space="0" w:color="auto"/>
                  </w:divBdr>
                </w:div>
              </w:divsChild>
            </w:div>
            <w:div w:id="2068409404">
              <w:marLeft w:val="0"/>
              <w:marRight w:val="0"/>
              <w:marTop w:val="168"/>
              <w:marBottom w:val="0"/>
              <w:divBdr>
                <w:top w:val="none" w:sz="0" w:space="0" w:color="auto"/>
                <w:left w:val="none" w:sz="0" w:space="0" w:color="auto"/>
                <w:bottom w:val="none" w:sz="0" w:space="0" w:color="auto"/>
                <w:right w:val="none" w:sz="0" w:space="0" w:color="auto"/>
              </w:divBdr>
              <w:divsChild>
                <w:div w:id="1303387287">
                  <w:marLeft w:val="0"/>
                  <w:marRight w:val="0"/>
                  <w:marTop w:val="0"/>
                  <w:marBottom w:val="0"/>
                  <w:divBdr>
                    <w:top w:val="none" w:sz="0" w:space="0" w:color="auto"/>
                    <w:left w:val="none" w:sz="0" w:space="0" w:color="auto"/>
                    <w:bottom w:val="none" w:sz="0" w:space="0" w:color="auto"/>
                    <w:right w:val="none" w:sz="0" w:space="0" w:color="auto"/>
                  </w:divBdr>
                </w:div>
                <w:div w:id="1372607657">
                  <w:marLeft w:val="0"/>
                  <w:marRight w:val="0"/>
                  <w:marTop w:val="0"/>
                  <w:marBottom w:val="0"/>
                  <w:divBdr>
                    <w:top w:val="none" w:sz="0" w:space="0" w:color="auto"/>
                    <w:left w:val="none" w:sz="0" w:space="0" w:color="auto"/>
                    <w:bottom w:val="none" w:sz="0" w:space="0" w:color="auto"/>
                    <w:right w:val="none" w:sz="0" w:space="0" w:color="auto"/>
                  </w:divBdr>
                </w:div>
              </w:divsChild>
            </w:div>
            <w:div w:id="662968901">
              <w:marLeft w:val="0"/>
              <w:marRight w:val="0"/>
              <w:marTop w:val="168"/>
              <w:marBottom w:val="0"/>
              <w:divBdr>
                <w:top w:val="none" w:sz="0" w:space="0" w:color="auto"/>
                <w:left w:val="none" w:sz="0" w:space="0" w:color="auto"/>
                <w:bottom w:val="none" w:sz="0" w:space="0" w:color="auto"/>
                <w:right w:val="none" w:sz="0" w:space="0" w:color="auto"/>
              </w:divBdr>
              <w:divsChild>
                <w:div w:id="1472402041">
                  <w:marLeft w:val="0"/>
                  <w:marRight w:val="0"/>
                  <w:marTop w:val="0"/>
                  <w:marBottom w:val="0"/>
                  <w:divBdr>
                    <w:top w:val="none" w:sz="0" w:space="0" w:color="auto"/>
                    <w:left w:val="none" w:sz="0" w:space="0" w:color="auto"/>
                    <w:bottom w:val="none" w:sz="0" w:space="0" w:color="auto"/>
                    <w:right w:val="none" w:sz="0" w:space="0" w:color="auto"/>
                  </w:divBdr>
                </w:div>
                <w:div w:id="978802415">
                  <w:marLeft w:val="0"/>
                  <w:marRight w:val="0"/>
                  <w:marTop w:val="0"/>
                  <w:marBottom w:val="0"/>
                  <w:divBdr>
                    <w:top w:val="none" w:sz="0" w:space="0" w:color="auto"/>
                    <w:left w:val="none" w:sz="0" w:space="0" w:color="auto"/>
                    <w:bottom w:val="none" w:sz="0" w:space="0" w:color="auto"/>
                    <w:right w:val="none" w:sz="0" w:space="0" w:color="auto"/>
                  </w:divBdr>
                </w:div>
              </w:divsChild>
            </w:div>
            <w:div w:id="733552229">
              <w:marLeft w:val="0"/>
              <w:marRight w:val="0"/>
              <w:marTop w:val="168"/>
              <w:marBottom w:val="0"/>
              <w:divBdr>
                <w:top w:val="none" w:sz="0" w:space="0" w:color="auto"/>
                <w:left w:val="none" w:sz="0" w:space="0" w:color="auto"/>
                <w:bottom w:val="none" w:sz="0" w:space="0" w:color="auto"/>
                <w:right w:val="none" w:sz="0" w:space="0" w:color="auto"/>
              </w:divBdr>
              <w:divsChild>
                <w:div w:id="1478373318">
                  <w:marLeft w:val="0"/>
                  <w:marRight w:val="0"/>
                  <w:marTop w:val="0"/>
                  <w:marBottom w:val="0"/>
                  <w:divBdr>
                    <w:top w:val="none" w:sz="0" w:space="0" w:color="auto"/>
                    <w:left w:val="none" w:sz="0" w:space="0" w:color="auto"/>
                    <w:bottom w:val="none" w:sz="0" w:space="0" w:color="auto"/>
                    <w:right w:val="none" w:sz="0" w:space="0" w:color="auto"/>
                  </w:divBdr>
                </w:div>
                <w:div w:id="1125848954">
                  <w:marLeft w:val="0"/>
                  <w:marRight w:val="0"/>
                  <w:marTop w:val="0"/>
                  <w:marBottom w:val="0"/>
                  <w:divBdr>
                    <w:top w:val="none" w:sz="0" w:space="0" w:color="auto"/>
                    <w:left w:val="none" w:sz="0" w:space="0" w:color="auto"/>
                    <w:bottom w:val="none" w:sz="0" w:space="0" w:color="auto"/>
                    <w:right w:val="none" w:sz="0" w:space="0" w:color="auto"/>
                  </w:divBdr>
                </w:div>
              </w:divsChild>
            </w:div>
            <w:div w:id="120267068">
              <w:marLeft w:val="0"/>
              <w:marRight w:val="0"/>
              <w:marTop w:val="168"/>
              <w:marBottom w:val="0"/>
              <w:divBdr>
                <w:top w:val="none" w:sz="0" w:space="0" w:color="auto"/>
                <w:left w:val="none" w:sz="0" w:space="0" w:color="auto"/>
                <w:bottom w:val="none" w:sz="0" w:space="0" w:color="auto"/>
                <w:right w:val="none" w:sz="0" w:space="0" w:color="auto"/>
              </w:divBdr>
              <w:divsChild>
                <w:div w:id="566651824">
                  <w:marLeft w:val="0"/>
                  <w:marRight w:val="0"/>
                  <w:marTop w:val="0"/>
                  <w:marBottom w:val="0"/>
                  <w:divBdr>
                    <w:top w:val="none" w:sz="0" w:space="0" w:color="auto"/>
                    <w:left w:val="none" w:sz="0" w:space="0" w:color="auto"/>
                    <w:bottom w:val="none" w:sz="0" w:space="0" w:color="auto"/>
                    <w:right w:val="none" w:sz="0" w:space="0" w:color="auto"/>
                  </w:divBdr>
                </w:div>
                <w:div w:id="1415129625">
                  <w:marLeft w:val="0"/>
                  <w:marRight w:val="0"/>
                  <w:marTop w:val="0"/>
                  <w:marBottom w:val="0"/>
                  <w:divBdr>
                    <w:top w:val="none" w:sz="0" w:space="0" w:color="auto"/>
                    <w:left w:val="none" w:sz="0" w:space="0" w:color="auto"/>
                    <w:bottom w:val="none" w:sz="0" w:space="0" w:color="auto"/>
                    <w:right w:val="none" w:sz="0" w:space="0" w:color="auto"/>
                  </w:divBdr>
                </w:div>
              </w:divsChild>
            </w:div>
            <w:div w:id="1035345592">
              <w:marLeft w:val="0"/>
              <w:marRight w:val="0"/>
              <w:marTop w:val="168"/>
              <w:marBottom w:val="0"/>
              <w:divBdr>
                <w:top w:val="none" w:sz="0" w:space="0" w:color="auto"/>
                <w:left w:val="none" w:sz="0" w:space="0" w:color="auto"/>
                <w:bottom w:val="none" w:sz="0" w:space="0" w:color="auto"/>
                <w:right w:val="none" w:sz="0" w:space="0" w:color="auto"/>
              </w:divBdr>
              <w:divsChild>
                <w:div w:id="510993895">
                  <w:marLeft w:val="0"/>
                  <w:marRight w:val="0"/>
                  <w:marTop w:val="0"/>
                  <w:marBottom w:val="0"/>
                  <w:divBdr>
                    <w:top w:val="none" w:sz="0" w:space="0" w:color="auto"/>
                    <w:left w:val="none" w:sz="0" w:space="0" w:color="auto"/>
                    <w:bottom w:val="none" w:sz="0" w:space="0" w:color="auto"/>
                    <w:right w:val="none" w:sz="0" w:space="0" w:color="auto"/>
                  </w:divBdr>
                </w:div>
                <w:div w:id="458836205">
                  <w:marLeft w:val="0"/>
                  <w:marRight w:val="0"/>
                  <w:marTop w:val="0"/>
                  <w:marBottom w:val="0"/>
                  <w:divBdr>
                    <w:top w:val="none" w:sz="0" w:space="0" w:color="auto"/>
                    <w:left w:val="none" w:sz="0" w:space="0" w:color="auto"/>
                    <w:bottom w:val="none" w:sz="0" w:space="0" w:color="auto"/>
                    <w:right w:val="none" w:sz="0" w:space="0" w:color="auto"/>
                  </w:divBdr>
                </w:div>
              </w:divsChild>
            </w:div>
            <w:div w:id="644093608">
              <w:marLeft w:val="0"/>
              <w:marRight w:val="0"/>
              <w:marTop w:val="168"/>
              <w:marBottom w:val="0"/>
              <w:divBdr>
                <w:top w:val="none" w:sz="0" w:space="0" w:color="auto"/>
                <w:left w:val="none" w:sz="0" w:space="0" w:color="auto"/>
                <w:bottom w:val="none" w:sz="0" w:space="0" w:color="auto"/>
                <w:right w:val="none" w:sz="0" w:space="0" w:color="auto"/>
              </w:divBdr>
              <w:divsChild>
                <w:div w:id="55713345">
                  <w:marLeft w:val="0"/>
                  <w:marRight w:val="0"/>
                  <w:marTop w:val="0"/>
                  <w:marBottom w:val="0"/>
                  <w:divBdr>
                    <w:top w:val="none" w:sz="0" w:space="0" w:color="auto"/>
                    <w:left w:val="none" w:sz="0" w:space="0" w:color="auto"/>
                    <w:bottom w:val="none" w:sz="0" w:space="0" w:color="auto"/>
                    <w:right w:val="none" w:sz="0" w:space="0" w:color="auto"/>
                  </w:divBdr>
                </w:div>
                <w:div w:id="1107699966">
                  <w:marLeft w:val="0"/>
                  <w:marRight w:val="0"/>
                  <w:marTop w:val="0"/>
                  <w:marBottom w:val="0"/>
                  <w:divBdr>
                    <w:top w:val="none" w:sz="0" w:space="0" w:color="auto"/>
                    <w:left w:val="none" w:sz="0" w:space="0" w:color="auto"/>
                    <w:bottom w:val="none" w:sz="0" w:space="0" w:color="auto"/>
                    <w:right w:val="none" w:sz="0" w:space="0" w:color="auto"/>
                  </w:divBdr>
                </w:div>
              </w:divsChild>
            </w:div>
            <w:div w:id="752168647">
              <w:marLeft w:val="0"/>
              <w:marRight w:val="0"/>
              <w:marTop w:val="168"/>
              <w:marBottom w:val="0"/>
              <w:divBdr>
                <w:top w:val="none" w:sz="0" w:space="0" w:color="auto"/>
                <w:left w:val="none" w:sz="0" w:space="0" w:color="auto"/>
                <w:bottom w:val="none" w:sz="0" w:space="0" w:color="auto"/>
                <w:right w:val="none" w:sz="0" w:space="0" w:color="auto"/>
              </w:divBdr>
              <w:divsChild>
                <w:div w:id="800152877">
                  <w:marLeft w:val="0"/>
                  <w:marRight w:val="0"/>
                  <w:marTop w:val="0"/>
                  <w:marBottom w:val="0"/>
                  <w:divBdr>
                    <w:top w:val="none" w:sz="0" w:space="0" w:color="auto"/>
                    <w:left w:val="none" w:sz="0" w:space="0" w:color="auto"/>
                    <w:bottom w:val="none" w:sz="0" w:space="0" w:color="auto"/>
                    <w:right w:val="none" w:sz="0" w:space="0" w:color="auto"/>
                  </w:divBdr>
                </w:div>
                <w:div w:id="6937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6370">
          <w:marLeft w:val="0"/>
          <w:marRight w:val="0"/>
          <w:marTop w:val="0"/>
          <w:marBottom w:val="0"/>
          <w:divBdr>
            <w:top w:val="none" w:sz="0" w:space="0" w:color="auto"/>
            <w:left w:val="none" w:sz="0" w:space="0" w:color="auto"/>
            <w:bottom w:val="none" w:sz="0" w:space="0" w:color="auto"/>
            <w:right w:val="single" w:sz="6" w:space="9" w:color="FFFFFF"/>
          </w:divBdr>
          <w:divsChild>
            <w:div w:id="1624770645">
              <w:marLeft w:val="0"/>
              <w:marRight w:val="105"/>
              <w:marTop w:val="0"/>
              <w:marBottom w:val="75"/>
              <w:divBdr>
                <w:top w:val="single" w:sz="6" w:space="4" w:color="000000"/>
                <w:left w:val="single" w:sz="6" w:space="4" w:color="000000"/>
                <w:bottom w:val="single" w:sz="6" w:space="4" w:color="000000"/>
                <w:right w:val="single" w:sz="6" w:space="4" w:color="000000"/>
              </w:divBdr>
            </w:div>
            <w:div w:id="901720728">
              <w:marLeft w:val="0"/>
              <w:marRight w:val="105"/>
              <w:marTop w:val="0"/>
              <w:marBottom w:val="0"/>
              <w:divBdr>
                <w:top w:val="single" w:sz="6" w:space="0" w:color="000000"/>
                <w:left w:val="single" w:sz="6" w:space="0" w:color="000000"/>
                <w:bottom w:val="single" w:sz="6" w:space="4" w:color="000000"/>
                <w:right w:val="single" w:sz="6" w:space="0" w:color="000000"/>
              </w:divBdr>
              <w:divsChild>
                <w:div w:id="1329556025">
                  <w:marLeft w:val="0"/>
                  <w:marRight w:val="0"/>
                  <w:marTop w:val="0"/>
                  <w:marBottom w:val="0"/>
                  <w:divBdr>
                    <w:top w:val="none" w:sz="0" w:space="0" w:color="auto"/>
                    <w:left w:val="none" w:sz="0" w:space="0" w:color="auto"/>
                    <w:bottom w:val="none" w:sz="0" w:space="0" w:color="auto"/>
                    <w:right w:val="none" w:sz="0" w:space="0" w:color="auto"/>
                  </w:divBdr>
                  <w:divsChild>
                    <w:div w:id="1464152302">
                      <w:marLeft w:val="0"/>
                      <w:marRight w:val="0"/>
                      <w:marTop w:val="0"/>
                      <w:marBottom w:val="0"/>
                      <w:divBdr>
                        <w:top w:val="none" w:sz="0" w:space="0" w:color="auto"/>
                        <w:left w:val="none" w:sz="0" w:space="0" w:color="auto"/>
                        <w:bottom w:val="none" w:sz="0" w:space="0" w:color="auto"/>
                        <w:right w:val="none" w:sz="0" w:space="0" w:color="auto"/>
                      </w:divBdr>
                      <w:divsChild>
                        <w:div w:id="730886317">
                          <w:marLeft w:val="75"/>
                          <w:marRight w:val="75"/>
                          <w:marTop w:val="0"/>
                          <w:marBottom w:val="0"/>
                          <w:divBdr>
                            <w:top w:val="none" w:sz="0" w:space="0" w:color="auto"/>
                            <w:left w:val="none" w:sz="0" w:space="0" w:color="auto"/>
                            <w:bottom w:val="none" w:sz="0" w:space="0" w:color="auto"/>
                            <w:right w:val="none" w:sz="0" w:space="0" w:color="auto"/>
                          </w:divBdr>
                        </w:div>
                      </w:divsChild>
                    </w:div>
                    <w:div w:id="209612580">
                      <w:marLeft w:val="0"/>
                      <w:marRight w:val="0"/>
                      <w:marTop w:val="0"/>
                      <w:marBottom w:val="0"/>
                      <w:divBdr>
                        <w:top w:val="none" w:sz="0" w:space="0" w:color="auto"/>
                        <w:left w:val="none" w:sz="0" w:space="0" w:color="auto"/>
                        <w:bottom w:val="none" w:sz="0" w:space="0" w:color="auto"/>
                        <w:right w:val="none" w:sz="0" w:space="0" w:color="auto"/>
                      </w:divBdr>
                    </w:div>
                    <w:div w:id="1980455146">
                      <w:marLeft w:val="0"/>
                      <w:marRight w:val="0"/>
                      <w:marTop w:val="0"/>
                      <w:marBottom w:val="0"/>
                      <w:divBdr>
                        <w:top w:val="none" w:sz="0" w:space="0" w:color="auto"/>
                        <w:left w:val="none" w:sz="0" w:space="0" w:color="auto"/>
                        <w:bottom w:val="none" w:sz="0" w:space="0" w:color="auto"/>
                        <w:right w:val="none" w:sz="0" w:space="0" w:color="auto"/>
                      </w:divBdr>
                    </w:div>
                    <w:div w:id="908424595">
                      <w:marLeft w:val="0"/>
                      <w:marRight w:val="0"/>
                      <w:marTop w:val="0"/>
                      <w:marBottom w:val="0"/>
                      <w:divBdr>
                        <w:top w:val="none" w:sz="0" w:space="0" w:color="auto"/>
                        <w:left w:val="none" w:sz="0" w:space="0" w:color="auto"/>
                        <w:bottom w:val="none" w:sz="0" w:space="0" w:color="auto"/>
                        <w:right w:val="none" w:sz="0" w:space="0" w:color="auto"/>
                      </w:divBdr>
                    </w:div>
                    <w:div w:id="552429866">
                      <w:marLeft w:val="0"/>
                      <w:marRight w:val="0"/>
                      <w:marTop w:val="0"/>
                      <w:marBottom w:val="0"/>
                      <w:divBdr>
                        <w:top w:val="none" w:sz="0" w:space="0" w:color="auto"/>
                        <w:left w:val="none" w:sz="0" w:space="0" w:color="auto"/>
                        <w:bottom w:val="none" w:sz="0" w:space="0" w:color="auto"/>
                        <w:right w:val="none" w:sz="0" w:space="0" w:color="auto"/>
                      </w:divBdr>
                    </w:div>
                    <w:div w:id="554661705">
                      <w:marLeft w:val="0"/>
                      <w:marRight w:val="0"/>
                      <w:marTop w:val="0"/>
                      <w:marBottom w:val="0"/>
                      <w:divBdr>
                        <w:top w:val="none" w:sz="0" w:space="0" w:color="auto"/>
                        <w:left w:val="none" w:sz="0" w:space="0" w:color="auto"/>
                        <w:bottom w:val="none" w:sz="0" w:space="0" w:color="auto"/>
                        <w:right w:val="none" w:sz="0" w:space="0" w:color="auto"/>
                      </w:divBdr>
                    </w:div>
                    <w:div w:id="1483736904">
                      <w:marLeft w:val="0"/>
                      <w:marRight w:val="0"/>
                      <w:marTop w:val="0"/>
                      <w:marBottom w:val="0"/>
                      <w:divBdr>
                        <w:top w:val="none" w:sz="0" w:space="0" w:color="auto"/>
                        <w:left w:val="none" w:sz="0" w:space="0" w:color="auto"/>
                        <w:bottom w:val="none" w:sz="0" w:space="0" w:color="auto"/>
                        <w:right w:val="none" w:sz="0" w:space="0" w:color="auto"/>
                      </w:divBdr>
                    </w:div>
                    <w:div w:id="14488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1376">
              <w:marLeft w:val="0"/>
              <w:marRight w:val="105"/>
              <w:marTop w:val="0"/>
              <w:marBottom w:val="0"/>
              <w:divBdr>
                <w:top w:val="single" w:sz="6" w:space="0" w:color="000000"/>
                <w:left w:val="single" w:sz="6" w:space="0" w:color="000000"/>
                <w:bottom w:val="single" w:sz="6" w:space="4" w:color="000000"/>
                <w:right w:val="single" w:sz="6" w:space="0" w:color="000000"/>
              </w:divBdr>
              <w:divsChild>
                <w:div w:id="785268584">
                  <w:marLeft w:val="0"/>
                  <w:marRight w:val="0"/>
                  <w:marTop w:val="0"/>
                  <w:marBottom w:val="0"/>
                  <w:divBdr>
                    <w:top w:val="none" w:sz="0" w:space="0" w:color="auto"/>
                    <w:left w:val="none" w:sz="0" w:space="0" w:color="auto"/>
                    <w:bottom w:val="none" w:sz="0" w:space="0" w:color="auto"/>
                    <w:right w:val="none" w:sz="0" w:space="0" w:color="auto"/>
                  </w:divBdr>
                  <w:divsChild>
                    <w:div w:id="6475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1683">
              <w:marLeft w:val="0"/>
              <w:marRight w:val="150"/>
              <w:marTop w:val="75"/>
              <w:marBottom w:val="0"/>
              <w:divBdr>
                <w:top w:val="single" w:sz="6" w:space="0" w:color="AAAAAA"/>
                <w:left w:val="single" w:sz="6" w:space="0" w:color="FFFFFF"/>
                <w:bottom w:val="single" w:sz="6" w:space="0" w:color="AAAAAA"/>
                <w:right w:val="single" w:sz="6" w:space="0" w:color="AAAAAA"/>
              </w:divBdr>
              <w:divsChild>
                <w:div w:id="1241283684">
                  <w:marLeft w:val="0"/>
                  <w:marRight w:val="0"/>
                  <w:marTop w:val="0"/>
                  <w:marBottom w:val="0"/>
                  <w:divBdr>
                    <w:top w:val="single" w:sz="6" w:space="0" w:color="000000"/>
                    <w:left w:val="single" w:sz="6" w:space="0" w:color="000000"/>
                    <w:bottom w:val="single" w:sz="6" w:space="0" w:color="000000"/>
                    <w:right w:val="single" w:sz="6" w:space="0" w:color="000000"/>
                  </w:divBdr>
                  <w:divsChild>
                    <w:div w:id="360085060">
                      <w:marLeft w:val="0"/>
                      <w:marRight w:val="0"/>
                      <w:marTop w:val="0"/>
                      <w:marBottom w:val="0"/>
                      <w:divBdr>
                        <w:top w:val="none" w:sz="0" w:space="0" w:color="auto"/>
                        <w:left w:val="none" w:sz="0" w:space="0" w:color="auto"/>
                        <w:bottom w:val="none" w:sz="0" w:space="0" w:color="auto"/>
                        <w:right w:val="none" w:sz="0" w:space="0" w:color="auto"/>
                      </w:divBdr>
                      <w:divsChild>
                        <w:div w:id="1269505939">
                          <w:marLeft w:val="0"/>
                          <w:marRight w:val="0"/>
                          <w:marTop w:val="0"/>
                          <w:marBottom w:val="0"/>
                          <w:divBdr>
                            <w:top w:val="none" w:sz="0" w:space="0" w:color="auto"/>
                            <w:left w:val="none" w:sz="0" w:space="0" w:color="auto"/>
                            <w:bottom w:val="none" w:sz="0" w:space="0" w:color="auto"/>
                            <w:right w:val="none" w:sz="0" w:space="0" w:color="auto"/>
                          </w:divBdr>
                          <w:divsChild>
                            <w:div w:id="1819809385">
                              <w:marLeft w:val="75"/>
                              <w:marRight w:val="75"/>
                              <w:marTop w:val="0"/>
                              <w:marBottom w:val="0"/>
                              <w:divBdr>
                                <w:top w:val="none" w:sz="0" w:space="0" w:color="auto"/>
                                <w:left w:val="none" w:sz="0" w:space="0" w:color="auto"/>
                                <w:bottom w:val="none" w:sz="0" w:space="0" w:color="auto"/>
                                <w:right w:val="none" w:sz="0" w:space="0" w:color="auto"/>
                              </w:divBdr>
                            </w:div>
                          </w:divsChild>
                        </w:div>
                        <w:div w:id="14622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491">
                  <w:marLeft w:val="0"/>
                  <w:marRight w:val="0"/>
                  <w:marTop w:val="0"/>
                  <w:marBottom w:val="0"/>
                  <w:divBdr>
                    <w:top w:val="single" w:sz="6" w:space="0" w:color="000000"/>
                    <w:left w:val="single" w:sz="6" w:space="0" w:color="000000"/>
                    <w:bottom w:val="single" w:sz="6" w:space="0" w:color="000000"/>
                    <w:right w:val="single" w:sz="6" w:space="0" w:color="000000"/>
                  </w:divBdr>
                  <w:divsChild>
                    <w:div w:id="508762487">
                      <w:marLeft w:val="0"/>
                      <w:marRight w:val="0"/>
                      <w:marTop w:val="0"/>
                      <w:marBottom w:val="0"/>
                      <w:divBdr>
                        <w:top w:val="none" w:sz="0" w:space="0" w:color="auto"/>
                        <w:left w:val="none" w:sz="0" w:space="0" w:color="auto"/>
                        <w:bottom w:val="none" w:sz="0" w:space="0" w:color="auto"/>
                        <w:right w:val="none" w:sz="0" w:space="0" w:color="auto"/>
                      </w:divBdr>
                      <w:divsChild>
                        <w:div w:id="2360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99309">
          <w:marLeft w:val="0"/>
          <w:marRight w:val="0"/>
          <w:marTop w:val="0"/>
          <w:marBottom w:val="0"/>
          <w:divBdr>
            <w:top w:val="none" w:sz="0" w:space="0" w:color="auto"/>
            <w:left w:val="none" w:sz="0" w:space="0" w:color="auto"/>
            <w:bottom w:val="none" w:sz="0" w:space="0" w:color="auto"/>
            <w:right w:val="none" w:sz="0" w:space="0" w:color="auto"/>
          </w:divBdr>
          <w:divsChild>
            <w:div w:id="686561691">
              <w:marLeft w:val="0"/>
              <w:marRight w:val="0"/>
              <w:marTop w:val="0"/>
              <w:marBottom w:val="0"/>
              <w:divBdr>
                <w:top w:val="none" w:sz="0" w:space="0" w:color="auto"/>
                <w:left w:val="none" w:sz="0" w:space="0" w:color="auto"/>
                <w:bottom w:val="none" w:sz="0" w:space="0" w:color="auto"/>
                <w:right w:val="none" w:sz="0" w:space="0" w:color="auto"/>
              </w:divBdr>
              <w:divsChild>
                <w:div w:id="796800732">
                  <w:marLeft w:val="0"/>
                  <w:marRight w:val="0"/>
                  <w:marTop w:val="0"/>
                  <w:marBottom w:val="120"/>
                  <w:divBdr>
                    <w:top w:val="none" w:sz="0" w:space="0" w:color="auto"/>
                    <w:left w:val="none" w:sz="0" w:space="0" w:color="auto"/>
                    <w:bottom w:val="none" w:sz="0" w:space="0" w:color="auto"/>
                    <w:right w:val="none" w:sz="0" w:space="0" w:color="auto"/>
                  </w:divBdr>
                </w:div>
                <w:div w:id="1278875442">
                  <w:marLeft w:val="0"/>
                  <w:marRight w:val="0"/>
                  <w:marTop w:val="0"/>
                  <w:marBottom w:val="120"/>
                  <w:divBdr>
                    <w:top w:val="none" w:sz="0" w:space="0" w:color="auto"/>
                    <w:left w:val="none" w:sz="0" w:space="0" w:color="auto"/>
                    <w:bottom w:val="none" w:sz="0" w:space="0" w:color="auto"/>
                    <w:right w:val="none" w:sz="0" w:space="0" w:color="auto"/>
                  </w:divBdr>
                  <w:divsChild>
                    <w:div w:id="102071086">
                      <w:marLeft w:val="0"/>
                      <w:marRight w:val="0"/>
                      <w:marTop w:val="0"/>
                      <w:marBottom w:val="0"/>
                      <w:divBdr>
                        <w:top w:val="none" w:sz="0" w:space="0" w:color="auto"/>
                        <w:left w:val="none" w:sz="0" w:space="0" w:color="auto"/>
                        <w:bottom w:val="none" w:sz="0" w:space="0" w:color="auto"/>
                        <w:right w:val="none" w:sz="0" w:space="0" w:color="auto"/>
                      </w:divBdr>
                    </w:div>
                  </w:divsChild>
                </w:div>
                <w:div w:id="148164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69315500">
          <w:marLeft w:val="0"/>
          <w:marRight w:val="0"/>
          <w:marTop w:val="0"/>
          <w:marBottom w:val="0"/>
          <w:divBdr>
            <w:top w:val="none" w:sz="0" w:space="0" w:color="auto"/>
            <w:left w:val="none" w:sz="0" w:space="0" w:color="auto"/>
            <w:bottom w:val="none" w:sz="0" w:space="0" w:color="auto"/>
            <w:right w:val="none" w:sz="0" w:space="0" w:color="auto"/>
          </w:divBdr>
        </w:div>
        <w:div w:id="636034117">
          <w:marLeft w:val="0"/>
          <w:marRight w:val="0"/>
          <w:marTop w:val="0"/>
          <w:marBottom w:val="240"/>
          <w:divBdr>
            <w:top w:val="none" w:sz="0" w:space="0" w:color="auto"/>
            <w:left w:val="none" w:sz="0" w:space="0" w:color="auto"/>
            <w:bottom w:val="none" w:sz="0" w:space="0" w:color="auto"/>
            <w:right w:val="none" w:sz="0" w:space="0" w:color="auto"/>
          </w:divBdr>
          <w:divsChild>
            <w:div w:id="506479776">
              <w:marLeft w:val="0"/>
              <w:marRight w:val="0"/>
              <w:marTop w:val="0"/>
              <w:marBottom w:val="105"/>
              <w:divBdr>
                <w:top w:val="none" w:sz="0" w:space="0" w:color="auto"/>
                <w:left w:val="none" w:sz="0" w:space="0" w:color="auto"/>
                <w:bottom w:val="none" w:sz="0" w:space="0" w:color="auto"/>
                <w:right w:val="none" w:sz="0" w:space="0" w:color="auto"/>
              </w:divBdr>
            </w:div>
            <w:div w:id="244656405">
              <w:marLeft w:val="0"/>
              <w:marRight w:val="0"/>
              <w:marTop w:val="0"/>
              <w:marBottom w:val="0"/>
              <w:divBdr>
                <w:top w:val="single" w:sz="6" w:space="12" w:color="000000"/>
                <w:left w:val="single" w:sz="6" w:space="10" w:color="000000"/>
                <w:bottom w:val="single" w:sz="6" w:space="12" w:color="000000"/>
                <w:right w:val="single" w:sz="6" w:space="10" w:color="000000"/>
              </w:divBdr>
              <w:divsChild>
                <w:div w:id="7112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12988">
          <w:marLeft w:val="0"/>
          <w:marRight w:val="0"/>
          <w:marTop w:val="0"/>
          <w:marBottom w:val="240"/>
          <w:divBdr>
            <w:top w:val="none" w:sz="0" w:space="0" w:color="auto"/>
            <w:left w:val="none" w:sz="0" w:space="0" w:color="auto"/>
            <w:bottom w:val="none" w:sz="0" w:space="0" w:color="auto"/>
            <w:right w:val="none" w:sz="0" w:space="0" w:color="auto"/>
          </w:divBdr>
          <w:divsChild>
            <w:div w:id="321007077">
              <w:marLeft w:val="0"/>
              <w:marRight w:val="0"/>
              <w:marTop w:val="0"/>
              <w:marBottom w:val="105"/>
              <w:divBdr>
                <w:top w:val="none" w:sz="0" w:space="0" w:color="auto"/>
                <w:left w:val="none" w:sz="0" w:space="0" w:color="auto"/>
                <w:bottom w:val="none" w:sz="0" w:space="0" w:color="auto"/>
                <w:right w:val="none" w:sz="0" w:space="0" w:color="auto"/>
              </w:divBdr>
            </w:div>
            <w:div w:id="1366833927">
              <w:marLeft w:val="0"/>
              <w:marRight w:val="0"/>
              <w:marTop w:val="0"/>
              <w:marBottom w:val="0"/>
              <w:divBdr>
                <w:top w:val="single" w:sz="6" w:space="12" w:color="000000"/>
                <w:left w:val="single" w:sz="6" w:space="10" w:color="000000"/>
                <w:bottom w:val="single" w:sz="6" w:space="12" w:color="000000"/>
                <w:right w:val="single" w:sz="6" w:space="10" w:color="000000"/>
              </w:divBdr>
            </w:div>
          </w:divsChild>
        </w:div>
        <w:div w:id="1490751215">
          <w:marLeft w:val="0"/>
          <w:marRight w:val="0"/>
          <w:marTop w:val="0"/>
          <w:marBottom w:val="240"/>
          <w:divBdr>
            <w:top w:val="none" w:sz="0" w:space="0" w:color="auto"/>
            <w:left w:val="none" w:sz="0" w:space="0" w:color="auto"/>
            <w:bottom w:val="none" w:sz="0" w:space="0" w:color="auto"/>
            <w:right w:val="none" w:sz="0" w:space="0" w:color="auto"/>
          </w:divBdr>
          <w:divsChild>
            <w:div w:id="1414011711">
              <w:marLeft w:val="0"/>
              <w:marRight w:val="0"/>
              <w:marTop w:val="0"/>
              <w:marBottom w:val="105"/>
              <w:divBdr>
                <w:top w:val="none" w:sz="0" w:space="0" w:color="auto"/>
                <w:left w:val="none" w:sz="0" w:space="0" w:color="auto"/>
                <w:bottom w:val="none" w:sz="0" w:space="0" w:color="auto"/>
                <w:right w:val="none" w:sz="0" w:space="0" w:color="auto"/>
              </w:divBdr>
            </w:div>
          </w:divsChild>
        </w:div>
        <w:div w:id="529028664">
          <w:marLeft w:val="0"/>
          <w:marRight w:val="0"/>
          <w:marTop w:val="240"/>
          <w:marBottom w:val="0"/>
          <w:divBdr>
            <w:top w:val="none" w:sz="0" w:space="0" w:color="auto"/>
            <w:left w:val="none" w:sz="0" w:space="0" w:color="auto"/>
            <w:bottom w:val="none" w:sz="0" w:space="0" w:color="auto"/>
            <w:right w:val="none" w:sz="0" w:space="0" w:color="auto"/>
          </w:divBdr>
          <w:divsChild>
            <w:div w:id="1910192597">
              <w:marLeft w:val="0"/>
              <w:marRight w:val="0"/>
              <w:marTop w:val="0"/>
              <w:marBottom w:val="105"/>
              <w:divBdr>
                <w:top w:val="none" w:sz="0" w:space="0" w:color="auto"/>
                <w:left w:val="none" w:sz="0" w:space="0" w:color="auto"/>
                <w:bottom w:val="none" w:sz="0" w:space="0" w:color="auto"/>
                <w:right w:val="none" w:sz="0" w:space="0" w:color="auto"/>
              </w:divBdr>
            </w:div>
            <w:div w:id="493300850">
              <w:marLeft w:val="0"/>
              <w:marRight w:val="0"/>
              <w:marTop w:val="0"/>
              <w:marBottom w:val="0"/>
              <w:divBdr>
                <w:top w:val="none" w:sz="0" w:space="0" w:color="auto"/>
                <w:left w:val="none" w:sz="0" w:space="0" w:color="auto"/>
                <w:bottom w:val="none" w:sz="0" w:space="0" w:color="auto"/>
                <w:right w:val="none" w:sz="0" w:space="0" w:color="auto"/>
              </w:divBdr>
              <w:divsChild>
                <w:div w:id="1340962158">
                  <w:marLeft w:val="0"/>
                  <w:marRight w:val="0"/>
                  <w:marTop w:val="0"/>
                  <w:marBottom w:val="360"/>
                  <w:divBdr>
                    <w:top w:val="none" w:sz="0" w:space="0" w:color="auto"/>
                    <w:left w:val="none" w:sz="0" w:space="0" w:color="auto"/>
                    <w:bottom w:val="none" w:sz="0" w:space="0" w:color="auto"/>
                    <w:right w:val="none" w:sz="0" w:space="0" w:color="auto"/>
                  </w:divBdr>
                </w:div>
                <w:div w:id="1422944126">
                  <w:marLeft w:val="0"/>
                  <w:marRight w:val="0"/>
                  <w:marTop w:val="0"/>
                  <w:marBottom w:val="360"/>
                  <w:divBdr>
                    <w:top w:val="none" w:sz="0" w:space="0" w:color="auto"/>
                    <w:left w:val="none" w:sz="0" w:space="0" w:color="auto"/>
                    <w:bottom w:val="none" w:sz="0" w:space="0" w:color="auto"/>
                    <w:right w:val="none" w:sz="0" w:space="0" w:color="auto"/>
                  </w:divBdr>
                </w:div>
                <w:div w:id="1524326044">
                  <w:marLeft w:val="0"/>
                  <w:marRight w:val="0"/>
                  <w:marTop w:val="0"/>
                  <w:marBottom w:val="360"/>
                  <w:divBdr>
                    <w:top w:val="none" w:sz="0" w:space="0" w:color="auto"/>
                    <w:left w:val="none" w:sz="0" w:space="0" w:color="auto"/>
                    <w:bottom w:val="none" w:sz="0" w:space="0" w:color="auto"/>
                    <w:right w:val="none" w:sz="0" w:space="0" w:color="auto"/>
                  </w:divBdr>
                </w:div>
                <w:div w:id="1195652184">
                  <w:marLeft w:val="0"/>
                  <w:marRight w:val="0"/>
                  <w:marTop w:val="0"/>
                  <w:marBottom w:val="360"/>
                  <w:divBdr>
                    <w:top w:val="none" w:sz="0" w:space="0" w:color="auto"/>
                    <w:left w:val="none" w:sz="0" w:space="0" w:color="auto"/>
                    <w:bottom w:val="none" w:sz="0" w:space="0" w:color="auto"/>
                    <w:right w:val="none" w:sz="0" w:space="0" w:color="auto"/>
                  </w:divBdr>
                </w:div>
                <w:div w:id="692653264">
                  <w:marLeft w:val="0"/>
                  <w:marRight w:val="0"/>
                  <w:marTop w:val="0"/>
                  <w:marBottom w:val="360"/>
                  <w:divBdr>
                    <w:top w:val="none" w:sz="0" w:space="0" w:color="auto"/>
                    <w:left w:val="none" w:sz="0" w:space="0" w:color="auto"/>
                    <w:bottom w:val="none" w:sz="0" w:space="0" w:color="auto"/>
                    <w:right w:val="none" w:sz="0" w:space="0" w:color="auto"/>
                  </w:divBdr>
                </w:div>
              </w:divsChild>
            </w:div>
            <w:div w:id="966005078">
              <w:marLeft w:val="0"/>
              <w:marRight w:val="0"/>
              <w:marTop w:val="0"/>
              <w:marBottom w:val="300"/>
              <w:divBdr>
                <w:top w:val="single" w:sz="36" w:space="4" w:color="000000"/>
                <w:left w:val="none" w:sz="0" w:space="0" w:color="auto"/>
                <w:bottom w:val="none" w:sz="0" w:space="4"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content.healthaffairs.org.proxy.libraries.rutgers.edu/rss/"/>
  <Relationship Id="rId100" Type="http://schemas.openxmlformats.org/officeDocument/2006/relationships/hyperlink" TargetMode="External" Target="http://content.healthaffairs.org.proxy.libraries.rutgers.edu/content/36/2/297.full"/>
  <Relationship Id="rId101" Type="http://schemas.openxmlformats.org/officeDocument/2006/relationships/hyperlink" TargetMode="External" Target="http://content.healthaffairs.org.proxy.libraries.rutgers.edu/content/36/2/297.full"/>
  <Relationship Id="rId102" Type="http://schemas.openxmlformats.org/officeDocument/2006/relationships/hyperlink" TargetMode="External" Target="http://content.healthaffairs.org.proxy.libraries.rutgers.edu/content/36/2/297.full"/>
  <Relationship Id="rId103" Type="http://schemas.openxmlformats.org/officeDocument/2006/relationships/hyperlink" TargetMode="External" Target="http://content.healthaffairs.org.proxy.libraries.rutgers.edu/content/36/2/297.full"/>
  <Relationship Id="rId104" Type="http://schemas.openxmlformats.org/officeDocument/2006/relationships/hyperlink" TargetMode="External" Target="http://content.healthaffairs.org.proxy.libraries.rutgers.edu/content/36/2/297.full"/>
  <Relationship Id="rId105" Type="http://schemas.openxmlformats.org/officeDocument/2006/relationships/hyperlink" TargetMode="External" Target="http://content.healthaffairs.org.proxy.libraries.rutgers.edu/content/36/2/297.full"/>
  <Relationship Id="rId106" Type="http://schemas.openxmlformats.org/officeDocument/2006/relationships/hyperlink" TargetMode="External" Target="http://content.healthaffairs.org.proxy.libraries.rutgers.edu/content/36/2/297.full"/>
  <Relationship Id="rId107" Type="http://schemas.openxmlformats.org/officeDocument/2006/relationships/hyperlink" TargetMode="External" Target="http://content.healthaffairs.org.proxy.libraries.rutgers.edu/content/36/2/297.full"/>
  <Relationship Id="rId108" Type="http://schemas.openxmlformats.org/officeDocument/2006/relationships/hyperlink" TargetMode="External" Target="http://content.healthaffairs.org.proxy.libraries.rutgers.edu/content/36/2/297.full"/>
  <Relationship Id="rId109" Type="http://schemas.openxmlformats.org/officeDocument/2006/relationships/hyperlink" TargetMode="External" Target="http://content.healthaffairs.org.proxy.libraries.rutgers.edu/content/36/2/297.full"/>
  <Relationship Id="rId11" Type="http://schemas.openxmlformats.org/officeDocument/2006/relationships/hyperlink" TargetMode="External" Target="http://twitter.com/Health_Affairs"/>
  <Relationship Id="rId110" Type="http://schemas.openxmlformats.org/officeDocument/2006/relationships/hyperlink" TargetMode="External" Target="http://content.healthaffairs.org.proxy.libraries.rutgers.edu/content/36/2/297.full"/>
  <Relationship Id="rId111" Type="http://schemas.openxmlformats.org/officeDocument/2006/relationships/hyperlink" TargetMode="External" Target="http://content.healthaffairs.org.proxy.libraries.rutgers.edu/content/36/2/297.full"/>
  <Relationship Id="rId112" Type="http://schemas.openxmlformats.org/officeDocument/2006/relationships/hyperlink" TargetMode="External" Target="http://content.healthaffairs.org.proxy.libraries.rutgers.edu/content/36/2/297.full"/>
  <Relationship Id="rId113" Type="http://schemas.openxmlformats.org/officeDocument/2006/relationships/hyperlink" TargetMode="External" Target="http://content.healthaffairs.org.proxy.libraries.rutgers.edu/content/36/2/297.full"/>
  <Relationship Id="rId114" Type="http://schemas.openxmlformats.org/officeDocument/2006/relationships/hyperlink" TargetMode="External" Target="http://content.healthaffairs.org.proxy.libraries.rutgers.edu/content/36/2/297.full"/>
  <Relationship Id="rId115" Type="http://schemas.openxmlformats.org/officeDocument/2006/relationships/hyperlink" TargetMode="External" Target="http://content.healthaffairs.org.proxy.libraries.rutgers.edu/content/36/2/297.full"/>
  <Relationship Id="rId116" Type="http://schemas.openxmlformats.org/officeDocument/2006/relationships/hyperlink" TargetMode="External" Target="http://content.healthaffairs.org.proxy.libraries.rutgers.edu/content/36/2/297.full"/>
  <Relationship Id="rId117" Type="http://schemas.openxmlformats.org/officeDocument/2006/relationships/hyperlink" TargetMode="External" Target="http://content.healthaffairs.org.proxy.libraries.rutgers.edu/content/36/2/297.full"/>
  <Relationship Id="rId118" Type="http://schemas.openxmlformats.org/officeDocument/2006/relationships/hyperlink" TargetMode="External" Target="http://content.healthaffairs.org.proxy.libraries.rutgers.edu/content/36/2/297.full"/>
  <Relationship Id="rId119" Type="http://schemas.openxmlformats.org/officeDocument/2006/relationships/hyperlink" TargetMode="External" Target="http://content.healthaffairs.org.proxy.libraries.rutgers.edu/content/36/2/297.full"/>
  <Relationship Id="rId12" Type="http://schemas.openxmlformats.org/officeDocument/2006/relationships/hyperlink" TargetMode="External" Target="http://www.facebook.com/HealthAffairs"/>
  <Relationship Id="rId120" Type="http://schemas.openxmlformats.org/officeDocument/2006/relationships/hyperlink" TargetMode="External" Target="http://content.healthaffairs.org.proxy.libraries.rutgers.edu/content/36/2/297.full"/>
  <Relationship Id="rId121" Type="http://schemas.openxmlformats.org/officeDocument/2006/relationships/hyperlink" TargetMode="External" Target="http://content.healthaffairs.org.proxy.libraries.rutgers.edu/content/36/2/297.full"/>
  <Relationship Id="rId122" Type="http://schemas.openxmlformats.org/officeDocument/2006/relationships/hyperlink" TargetMode="External" Target="http://scholar.google.com.proxy.libraries.rutgers.edu/scholar_lookup?title=Health%20insurance%20coverage%20and%20the%20Affordable%20Care%20Act%2C%202010%E2%80%932016&amp;author=N%20Uberoi&amp;author=K%20Finegold&amp;author=E%20Gee&amp;publication_year=2016&amp;journal=Health%20insurance%20coverage%20and%20the%20Affordable%20Care%20Act%2C%202010%E2%80%932016"/>
  <Relationship Id="rId123" Type="http://schemas.openxmlformats.org/officeDocument/2006/relationships/hyperlink" TargetMode="External" Target="http://content.healthaffairs.org.proxy.libraries.rutgers.edu/content/36/2/297.full"/>
  <Relationship Id="rId124" Type="http://schemas.openxmlformats.org/officeDocument/2006/relationships/hyperlink" TargetMode="External" Target="http://scholar.google.com.proxy.libraries.rutgers.edu/scholar_lookup?title=Health%20insurance%20coverage%3A%20early%20release%20of%20estimates%20from%20the%20National%20Health%20Interview%20Survey%2C%20January%E2%80%93June%C2%A02016&amp;author=EP%20Zammitti&amp;author=RA%20Cohen&amp;author=ME%20Martinez&amp;publication_year=2016&amp;journal=Health%20insurance%20coverage%3A%20early%20release%20of%20estimates%20from%20the%20National%20Health%20Interview%20Survey%2C%20January%E2%80%93June%C2%A02016"/>
  <Relationship Id="rId125" Type="http://schemas.openxmlformats.org/officeDocument/2006/relationships/hyperlink" TargetMode="External" Target="http://content.healthaffairs.org.proxy.libraries.rutgers.edu/content/36/2/297.full"/>
  <Relationship Id="rId126" Type="http://schemas.openxmlformats.org/officeDocument/2006/relationships/hyperlink" TargetMode="External" Target="http://scholar.google.com.proxy.libraries.rutgers.edu/scholar_lookup?title=Changes%20in%20health%20insurance%20enrollment%20since%202013&amp;author=KG%20Carman&amp;author=C%20Eibner&amp;publication_year=2014&amp;journal=Changes%20in%20health%20insurance%20enrollment%20since%202013"/>
  <Relationship Id="rId127" Type="http://schemas.openxmlformats.org/officeDocument/2006/relationships/hyperlink" TargetMode="External" Target="http://content.healthaffairs.org.proxy.libraries.rutgers.edu/content/36/2/297.full"/>
  <Relationship Id="rId128" Type="http://schemas.openxmlformats.org/officeDocument/2006/relationships/hyperlink" TargetMode="External" Target="http://content.healthaffairs.org.proxy.libraries.rutgers.edu/cgi/ijlink?linkType=ABST&amp;journalCode=healthaff&amp;resid=35/10/1825"/>
  <Relationship Id="rId129" Type="http://schemas.openxmlformats.org/officeDocument/2006/relationships/hyperlink" TargetMode="External" Target="http://content.healthaffairs.org.proxy.libraries.rutgers.edu/content/36/2/297.full"/>
  <Relationship Id="rId13" Type="http://schemas.openxmlformats.org/officeDocument/2006/relationships/hyperlink" TargetMode="External" Target="http://www.healthaffairs.org.proxy.libraries.rutgers.edu/listen.php"/>
  <Relationship Id="rId130" Type="http://schemas.openxmlformats.org/officeDocument/2006/relationships/hyperlink" TargetMode="External" Target="http://content.healthaffairs.org.proxy.libraries.rutgers.edu/cgi/ijlink?linkType=ABST&amp;journalCode=healthaff&amp;resid=35/10/1830"/>
  <Relationship Id="rId131" Type="http://schemas.openxmlformats.org/officeDocument/2006/relationships/hyperlink" TargetMode="External" Target="http://content.healthaffairs.org.proxy.libraries.rutgers.edu/content/36/2/297.full"/>
  <Relationship Id="rId132" Type="http://schemas.openxmlformats.org/officeDocument/2006/relationships/hyperlink" TargetMode="External" Target="http://scholar.google.com.proxy.libraries.rutgers.edu/scholar_lookup?title=Design%20and%20methods%20of%20the%20Medical%20Expenditure%20Panel%20Survey%20Household%20Component&amp;author=J%20Cohen&amp;publication_year=1997&amp;journal=Design%20and%20methods%20of%20the%20Medical%20Expenditure%20Panel%20Survey%20Household%20Component"/>
  <Relationship Id="rId133" Type="http://schemas.openxmlformats.org/officeDocument/2006/relationships/hyperlink" TargetMode="External" Target="http://content.healthaffairs.org.proxy.libraries.rutgers.edu/content/36/2/297.full"/>
  <Relationship Id="rId134" Type="http://schemas.openxmlformats.org/officeDocument/2006/relationships/hyperlink" TargetMode="External" Target="http://content.healthaffairs.org.proxy.libraries.rutgers.edu/content/36/2/297.full"/>
  <Relationship Id="rId135" Type="http://schemas.openxmlformats.org/officeDocument/2006/relationships/hyperlink" TargetMode="External" Target="http://scholar.google.com.proxy.libraries.rutgers.edu/scholar_lookup?title=The%20evolving%20dynamics%20of%20employer-sponsored%20health%20insurance%3A%20implications%20for%20workers%2C%20employers%2C%20and%20the%20Affordable%20Care%20Act&amp;author=JA%20Graves&amp;author=P%20Mishra&amp;publication_year=2016&amp;journal=Milbank%20Q&amp;volume=94&amp;issue=4&amp;pages=736-67"/>
  <Relationship Id="rId136" Type="http://schemas.openxmlformats.org/officeDocument/2006/relationships/hyperlink" TargetMode="External" Target="http://content.healthaffairs.org.proxy.libraries.rutgers.edu/content/36/2/297.full"/>
  <Relationship Id="rId137" Type="http://schemas.openxmlformats.org/officeDocument/2006/relationships/hyperlink" TargetMode="External" Target="http://scholar.google.com.proxy.libraries.rutgers.edu/scholar_lookup?title=Health%20insurance%20dynamics%3A%20methodological%20considerations%20and%20a%20comparison%20of%20estimates%20from%20two%20surveys&amp;author=JA%20Graves&amp;author=P%20Mishra&amp;publication_year=2016&amp;journal=Health%20Serv%20Res&amp;volume=51&amp;issue=5&amp;pages=1981-2001"/>
  <Relationship Id="rId138" Type="http://schemas.openxmlformats.org/officeDocument/2006/relationships/hyperlink" TargetMode="External" Target="http://content.healthaffairs.org.proxy.libraries.rutgers.edu/content/36/2/297.full"/>
  <Relationship Id="rId139" Type="http://schemas.openxmlformats.org/officeDocument/2006/relationships/hyperlink" TargetMode="External" Target="http://scholar.google.com.proxy.libraries.rutgers.edu/scholar_lookup?title=mstate%3A%20an%20R%20package%20for%20the%20analysis%20of%20competing%20risks%20and%20multi-state%20models&amp;author=LC%20de%20Wreede&amp;author=M%20Fiocco&amp;author=H%20Putter&amp;publication_year=2011&amp;journal=J%20Stat%20Softw&amp;volume=38&amp;issue=7&amp;pages=1-30"/>
  <Relationship Id="rId14" Type="http://schemas.openxmlformats.org/officeDocument/2006/relationships/hyperlink" TargetMode="External" Target="http://content.healthaffairs.org.proxy.libraries.rutgers.edu/site/subscriptions/etoc.xhtml"/>
  <Relationship Id="rId140" Type="http://schemas.openxmlformats.org/officeDocument/2006/relationships/hyperlink" TargetMode="External" Target="http://content.healthaffairs.org.proxy.libraries.rutgers.edu/content/36/2/297.full"/>
  <Relationship Id="rId141" Type="http://schemas.openxmlformats.org/officeDocument/2006/relationships/hyperlink" TargetMode="External" Target="http://content.healthaffairs.org.proxy.libraries.rutgers.edu/external-ref?access_num=10.1016/j.cmpb.2010.01.001&amp;link_type=DOI"/>
  <Relationship Id="rId142" Type="http://schemas.openxmlformats.org/officeDocument/2006/relationships/hyperlink" TargetMode="External" Target="http://content.healthaffairs.org.proxy.libraries.rutgers.edu/external-ref?access_num=20227129&amp;link_type=MED"/>
  <Relationship Id="rId143" Type="http://schemas.openxmlformats.org/officeDocument/2006/relationships/hyperlink" TargetMode="External" Target="http://scholar.google.com.proxy.libraries.rutgers.edu/scholar_lookup?title=The%20mstate%20package%20for%20estimation%20and%20prediction%20in%20non-%20and%20semi-parametric%20multi-state%20and%20competing%20risks%20models&amp;author=LC%20de%20Wreede&amp;author=M%20Fiocco&amp;author=H%20Putter&amp;publication_year=2010&amp;journal=Comput%20Methods%20Programs%20Biomed&amp;volume=99&amp;issue=3&amp;pages=261-74"/>
  <Relationship Id="rId144" Type="http://schemas.openxmlformats.org/officeDocument/2006/relationships/hyperlink" TargetMode="External" Target="http://content.healthaffairs.org.proxy.libraries.rutgers.edu/content/36/2/297.full"/>
  <Relationship Id="rId145" Type="http://schemas.openxmlformats.org/officeDocument/2006/relationships/hyperlink" TargetMode="External" Target="http://content.healthaffairs.org.proxy.libraries.rutgers.edu/external-ref?access_num=10.1002/sim.2712&amp;link_type=DOI"/>
  <Relationship Id="rId146" Type="http://schemas.openxmlformats.org/officeDocument/2006/relationships/hyperlink" TargetMode="External" Target="http://content.healthaffairs.org.proxy.libraries.rutgers.edu/external-ref?access_num=17031868&amp;link_type=MED"/>
  <Relationship Id="rId147" Type="http://schemas.openxmlformats.org/officeDocument/2006/relationships/hyperlink" TargetMode="External" Target="http://scholar.google.com.proxy.libraries.rutgers.edu/scholar_lookup?title=Tutorial%20in%20biostatistics%3A%20competing%20risks%20and%20multi-state%20models&amp;author=H%20Putter&amp;author=M%20Fiocco&amp;author=RB%20Geskus&amp;publication_year=2007&amp;journal=Stat%20Med&amp;volume=26&amp;issue=11&amp;pages=2389-430"/>
  <Relationship Id="rId148" Type="http://schemas.openxmlformats.org/officeDocument/2006/relationships/hyperlink" TargetMode="External" Target="http://content.healthaffairs.org.proxy.libraries.rutgers.edu/content/36/2/297.full"/>
  <Relationship Id="rId149" Type="http://schemas.openxmlformats.org/officeDocument/2006/relationships/hyperlink" TargetMode="External" Target="http://content.healthaffairs.org.proxy.libraries.rutgers.edu/cgi/ijlink?linkType=ABST&amp;journalCode=spsmm&amp;resid=11/2/91"/>
  <Relationship Id="rId15" Type="http://schemas.openxmlformats.org/officeDocument/2006/relationships/hyperlink" TargetMode="External" Target="http://www.healthaffairs.org.proxy.libraries.rutgers.edu/mobile.php"/>
  <Relationship Id="rId150" Type="http://schemas.openxmlformats.org/officeDocument/2006/relationships/hyperlink" TargetMode="External" Target="http://content.healthaffairs.org.proxy.libraries.rutgers.edu/content/36/2/297.full"/>
  <Relationship Id="rId151" Type="http://schemas.openxmlformats.org/officeDocument/2006/relationships/hyperlink" TargetMode="External" Target="http://content.healthaffairs.org.proxy.libraries.rutgers.edu/cgi/ijlink?linkType=ABST&amp;journalCode=spsmm&amp;resid=11/2/203"/>
  <Relationship Id="rId152" Type="http://schemas.openxmlformats.org/officeDocument/2006/relationships/hyperlink" TargetMode="External" Target="http://content.healthaffairs.org.proxy.libraries.rutgers.edu/content/36/2/297.full"/>
  <Relationship Id="rId153" Type="http://schemas.openxmlformats.org/officeDocument/2006/relationships/hyperlink" TargetMode="External" Target="http://content.healthaffairs.org.proxy.libraries.rutgers.edu/cgi/ijlink?linkType=ABST&amp;journalCode=healthaff&amp;resid=33/5/887"/>
  <Relationship Id="rId154" Type="http://schemas.openxmlformats.org/officeDocument/2006/relationships/hyperlink" TargetMode="External" Target="http://content.healthaffairs.org.proxy.libraries.rutgers.edu/content/36/2/297.full"/>
  <Relationship Id="rId155" Type="http://schemas.openxmlformats.org/officeDocument/2006/relationships/hyperlink" TargetMode="External" Target="http://scholar.google.com.proxy.libraries.rutgers.edu/scholar_lookup?title=Duration%20data%20analysis%20in%20longitudinal%20surveys&amp;author=C%20Boudreau&amp;publication_year=2003&amp;journal=Duration%20data%20analysis%20in%20longitudinal%20surveys"/>
  <Relationship Id="rId156" Type="http://schemas.openxmlformats.org/officeDocument/2006/relationships/hyperlink" TargetMode="External" Target="http://content.healthaffairs.org.proxy.libraries.rutgers.edu/content/36/2/297.full"/>
  <Relationship Id="rId157" Type="http://schemas.openxmlformats.org/officeDocument/2006/relationships/hyperlink" TargetMode="External" Target="http://scholar.google.com.proxy.libraries.rutgers.edu/scholar_lookup?title=Premium%20subsidies%2C%20the%20mandate%2C%20and%20Medicaid%20expansion%3A%20coverage%20effects%20of%20the%20Affordable%20Care%20Act&amp;author=M%20Frean&amp;author=J%20Gruber&amp;author=BD%20Sommers&amp;publication_year=2016&amp;journal=Premium%20subsidies%2C%20the%20mandate%2C%20and%20Medicaid%20expansion%3A%20coverage%20effects%20of%20the%20Affordable%20Care%20Act"/>
  <Relationship Id="rId158" Type="http://schemas.openxmlformats.org/officeDocument/2006/relationships/hyperlink" TargetMode="External" Target="http://content.healthaffairs.org.proxy.libraries.rutgers.edu/content/36/2/297.full"/>
  <Relationship Id="rId159" Type="http://schemas.openxmlformats.org/officeDocument/2006/relationships/hyperlink" TargetMode="External" Target="http://content.healthaffairs.org.proxy.libraries.rutgers.edu/cgi/ijlink?linkType=ABST&amp;journalCode=healthaff&amp;resid=32/9/1522"/>
  <Relationship Id="rId16" Type="http://schemas.openxmlformats.org/officeDocument/2006/relationships/hyperlink" TargetMode="External" Target="http://www.healthaffairs.org.proxy.libraries.rutgers.edu/"/>
  <Relationship Id="rId160" Type="http://schemas.openxmlformats.org/officeDocument/2006/relationships/hyperlink" TargetMode="External" Target="http://content.healthaffairs.org.proxy.libraries.rutgers.edu/content/36/2/297.full"/>
  <Relationship Id="rId161" Type="http://schemas.openxmlformats.org/officeDocument/2006/relationships/hyperlink" TargetMode="External" Target="http://content.healthaffairs.org.proxy.libraries.rutgers.edu/external-ref?access_num=10.1257/aer.99.2.508&amp;link_type=DOI"/>
  <Relationship Id="rId162" Type="http://schemas.openxmlformats.org/officeDocument/2006/relationships/hyperlink" TargetMode="External" Target="http://scholar.google.com.proxy.libraries.rutgers.edu/scholar_lookup?title=Another%20look%20at%20the%20impacts%20of%20health%20reform%20in%20Massachusetts%3A%20evidence%20using%20new%20data%20and%20a%20stronger%20model&amp;author=SK%20Long&amp;author=K%20Stockley&amp;author=A%20Yemane&amp;publication_year=2009&amp;journal=Am%20Econ%20Rev&amp;volume=99&amp;issue=2&amp;pages=508-11"/>
  <Relationship Id="rId163" Type="http://schemas.openxmlformats.org/officeDocument/2006/relationships/hyperlink" TargetMode="External" Target="http://content.healthaffairs.org.proxy.libraries.rutgers.edu/content/36/2/297.full"/>
  <Relationship Id="rId164" Type="http://schemas.openxmlformats.org/officeDocument/2006/relationships/hyperlink" TargetMode="External" Target="http://scholar.google.com.proxy.libraries.rutgers.edu/scholar_lookup?title=Health%20insurance%20exchanges%20and%20the%20Affordable%20Care%20Act%3A%20key%20policy%20issues&amp;author=TS%20Jost&amp;publication_year=2010&amp;journal=Health%20insurance%20exchanges%20and%20the%20Affordable%20Care%20Act%3A%20key%20policy%20issues"/>
  <Relationship Id="rId165" Type="http://schemas.openxmlformats.org/officeDocument/2006/relationships/hyperlink" TargetMode="External" Target="http://content.healthaffairs.org.proxy.libraries.rutgers.edu/content/36/2/297.full"/>
  <Relationship Id="rId166" Type="http://schemas.openxmlformats.org/officeDocument/2006/relationships/hyperlink" TargetMode="External" Target="http://www.modernhealthcare.com/article/20160514/MAGAZINE/305149980"/>
  <Relationship Id="rId167" Type="http://schemas.openxmlformats.org/officeDocument/2006/relationships/hyperlink" TargetMode="External" Target="http://scholar.google.com.proxy.libraries.rutgers.edu/scholar_lookup?title=What%2C%20me%20buy%20insurance%3F%20How%20slow%20uptake%20by%20%E2%80%98young%20invincibles%E2%80%99%20is%20driving%20the%20ACA%E2%80%99s%20exchange%20rates%20higher&amp;author=B%20Herman&amp;publication_year=2016&amp;journal=Modern%20Healthcare"/>
  <Relationship Id="rId168" Type="http://schemas.openxmlformats.org/officeDocument/2006/relationships/hyperlink" TargetMode="External" Target="http://content.healthaffairs.org.proxy.libraries.rutgers.edu/content/36/2/297.full"/>
  <Relationship Id="rId169" Type="http://schemas.openxmlformats.org/officeDocument/2006/relationships/hyperlink" TargetMode="External" Target="http://www.urban.org/sites/default/files/alfresco/publication-pdfs/2000522-More-than-10-Million-Uninsured-Could-Obtain-Marketplace-Coverage-through-Special-Enrollment-Periods.pdf"/>
  <Relationship Id="rId17" Type="http://schemas.openxmlformats.org/officeDocument/2006/relationships/hyperlink" TargetMode="External" Target="http://www.healthaffairs.org.proxy.libraries.rutgers.edu/1500_about_journal.php"/>
  <Relationship Id="rId170" Type="http://schemas.openxmlformats.org/officeDocument/2006/relationships/hyperlink" TargetMode="External" Target="http://scholar.google.com.proxy.libraries.rutgers.edu/scholar_lookup?title=More%20than%2010%C2%A0million%20uninsured%20could%20obtain%20Marketplace%20coverage%20through%20special%20enrollment%20periods&amp;author=M%20Buettgens&amp;author=S%20Dorn&amp;author=H%20Recht&amp;publication_year=2015&amp;journal=More%20than%2010%C2%A0million%20uninsured%20could%20obtain%20Marketplace%20coverage%20through%20special%20enrollment%20periods"/>
  <Relationship Id="rId171" Type="http://schemas.openxmlformats.org/officeDocument/2006/relationships/hyperlink" TargetMode="External" Target="http://content.healthaffairs.org.proxy.libraries.rutgers.edu/content/36/2/297.full"/>
  <Relationship Id="rId172" Type="http://schemas.openxmlformats.org/officeDocument/2006/relationships/hyperlink" TargetMode="External" Target="http://www.modernhealthcare.com/article/20161208/NEWS/161209915"/>
  <Relationship Id="rId173" Type="http://schemas.openxmlformats.org/officeDocument/2006/relationships/hyperlink" TargetMode="External" Target="http://scholar.google.com.proxy.libraries.rutgers.edu/scholar_lookup?title=The%20GOP%20may%20have%20a%20hard%20time%20replacing%20the%20ACA%E2%80%99s%20individual%20mandate&amp;author=H%20Meyer&amp;publication_year=2016&amp;journal=Modern%20Healthcare"/>
  <Relationship Id="rId174" Type="http://schemas.openxmlformats.org/officeDocument/2006/relationships/hyperlink" TargetMode="External" Target="http://content.healthaffairs.org.proxy.libraries.rutgers.edu/content/36/2/297.full"/>
  <Relationship Id="rId175" Type="http://schemas.openxmlformats.org/officeDocument/2006/relationships/hyperlink" TargetMode="External" Target="http://khn.org/news/licking-wounds-insurers-accelerate-moves-to-limit-health-law-enrollment/"/>
  <Relationship Id="rId176" Type="http://schemas.openxmlformats.org/officeDocument/2006/relationships/hyperlink" TargetMode="External" Target="http://scholar.google.com.proxy.libraries.rutgers.edu/scholar_lookup?title=Licking%20wounds%2C%20insurers%20accelerate%20moves%20to%20limit%20health-law%20enrollment&amp;author=J%20Hancock&amp;publication_year=2016&amp;journal=Kaiser%20Health%20News"/>
  <Relationship Id="rId177" Type="http://schemas.openxmlformats.org/officeDocument/2006/relationships/hyperlink" TargetMode="External" Target="http://content.healthaffairs.org.proxy.libraries.rutgers.edu/content/36/2/297.full"/>
  <Relationship Id="rId178" Type="http://schemas.openxmlformats.org/officeDocument/2006/relationships/hyperlink" TargetMode="External" Target="http://chirblog.org/as-administration-reviews-comments-on-short-term-insurance-plans-analysis-finds-gaps-in-coverage/"/>
  <Relationship Id="rId179" Type="http://schemas.openxmlformats.org/officeDocument/2006/relationships/hyperlink" TargetMode="External" Target="http://scholar.google.com.proxy.libraries.rutgers.edu/scholar_lookup?title=As%20administration%20reviews%20comments%20on%20short-term%20insurance%20plans%2C%20analysis%20finds%20gaps%20in%20coverage&amp;author=D%20Palanker&amp;publication_year=2016&amp;journal=CHIRblog"/>
  <Relationship Id="rId18" Type="http://schemas.openxmlformats.org/officeDocument/2006/relationships/hyperlink" TargetMode="External" Target="http://content.healthaffairs.org.proxy.libraries.rutgers.edu/content"/>
  <Relationship Id="rId180" Type="http://schemas.openxmlformats.org/officeDocument/2006/relationships/hyperlink" TargetMode="External" Target="http://content.healthaffairs.org.proxy.libraries.rutgers.edu/content/36/2/297.full"/>
  <Relationship Id="rId181" Type="http://schemas.openxmlformats.org/officeDocument/2006/relationships/hyperlink" TargetMode="External" Target="https://www.dol.gov/ebsa/faqs/faq-aca-32.html"/>
  <Relationship Id="rId182" Type="http://schemas.openxmlformats.org/officeDocument/2006/relationships/hyperlink" TargetMode="External" Target="http://scholar.google.com.proxy.libraries.rutgers.edu/scholar_lookup?title=FAQs%20about%20Affordable%20Care%20Act%20implementation%20%28part%2032%29&amp;q=Department%20of%20Labor%20.%20FAQs%20about%20Affordable%20Care%20Act%20implementation%20(part%2032)%20%5bInternet%5d.%20Washington%20(DC)%20:%20Department%20of%20Labor%20;%202016%20Jun%2021%20%5bcited%202017%20Jan%203%20%5d.%20Available%20from:%20https://www.dol.gov/ebsa/faqs/faq-aca-32.html&amp;publication_year=2016&amp;journal=FAQs%20about%20Affordable%20Care%20Act%20implementation%20%28part%2032%29"/>
  <Relationship Id="rId183" Type="http://schemas.openxmlformats.org/officeDocument/2006/relationships/hyperlink" TargetMode="External" Target="http://content.healthaffairs.org.proxy.libraries.rutgers.edu/content/36/2/297.full"/>
  <Relationship Id="rId184" Type="http://schemas.openxmlformats.org/officeDocument/2006/relationships/hyperlink" TargetMode="External" Target="http://scholar.google.com.proxy.libraries.rutgers.edu/scholar_lookup?title=The%20end%20of%20Obamacare&amp;author=J%20Oberlander&amp;publication_year=2017&amp;journal=N%20Engl%20J%20Med&amp;volume=376&amp;issue=1&amp;pages=1-3"/>
  <Relationship Id="rId185" Type="http://schemas.openxmlformats.org/officeDocument/2006/relationships/hyperlink" TargetMode="External" Target="http://content.healthaffairs.org.proxy.libraries.rutgers.edu/content/36/2/289.short"/>
  <Relationship Id="rId186" Type="http://schemas.openxmlformats.org/officeDocument/2006/relationships/hyperlink" TargetMode="External" Target="http://content.healthaffairs.org.proxy.libraries.rutgers.edu/content/36/2/306.short"/>
  <Relationship Id="rId187" Type="http://schemas.openxmlformats.org/officeDocument/2006/relationships/hyperlink" TargetMode="External" Target="http://content.healthaffairs.org.proxy.libraries.rutgers.edu/content/36/2.toc"/>
  <Relationship Id="rId188" Type="http://schemas.openxmlformats.org/officeDocument/2006/relationships/hyperlink" TargetMode="External" Target="http://content.healthaffairs.org.proxy.libraries.rutgers.edu/content/36/2/297.abstract"/>
  <Relationship Id="rId189" Type="http://schemas.openxmlformats.org/officeDocument/2006/relationships/hyperlink" TargetMode="External" Target="http://content.healthaffairs.org.proxy.libraries.rutgers.edu/content/36/2/297.figures-only"/>
  <Relationship Id="rId19" Type="http://schemas.openxmlformats.org/officeDocument/2006/relationships/hyperlink" TargetMode="External" Target="http://content.healthaffairs.org.proxy.libraries.rutgers.edu/cgi/collection"/>
  <Relationship Id="rId190" Type="http://schemas.openxmlformats.org/officeDocument/2006/relationships/hyperlink" TargetMode="External" Target="http://content.healthaffairs.org.proxy.libraries.rutgers.edu/content/36/2/297.full.pdf+html"/>
  <Relationship Id="rId191" Type="http://schemas.openxmlformats.org/officeDocument/2006/relationships/hyperlink" TargetMode="External" Target="http://content.healthaffairs.org.proxy.libraries.rutgers.edu/content/36/2/297/suppl/DC1"/>
  <Relationship Id="rId192" Type="http://schemas.openxmlformats.org/officeDocument/2006/relationships/hyperlink" TargetMode="External" Target="http://content.healthaffairs.org.proxy.libraries.rutgers.edu/content/36/2/297.full"/>
  <Relationship Id="rId193" Type="http://schemas.openxmlformats.org/officeDocument/2006/relationships/hyperlink" TargetMode="External" Target="http://content.healthaffairs.org.proxy.libraries.rutgers.edu/search?tocsectionid=Insurance+%26+The+ACA&amp;sortspec=date&amp;submit=Submit"/>
  <Relationship Id="rId194" Type="http://schemas.openxmlformats.org/officeDocument/2006/relationships/hyperlink" TargetMode="External" Target="http://content.healthaffairs.org.proxy.libraries.rutgers.edu/content/36/2/297.full"/>
  <Relationship Id="rId195" Type="http://schemas.openxmlformats.org/officeDocument/2006/relationships/hyperlink" TargetMode="External" Target="http://content.healthaffairs.org.proxy.libraries.rutgers.edu/email?gca=healthaff%3B36%2F2%2F297&amp;current-view-path=/content/36/2/297.full"/>
  <Relationship Id="rId196" Type="http://schemas.openxmlformats.org/officeDocument/2006/relationships/hyperlink" TargetMode="External" Target="http://content.healthaffairs.org.proxy.libraries.rutgers.edu/cgi/alerts/ctalert?alertType=citedby&amp;addAlert=cited_by&amp;cited_by_criteria_resid=healthaff%3B36%2F2%2F297&amp;saveAlert=no&amp;return-type=article&amp;return_url=http://content.healthaffairs.org/content/36/2/297.full"/>
  <Relationship Id="rId197" Type="http://schemas.openxmlformats.org/officeDocument/2006/relationships/hyperlink" TargetMode="External" Target="http://content.healthaffairs.org.proxy.libraries.rutgers.edu/cgi/alerts/ctalert?alertType=correction&amp;addAlert=correction&amp;correction_criteria_value=36/2/297&amp;saveAlert=no&amp;return-type=article&amp;return_url=http://content.healthaffairs.org/content/36/2/297.full"/>
  <Relationship Id="rId198" Type="http://schemas.openxmlformats.org/officeDocument/2006/relationships/hyperlink" TargetMode="External" Target="http://content.healthaffairs.org.proxy.libraries.rutgers.edu/cgi/alerts/ctalert?alertType=eletter&amp;addAlert=eletter&amp;eletter_criteria_value=36/2/297&amp;saveAlert=no&amp;return-type=article&amp;return_url=http://content.healthaffairs.org/content/36/2/297.full"/>
  <Relationship Id="rId199" Type="http://schemas.openxmlformats.org/officeDocument/2006/relationships/hyperlink" TargetMode="External" Target="http://content.healthaffairs.org.proxy.libraries.rutgers.edu/articleusage?gca=healthaff;36/2/297"/>
  <Relationship Id="rId2" Type="http://schemas.openxmlformats.org/officeDocument/2006/relationships/styles" Target="styles.xml"/>
  <Relationship Id="rId20" Type="http://schemas.openxmlformats.org/officeDocument/2006/relationships/hyperlink" TargetMode="External" Target="http://www.healthaffairs.org.proxy.libraries.rutgers.edu/blog"/>
  <Relationship Id="rId200" Type="http://schemas.openxmlformats.org/officeDocument/2006/relationships/hyperlink" TargetMode="External" Target="http://content.healthaffairs.org.proxy.libraries.rutgers.edu/search?qbe=healthaff%3B36%2F2%2F297&amp;citation=Graves%20and%20Nikpay%2036%20%282%29:%20297&amp;submit=yes"/>
  <Relationship Id="rId201" Type="http://schemas.openxmlformats.org/officeDocument/2006/relationships/hyperlink" TargetMode="External" Target="http://content.healthaffairs.org.proxy.libraries.rutgers.edu/external-ref?access_num=28167719&amp;link_type=MED_NBRS"/>
  <Relationship Id="rId202" Type="http://schemas.openxmlformats.org/officeDocument/2006/relationships/hyperlink" TargetMode="External" Target="http://content.healthaffairs.org.proxy.libraries.rutgers.edu/cgi/folders?action=addtofolder&amp;wherefrom=JOURNALS&amp;wrapped_id=healthaff%3B36%2F2%2F297"/>
  <Relationship Id="rId203" Type="http://schemas.openxmlformats.org/officeDocument/2006/relationships/hyperlink" TargetMode="External" Target="http://content.healthaffairs.org.proxy.libraries.rutgers.edu/citmgr?gca=healthaff%3B36%2F2%2F297"/>
  <Relationship Id="rId204" Type="http://schemas.openxmlformats.org/officeDocument/2006/relationships/hyperlink" TargetMode="External" Target="https://s100.copyright.com/AppDispatchServlet?publisherName=Project%20HOPE&amp;publication=Health%20Affairs&amp;title=The%20Changing%20Dynamics%20Of%20US%20Health%20Insurance%20And%20Implications%20For%20The%20Future%20Of%20The%20Affordable%20Care%20Act&amp;publicationDate=02/01/2017&amp;author=John%20A.%20Graves,%20Sayeh%20S.%20Nikpay&amp;startPage=297&amp;contentID=10.1377/hlthaff.2016.1165&amp;orderBeanReset=true&amp;endPage=305&amp;volumeNum=36&amp;issueNum=2"/>
  <Relationship Id="rId205" Type="http://schemas.openxmlformats.org/officeDocument/2006/relationships/hyperlink" TargetMode="External" Target="http://content.healthaffairs.org.proxy.libraries.rutgers.edu/content/36/2/297.full"/>
  <Relationship Id="rId206" Type="http://schemas.openxmlformats.org/officeDocument/2006/relationships/hyperlink" TargetMode="External" Target="http://content.healthaffairs.org.proxy.libraries.rutgers.edu/content/36/2/297.full"/>
  <Relationship Id="rId207" Type="http://schemas.openxmlformats.org/officeDocument/2006/relationships/hyperlink" TargetMode="External" Target="http://content.healthaffairs.org.proxy.libraries.rutgers.edu/content/36/2/297.full"/>
  <Relationship Id="rId208" Type="http://schemas.openxmlformats.org/officeDocument/2006/relationships/hyperlink" TargetMode="External" Target="http://content.healthaffairs.org.proxy.libraries.rutgers.edu/content/36/2/297.full"/>
  <Relationship Id="rId209" Type="http://schemas.openxmlformats.org/officeDocument/2006/relationships/hyperlink" TargetMode="External" Target="http://content.healthaffairs.org.proxy.libraries.rutgers.edu/content/36/2/297.full"/>
  <Relationship Id="rId21" Type="http://schemas.openxmlformats.org/officeDocument/2006/relationships/hyperlink" TargetMode="External" Target="http://www.healthaffairs.org.proxy.libraries.rutgers.edu/healthpolicybriefs/"/>
  <Relationship Id="rId210" Type="http://schemas.openxmlformats.org/officeDocument/2006/relationships/hyperlink" TargetMode="External" Target="http://content.healthaffairs.org.proxy.libraries.rutgers.edu/content/36/2/297.full"/>
  <Relationship Id="rId211" Type="http://schemas.openxmlformats.org/officeDocument/2006/relationships/hyperlink" TargetMode="External" Target="http://content.healthaffairs.org.proxy.libraries.rutgers.edu/content/36/2/297.full"/>
  <Relationship Id="rId212" Type="http://schemas.openxmlformats.org/officeDocument/2006/relationships/hyperlink" TargetMode="External" Target="http://content.healthaffairs.org.proxy.libraries.rutgers.edu/content/36/2/297.full"/>
  <Relationship Id="rId213" Type="http://schemas.openxmlformats.org/officeDocument/2006/relationships/hyperlink" TargetMode="External" Target="http://content.healthaffairs.org.proxy.libraries.rutgers.edu/content/36/2/297.full"/>
  <Relationship Id="rId214" Type="http://schemas.openxmlformats.org/officeDocument/2006/relationships/hyperlink" TargetMode="External" Target="http://content.healthaffairs.org.proxy.libraries.rutgers.edu/content/36/2/297.full"/>
  <Relationship Id="rId215" Type="http://schemas.openxmlformats.org/officeDocument/2006/relationships/hyperlink" TargetMode="External" Target="http://content.healthaffairs.org.proxy.libraries.rutgers.edu/content/36/2/297.full"/>
  <Relationship Id="rId216" Type="http://schemas.openxmlformats.org/officeDocument/2006/relationships/hyperlink" TargetMode="External" Target="http://content.healthaffairs.org.proxy.libraries.rutgers.edu/content/36/2/297.full"/>
  <Relationship Id="rId217" Type="http://schemas.openxmlformats.org/officeDocument/2006/relationships/hyperlink" TargetMode="External" Target="http://content.healthaffairs.org.proxy.libraries.rutgers.edu/content/36/2/297.abstract"/>
  <Relationship Id="rId218" Type="http://schemas.openxmlformats.org/officeDocument/2006/relationships/hyperlink" TargetMode="External" Target="http://content.healthaffairs.org.proxy.libraries.rutgers.edu/content/36/2/297.figures-only"/>
  <Relationship Id="rId219" Type="http://schemas.openxmlformats.org/officeDocument/2006/relationships/hyperlink" TargetMode="External" Target="http://content.healthaffairs.org.proxy.libraries.rutgers.edu/content/36/2/297.full.pdf+html"/>
  <Relationship Id="rId22" Type="http://schemas.openxmlformats.org/officeDocument/2006/relationships/hyperlink" TargetMode="External" Target="http://www.healthaffairs.org.proxy.libraries.rutgers.edu/Thematic.php"/>
  <Relationship Id="rId220" Type="http://schemas.openxmlformats.org/officeDocument/2006/relationships/hyperlink" TargetMode="External" Target="http://content.healthaffairs.org.proxy.libraries.rutgers.edu/content/36/2/297/suppl/DC1"/>
  <Relationship Id="rId221" Type="http://schemas.openxmlformats.org/officeDocument/2006/relationships/hyperlink" TargetMode="External" Target="http://content.healthaffairs.org.proxy.libraries.rutgers.edu/content/36/2/297.full"/>
  <Relationship Id="rId222" Type="http://schemas.openxmlformats.org/officeDocument/2006/relationships/hyperlink" TargetMode="External" Target="http://content.healthaffairs.org.proxy.libraries.rutgers.edu/content/36/2/297.full"/>
  <Relationship Id="rId223" Type="http://schemas.openxmlformats.org/officeDocument/2006/relationships/hyperlink" TargetMode="External" Target="http://content.healthaffairs.org.proxy.libraries.rutgers.edu/content/36/2/297.full"/>
  <Relationship Id="rId224" Type="http://schemas.openxmlformats.org/officeDocument/2006/relationships/hyperlink" TargetMode="External" Target="http://content.healthaffairs.org.proxy.libraries.rutgers.edu/content/36/2/297.full"/>
  <Relationship Id="rId225" Type="http://schemas.openxmlformats.org/officeDocument/2006/relationships/hyperlink" TargetMode="External" Target="http://content.healthaffairs.org.proxy.libraries.rutgers.edu/content/36/2/297.full"/>
  <Relationship Id="rId226" Type="http://schemas.openxmlformats.org/officeDocument/2006/relationships/hyperlink" TargetMode="External" Target="http://content.healthaffairs.org.proxy.libraries.rutgers.edu/content/36/2/297.full"/>
  <Relationship Id="rId227" Type="http://schemas.openxmlformats.org/officeDocument/2006/relationships/hyperlink" TargetMode="External" Target="http://content.healthaffairs.org.proxy.libraries.rutgers.edu/content/36/2/297.full"/>
  <Relationship Id="rId228" Type="http://schemas.openxmlformats.org/officeDocument/2006/relationships/hyperlink" TargetMode="External" Target="http://content.healthaffairs.org.proxy.libraries.rutgers.edu/content/36/2/297.full"/>
  <Relationship Id="rId229" Type="http://schemas.openxmlformats.org/officeDocument/2006/relationships/hyperlink" TargetMode="External" Target="http://content.healthaffairs.org.proxy.libraries.rutgers.edu/content/current"/>
  <Relationship Id="rId23" Type="http://schemas.openxmlformats.org/officeDocument/2006/relationships/hyperlink" TargetMode="External" Target="https://fulfillment-healthaffairs-org.proxy.libraries.rutgers.edu/"/>
  <Relationship Id="rId230" Type="http://schemas.openxmlformats.org/officeDocument/2006/relationships/hyperlink" TargetMode="External" Target="http://content.healthaffairs.org.proxy.libraries.rutgers.edu/content/current"/>
  <Relationship Id="rId231" Type="http://schemas.openxmlformats.org/officeDocument/2006/relationships/hyperlink" TargetMode="External" Target="http://content.healthaffairs.org.proxy.libraries.rutgers.edu/content/current"/>
  <Relationship Id="rId232" Type="http://schemas.openxmlformats.org/officeDocument/2006/relationships/hyperlink" TargetMode="External" Target="http://content.healthaffairs.org.proxy.libraries.rutgers.edu/cgi/alerts/etoc"/>
  <Relationship Id="rId233" Type="http://schemas.openxmlformats.org/officeDocument/2006/relationships/hyperlink" TargetMode="External" Target="http://content.healthaffairs.org.proxy.libraries.rutgers.edu/content/36/6/975.full?=right"/>
  <Relationship Id="rId234" Type="http://schemas.openxmlformats.org/officeDocument/2006/relationships/hyperlink" TargetMode="External" Target="http://content.healthaffairs.org.proxy.libraries.rutgers.edu/content/36/6/976.abstract?=right"/>
  <Relationship Id="rId235" Type="http://schemas.openxmlformats.org/officeDocument/2006/relationships/hyperlink" TargetMode="External" Target="http://content.healthaffairs.org.proxy.libraries.rutgers.edu/content/36/5/789.abstract?=right"/>
  <Relationship Id="rId236" Type="http://schemas.openxmlformats.org/officeDocument/2006/relationships/hyperlink" TargetMode="External" Target="http://content.healthaffairs.org.proxy.libraries.rutgers.edu/content/36/6/978.abstract?=right"/>
  <Relationship Id="rId237" Type="http://schemas.openxmlformats.org/officeDocument/2006/relationships/hyperlink" TargetMode="External" Target="http://content.healthaffairs.org.proxy.libraries.rutgers.edu/content/36/6/984.abstract?=right"/>
  <Relationship Id="rId238" Type="http://schemas.openxmlformats.org/officeDocument/2006/relationships/hyperlink" TargetMode="External" Target="http://content.healthaffairs.org.proxy.libraries.rutgers.edu/content/36/6/1016.abstract?=right"/>
  <Relationship Id="rId239" Type="http://schemas.openxmlformats.org/officeDocument/2006/relationships/hyperlink" TargetMode="External" Target="http://content.healthaffairs.org.proxy.libraries.rutgers.edu/content/36/6/1032.abstract?=right"/>
  <Relationship Id="rId24" Type="http://schemas.openxmlformats.org/officeDocument/2006/relationships/hyperlink" TargetMode="External" Target="http://content.healthaffairs.org.proxy.libraries.rutgers.edu/site/subscriptions/etoc.xhtml"/>
  <Relationship Id="rId240" Type="http://schemas.openxmlformats.org/officeDocument/2006/relationships/hyperlink" TargetMode="External" Target="http://content.healthaffairs.org.proxy.libraries.rutgers.edu/content/36/6/1057.abstract?=right"/>
  <Relationship Id="rId241" Type="http://schemas.openxmlformats.org/officeDocument/2006/relationships/hyperlink" TargetMode="External" Target="http://content.healthaffairs.org.proxy.libraries.rutgers.edu/content/36/6/1065.abstract?=right"/>
  <Relationship Id="rId242" Type="http://schemas.openxmlformats.org/officeDocument/2006/relationships/hyperlink" TargetMode="External" Target="http://content.healthaffairs.org.proxy.libraries.rutgers.edu/content/36/6/1070.abstract?=right"/>
  <Relationship Id="rId243" Type="http://schemas.openxmlformats.org/officeDocument/2006/relationships/hyperlink" TargetMode="External" Target="http://content.healthaffairs.org.proxy.libraries.rutgers.edu/content/36/6/1079.abstract?=right"/>
  <Relationship Id="rId244" Type="http://schemas.openxmlformats.org/officeDocument/2006/relationships/hyperlink" TargetMode="External" Target="http://content.healthaffairs.org.proxy.libraries.rutgers.edu/content/36/6/1111.abstract?=right"/>
  <Relationship Id="rId245" Type="http://schemas.openxmlformats.org/officeDocument/2006/relationships/hyperlink" TargetMode="External" Target="http://content.healthaffairs.org.proxy.libraries.rutgers.edu/content/36/6/1120.abstract?=right"/>
  <Relationship Id="rId246" Type="http://schemas.openxmlformats.org/officeDocument/2006/relationships/hyperlink" TargetMode="External" Target="http://www.healthaffairs.org.proxy.libraries.rutgers.edu/events.php"/>
  <Relationship Id="rId247" Type="http://schemas.openxmlformats.org/officeDocument/2006/relationships/hyperlink" TargetMode="External" Target="http://www.healthaffairs.org.proxy.libraries.rutgers.edu/events.php"/>
  <Relationship Id="rId248" Type="http://schemas.openxmlformats.org/officeDocument/2006/relationships/hyperlink" TargetMode="External" Target="http://content.healthaffairs.org.proxy.libraries.rutgers.edu/content/36/2/297.full"/>
  <Relationship Id="rId249" Type="http://schemas.openxmlformats.org/officeDocument/2006/relationships/hyperlink" TargetMode="External" Target="http://healthaffairs.org.proxy.libraries.rutgers.edu/blog/2017/06/16/aca-round-up-mental-health-and-substance-use-parity-premium-tax-credits-and-a-new-marketplace-reinsurance-proposal/"/>
  <Relationship Id="rId25" Type="http://schemas.openxmlformats.org/officeDocument/2006/relationships/hyperlink" TargetMode="External" Target="https://fulfillment-healthaffairs-org.proxy.libraries.rutgers.edu/"/>
  <Relationship Id="rId250" Type="http://schemas.openxmlformats.org/officeDocument/2006/relationships/hyperlink" TargetMode="External" Target="http://healthaffairs.org.proxy.libraries.rutgers.edu/blog/2017/06/16/will-it-work-here-health-systems-need-contextual-evidence-before-adopting-innovations/"/>
  <Relationship Id="rId251" Type="http://schemas.openxmlformats.org/officeDocument/2006/relationships/hyperlink" TargetMode="External" Target="http://healthaffairs.org.proxy.libraries.rutgers.edu/blog/2017/06/15/medicares-programs-should-compete/"/>
  <Relationship Id="rId252" Type="http://schemas.openxmlformats.org/officeDocument/2006/relationships/hyperlink" TargetMode="External" Target="http://healthaffairs.org.proxy.libraries.rutgers.edu/blog/2017/06/15/the-basis-for-compromise-on-medicaid-reform-and-expansion/"/>
  <Relationship Id="rId253" Type="http://schemas.openxmlformats.org/officeDocument/2006/relationships/hyperlink" TargetMode="External" Target="http://healthaffairs.org.proxy.libraries.rutgers.edu/blog/2017/06/15/finding-common-ground-on-medicaid-reform-for-dual-eligibles/"/>
  <Relationship Id="rId254" Type="http://schemas.openxmlformats.org/officeDocument/2006/relationships/hyperlink" TargetMode="External" Target="http://www.healthaffairs.org.proxy.libraries.rutgers.edu/events.php"/>
  <Relationship Id="rId255" Type="http://schemas.openxmlformats.org/officeDocument/2006/relationships/hyperlink" TargetMode="External" Target="http://www.healthaffairs.org.proxy.libraries.rutgers.edu/events.php"/>
  <Relationship Id="rId256" Type="http://schemas.openxmlformats.org/officeDocument/2006/relationships/hyperlink" TargetMode="External" Target="http://content.healthaffairs.org.proxy.libraries.rutgers.edu/content/36/2/297.full"/>
  <Relationship Id="rId257" Type="http://schemas.openxmlformats.org/officeDocument/2006/relationships/hyperlink" TargetMode="External" Target="http://content.healthaffairs.org.proxy.libraries.rutgers.edu/content/36/2/297.full"/>
  <Relationship Id="rId258" Type="http://schemas.openxmlformats.org/officeDocument/2006/relationships/hyperlink" TargetMode="External" Target="http://content.healthaffairs.org.proxy.libraries.rutgers.edu/content/36/2/297.full"/>
  <Relationship Id="rId259" Type="http://schemas.openxmlformats.org/officeDocument/2006/relationships/hyperlink" TargetMode="External" Target="http://www.healthaffairs.org.proxy.libraries.rutgers.edu/events.php"/>
  <Relationship Id="rId26" Type="http://schemas.openxmlformats.org/officeDocument/2006/relationships/hyperlink" TargetMode="External" Target="http://content.healthaffairs.org.proxy.libraries.rutgers.edu/login?uri=http%3A%2F%2Fcontent.healthaffairs.org%2Fcontent%2F36%2F2%2F297.full"/>
  <Relationship Id="rId260" Type="http://schemas.openxmlformats.org/officeDocument/2006/relationships/hyperlink" TargetMode="External" Target="http://www.healthaffairs.org.proxy.libraries.rutgers.edu/Most_Read_lndg.php"/>
  <Relationship Id="rId261" Type="http://schemas.openxmlformats.org/officeDocument/2006/relationships/hyperlink" TargetMode="External" Target="http://www.healthaffairs.org.proxy.libraries.rutgers.edu/Most_Read_lndg.php"/>
  <Relationship Id="rId262" Type="http://schemas.openxmlformats.org/officeDocument/2006/relationships/hyperlink" TargetMode="External" Target="http://content.healthaffairs.org.proxy.libraries.rutgers.edu/content/36/2/297.full"/>
  <Relationship Id="rId263" Type="http://schemas.openxmlformats.org/officeDocument/2006/relationships/hyperlink" TargetMode="External" Target="http://content.healthaffairs.org.proxy.libraries.rutgers.edu/content/36/2/297.full"/>
  <Relationship Id="rId264" Type="http://schemas.openxmlformats.org/officeDocument/2006/relationships/hyperlink" TargetMode="External" Target="http://content.healthaffairs.org.proxy.libraries.rutgers.edu/content/36/2/297.full"/>
  <Relationship Id="rId265" Type="http://schemas.openxmlformats.org/officeDocument/2006/relationships/hyperlink" TargetMode="External" Target="http://content.healthaffairs.org.proxy.libraries.rutgers.edu/content/36/2/297.full"/>
  <Relationship Id="rId266" Type="http://schemas.openxmlformats.org/officeDocument/2006/relationships/hyperlink" TargetMode="External" Target="https://fulfillment-healthaffairs-org.proxy.libraries.rutgers.edu/"/>
  <Relationship Id="rId267" Type="http://schemas.openxmlformats.org/officeDocument/2006/relationships/hyperlink" TargetMode="External" Target="https://fulfillment-healthaffairs-org.proxy.libraries.rutgers.edu/Individual.aspx?pc=HR&amp;PK="/>
  <Relationship Id="rId268" Type="http://schemas.openxmlformats.org/officeDocument/2006/relationships/hyperlink" TargetMode="External" Target="https://fulfillment-healthaffairs-org.proxy.libraries.rutgers.edu/Student.aspx?pc=HR&amp;PK="/>
  <Relationship Id="rId269" Type="http://schemas.openxmlformats.org/officeDocument/2006/relationships/hyperlink" TargetMode="External" Target="http://www.healthaffairs.org.proxy.libraries.rutgers.edu/activate.php"/>
  <Relationship Id="rId27" Type="http://schemas.openxmlformats.org/officeDocument/2006/relationships/hyperlink" TargetMode="External" Target="http://content.healthaffairs.org.proxy.libraries.rutgers.edu/content/36/2/297.full"/>
  <Relationship Id="rId270" Type="http://schemas.openxmlformats.org/officeDocument/2006/relationships/hyperlink" TargetMode="External" Target="https://healthaffairs.espstores.com/"/>
  <Relationship Id="rId271" Type="http://schemas.openxmlformats.org/officeDocument/2006/relationships/hyperlink" TargetMode="External" Target="https://healthaffairs.espstores.com/issue"/>
  <Relationship Id="rId272" Type="http://schemas.openxmlformats.org/officeDocument/2006/relationships/hyperlink" TargetMode="External" Target="https://fulfillment-healthaffairs-org.proxy.libraries.rutgers.edu/"/>
  <Relationship Id="rId273" Type="http://schemas.openxmlformats.org/officeDocument/2006/relationships/hyperlink" TargetMode="External" Target="https://fulfillment-healthaffairs-org.proxy.libraries.rutgers.edu/Institutional.aspx"/>
  <Relationship Id="rId274" Type="http://schemas.openxmlformats.org/officeDocument/2006/relationships/hyperlink" TargetMode="External" Target="http://content.healthaffairs.org.proxy.libraries.rutgers.edu/cgi/activate/ibasic?ORIGJOURNAL=healthaff"/>
  <Relationship Id="rId275" Type="http://schemas.openxmlformats.org/officeDocument/2006/relationships/hyperlink" TargetMode="External" Target="https://healthaffairs.espstores.com/issue"/>
  <Relationship Id="rId276" Type="http://schemas.openxmlformats.org/officeDocument/2006/relationships/hyperlink" TargetMode="External" Target="http://mc.manuscriptcentral.com/ha"/>
  <Relationship Id="rId277" Type="http://schemas.openxmlformats.org/officeDocument/2006/relationships/hyperlink" TargetMode="External" Target="http://www.healthaffairs.org.proxy.libraries.rutgers.edu/1410h_for_authors_check_status.php"/>
  <Relationship Id="rId278" Type="http://schemas.openxmlformats.org/officeDocument/2006/relationships/hyperlink" TargetMode="External" Target="http://www.healthaffairs.org.proxy.libraries.rutgers.edu/1410_for_authors.php"/>
  <Relationship Id="rId279" Type="http://schemas.openxmlformats.org/officeDocument/2006/relationships/hyperlink" TargetMode="External" Target="http://mc.manuscriptcentral.com/ha"/>
  <Relationship Id="rId28" Type="http://schemas.openxmlformats.org/officeDocument/2006/relationships/hyperlink" TargetMode="External" Target="http://content.healthaffairs.org.proxy.libraries.rutgers.edu/search?author1=John+A.+Graves&amp;sortspec=date&amp;submit=Submit"/>
  <Relationship Id="rId280" Type="http://schemas.openxmlformats.org/officeDocument/2006/relationships/hyperlink" TargetMode="External" Target="http://www.healthaffairs.org.proxy.libraries.rutgers.edu/1430_info_for_reviewers.php"/>
  <Relationship Id="rId281" Type="http://schemas.openxmlformats.org/officeDocument/2006/relationships/hyperlink" TargetMode="External" Target="http://www.healthaffairs.org.proxy.libraries.rutgers.edu/Letters_intro.php"/>
  <Relationship Id="rId282" Type="http://schemas.openxmlformats.org/officeDocument/2006/relationships/hyperlink" TargetMode="External" Target="http://www.healthaffairs.org.proxy.libraries.rutgers.edu/1632_EDFAQ.php"/>
  <Relationship Id="rId283" Type="http://schemas.openxmlformats.org/officeDocument/2006/relationships/hyperlink" TargetMode="External" Target="http://www.healthaffairs.org.proxy.libraries.rutgers.edu/1360_press_room.php"/>
  <Relationship Id="rId284" Type="http://schemas.openxmlformats.org/officeDocument/2006/relationships/hyperlink" TargetMode="External" Target="http://www.healthaffairs.org.proxy.libraries.rutgers.edu/events.php"/>
  <Relationship Id="rId285" Type="http://schemas.openxmlformats.org/officeDocument/2006/relationships/hyperlink" TargetMode="External" Target="http://www.healthaffairs.org.proxy.libraries.rutgers.edu/1360_press_room.php"/>
  <Relationship Id="rId286" Type="http://schemas.openxmlformats.org/officeDocument/2006/relationships/hyperlink" TargetMode="External" Target="http://www.healthaffairs.org.proxy.libraries.rutgers.edu/1360_press_room.php"/>
  <Relationship Id="rId287" Type="http://schemas.openxmlformats.org/officeDocument/2006/relationships/hyperlink" TargetMode="External" Target="http://content.healthaffairs.org.proxy.libraries.rutgers.edu/site/subscriptions/etoc.xhtml"/>
  <Relationship Id="rId288" Type="http://schemas.openxmlformats.org/officeDocument/2006/relationships/hyperlink" TargetMode="External" Target="http://www.healthaffairs.org.proxy.libraries.rutgers.edu/Media/media_kit.pdf"/>
  <Relationship Id="rId289" Type="http://schemas.openxmlformats.org/officeDocument/2006/relationships/hyperlink" TargetMode="External" Target="http://www.healthaffairs.org.proxy.libraries.rutgers.edu/support.php"/>
  <Relationship Id="rId29" Type="http://schemas.openxmlformats.org/officeDocument/2006/relationships/hyperlink" TargetMode="External" Target="http://content.healthaffairs.org.proxy.libraries.rutgers.edu/content/36/2/297.full"/>
  <Relationship Id="rId290" Type="http://schemas.openxmlformats.org/officeDocument/2006/relationships/hyperlink" TargetMode="External" Target="http://www.healthaffairs.org.proxy.libraries.rutgers.edu/1638_funders.php"/>
  <Relationship Id="rId291" Type="http://schemas.openxmlformats.org/officeDocument/2006/relationships/hyperlink" TargetMode="External" Target="http://www.healthaffairs.org.proxy.libraries.rutgers.edu/jobs.php"/>
  <Relationship Id="rId292" Type="http://schemas.openxmlformats.org/officeDocument/2006/relationships/hyperlink" TargetMode="External" Target="http://www.healthaffairs.org.proxy.libraries.rutgers.edu/1340_reprints.php"/>
  <Relationship Id="rId293" Type="http://schemas.openxmlformats.org/officeDocument/2006/relationships/hyperlink" TargetMode="External" Target="http://content.healthaffairs.org.proxy.libraries.rutgers.edu/cgi/feedback"/>
  <Relationship Id="rId294" Type="http://schemas.openxmlformats.org/officeDocument/2006/relationships/hyperlink" TargetMode="External" Target="http://www.healthaffairs.org.proxy.libraries.rutgers.edu/1398_termsportal.php"/>
  <Relationship Id="rId295" Type="http://schemas.openxmlformats.org/officeDocument/2006/relationships/hyperlink" TargetMode="External" Target="http://www.healthaffairs.org.proxy.libraries.rutgers.edu/1540_privacy_policy.php"/>
  <Relationship Id="rId296" Type="http://schemas.openxmlformats.org/officeDocument/2006/relationships/hyperlink" TargetMode="External" Target="http://www.projecthope.org/"/>
  <Relationship Id="rId297" Type="http://schemas.openxmlformats.org/officeDocument/2006/relationships/hyperlink" TargetMode="External" Target="http://www.healthaffairs.org.proxy.libraries.rutgers.edu/developingcountries.php"/>
  <Relationship Id="rId298" Type="http://schemas.openxmlformats.org/officeDocument/2006/relationships/hyperlink" TargetMode="External" Target="http://www.healthaffairs.org.proxy.libraries.rutgers.edu/DC_Principles.php"/>
  <Relationship Id="rId299" Type="http://schemas.openxmlformats.org/officeDocument/2006/relationships/hyperlink" TargetMode="External" Target="http://www.healthaffairs.org.proxy.libraries.rutgers.edu/1638_funders.php"/>
  <Relationship Id="rId3" Type="http://schemas.openxmlformats.org/officeDocument/2006/relationships/settings" Target="settings.xml"/>
  <Relationship Id="rId30" Type="http://schemas.openxmlformats.org/officeDocument/2006/relationships/hyperlink" TargetMode="External" Target="http://content.healthaffairs.org.proxy.libraries.rutgers.edu/content/36/2/297.full"/>
  <Relationship Id="rId300" Type="http://schemas.openxmlformats.org/officeDocument/2006/relationships/fontTable" Target="fontTable.xml"/>
  <Relationship Id="rId301" Type="http://schemas.openxmlformats.org/officeDocument/2006/relationships/theme" Target="theme/theme1.xml"/>
  <Relationship Id="rId31" Type="http://schemas.openxmlformats.org/officeDocument/2006/relationships/hyperlink" TargetMode="External" Target="http://content.healthaffairs.org.proxy.libraries.rutgers.edu/search?author1=Sayeh+S.+Nikpay&amp;sortspec=date&amp;submit=Submit"/>
  <Relationship Id="rId32" Type="http://schemas.openxmlformats.org/officeDocument/2006/relationships/hyperlink" TargetMode="External" Target="http://content.healthaffairs.org.proxy.libraries.rutgers.edu/content/36/2/297.full"/>
  <Relationship Id="rId33" Type="http://schemas.openxmlformats.org/officeDocument/2006/relationships/hyperlink" TargetMode="External" Target="http://content.healthaffairs.org.proxy.libraries.rutgers.edu/content/36/2/297.full"/>
  <Relationship Id="rId34" Type="http://schemas.openxmlformats.org/officeDocument/2006/relationships/hyperlink" TargetMode="External" Target="mailto:john.graves@vanderbilt.edu"/>
  <Relationship Id="rId35" Type="http://schemas.openxmlformats.org/officeDocument/2006/relationships/hyperlink" TargetMode="External" Target="http://content.healthaffairs.org.proxy.libraries.rutgers.edu/content/36/2/297.full"/>
  <Relationship Id="rId36" Type="http://schemas.openxmlformats.org/officeDocument/2006/relationships/hyperlink" TargetMode="External" Target="http://content.healthaffairs.org.proxy.libraries.rutgers.edu/content/36/2/297.full"/>
  <Relationship Id="rId37" Type="http://schemas.openxmlformats.org/officeDocument/2006/relationships/hyperlink" TargetMode="External" Target="http://content.healthaffairs.org.proxy.libraries.rutgers.edu/search?fulltext=Affordable+Care+Act&amp;sortspec=date&amp;submit=Submit&amp;andorexactfulltext=phrase"/>
  <Relationship Id="rId38" Type="http://schemas.openxmlformats.org/officeDocument/2006/relationships/hyperlink" TargetMode="External" Target="http://content.healthaffairs.org.proxy.libraries.rutgers.edu/search?fulltext=Insurance+Coverage&amp;sortspec=date&amp;submit=Submit&amp;andorexactfulltext=phrase"/>
  <Relationship Id="rId39" Type="http://schemas.openxmlformats.org/officeDocument/2006/relationships/hyperlink" TargetMode="External" Target="http://content.healthaffairs.org.proxy.libraries.rutgers.edu/search?fulltext=Insurance+Marketplace&amp;sortspec=date&amp;submit=Submit&amp;andorexactfulltext=phrase"/>
  <Relationship Id="rId4" Type="http://schemas.openxmlformats.org/officeDocument/2006/relationships/webSettings" Target="webSettings.xml"/>
  <Relationship Id="rId40" Type="http://schemas.openxmlformats.org/officeDocument/2006/relationships/hyperlink" TargetMode="External" Target="http://content.healthaffairs.org.proxy.libraries.rutgers.edu/content/36/2/297.full"/>
  <Relationship Id="rId41" Type="http://schemas.openxmlformats.org/officeDocument/2006/relationships/hyperlink" TargetMode="External" Target="http://content.healthaffairs.org.proxy.libraries.rutgers.edu/content/36/2/297.full"/>
  <Relationship Id="rId42" Type="http://schemas.openxmlformats.org/officeDocument/2006/relationships/hyperlink" TargetMode="External" Target="http://content.healthaffairs.org.proxy.libraries.rutgers.edu/content/36/2/297.full"/>
  <Relationship Id="rId43" Type="http://schemas.openxmlformats.org/officeDocument/2006/relationships/hyperlink" TargetMode="External" Target="http://content.healthaffairs.org.proxy.libraries.rutgers.edu/content/36/2/297.full"/>
  <Relationship Id="rId44" Type="http://schemas.openxmlformats.org/officeDocument/2006/relationships/hyperlink" TargetMode="External" Target="http://content.healthaffairs.org.proxy.libraries.rutgers.edu/content/36/2/297.full"/>
  <Relationship Id="rId45" Type="http://schemas.openxmlformats.org/officeDocument/2006/relationships/hyperlink" TargetMode="External" Target="http://content.healthaffairs.org.proxy.libraries.rutgers.edu/content/36/2/297.full"/>
  <Relationship Id="rId46" Type="http://schemas.openxmlformats.org/officeDocument/2006/relationships/hyperlink" TargetMode="External" Target="http://content.healthaffairs.org.proxy.libraries.rutgers.edu/content/36/2/297.full"/>
  <Relationship Id="rId47" Type="http://schemas.openxmlformats.org/officeDocument/2006/relationships/hyperlink" TargetMode="External" Target="http://content.healthaffairs.org.proxy.libraries.rutgers.edu/content/36/2/297.full"/>
  <Relationship Id="rId48" Type="http://schemas.openxmlformats.org/officeDocument/2006/relationships/hyperlink" TargetMode="External" Target="http://content.healthaffairs.org.proxy.libraries.rutgers.edu/content/36/2/297.full"/>
  <Relationship Id="rId49" Type="http://schemas.openxmlformats.org/officeDocument/2006/relationships/hyperlink" TargetMode="External" Target="http://content.healthaffairs.org.proxy.libraries.rutgers.edu/content/36/2/297.full"/>
  <Relationship Id="rId5" Type="http://schemas.openxmlformats.org/officeDocument/2006/relationships/image" Target="media/image1.wmf"/>
  <Relationship Id="rId50" Type="http://schemas.openxmlformats.org/officeDocument/2006/relationships/hyperlink" TargetMode="External" Target="http://content.healthaffairs.org.proxy.libraries.rutgers.edu/content/36/2/297.full"/>
  <Relationship Id="rId51" Type="http://schemas.openxmlformats.org/officeDocument/2006/relationships/hyperlink" TargetMode="External" Target="http://content.healthaffairs.org.proxy.libraries.rutgers.edu/content/36/2/297.full"/>
  <Relationship Id="rId52" Type="http://schemas.openxmlformats.org/officeDocument/2006/relationships/hyperlink" TargetMode="External" Target="http://content.healthaffairs.org.proxy.libraries.rutgers.edu/content/36/2/297.full"/>
  <Relationship Id="rId53" Type="http://schemas.openxmlformats.org/officeDocument/2006/relationships/hyperlink" TargetMode="External" Target="http://content.healthaffairs.org.proxy.libraries.rutgers.edu/content/36/2/297.full"/>
  <Relationship Id="rId54" Type="http://schemas.openxmlformats.org/officeDocument/2006/relationships/hyperlink" TargetMode="External" Target="http://content.healthaffairs.org.proxy.libraries.rutgers.edu/content/36/2/297.full"/>
  <Relationship Id="rId55" Type="http://schemas.openxmlformats.org/officeDocument/2006/relationships/hyperlink" TargetMode="External" Target="http://content.healthaffairs.org.proxy.libraries.rutgers.edu/content/36/2/297.full"/>
  <Relationship Id="rId56" Type="http://schemas.openxmlformats.org/officeDocument/2006/relationships/hyperlink" TargetMode="External" Target="http://content.healthaffairs.org.proxy.libraries.rutgers.edu/content/36/2/297.full"/>
  <Relationship Id="rId57" Type="http://schemas.openxmlformats.org/officeDocument/2006/relationships/hyperlink" TargetMode="External" Target="http://content.healthaffairs.org.proxy.libraries.rutgers.edu/content/36/2/297.full"/>
  <Relationship Id="rId58" Type="http://schemas.openxmlformats.org/officeDocument/2006/relationships/hyperlink" TargetMode="External" Target="http://content.healthaffairs.org.proxy.libraries.rutgers.edu/content/36/2/297.full"/>
  <Relationship Id="rId59" Type="http://schemas.openxmlformats.org/officeDocument/2006/relationships/hyperlink" TargetMode="External" Target="http://content.healthaffairs.org.proxy.libraries.rutgers.edu/content/36/2/297.full"/>
  <Relationship Id="rId6" Type="http://schemas.openxmlformats.org/officeDocument/2006/relationships/control" Target="activeX/activeX1.xml"/>
  <Relationship Id="rId60" Type="http://schemas.openxmlformats.org/officeDocument/2006/relationships/hyperlink" TargetMode="External" Target="http://content.healthaffairs.org.proxy.libraries.rutgers.edu/content/36/2/297.full"/>
  <Relationship Id="rId61" Type="http://schemas.openxmlformats.org/officeDocument/2006/relationships/hyperlink" TargetMode="External" Target="http://content.healthaffairs.org.proxy.libraries.rutgers.edu/content/36/2/297.full"/>
  <Relationship Id="rId62" Type="http://schemas.openxmlformats.org/officeDocument/2006/relationships/hyperlink" TargetMode="External" Target="http://content.healthaffairs.org.proxy.libraries.rutgers.edu/content/36/2/297.full"/>
  <Relationship Id="rId63" Type="http://schemas.openxmlformats.org/officeDocument/2006/relationships/hyperlink" TargetMode="External" Target="http://content.healthaffairs.org.proxy.libraries.rutgers.edu/content/36/2/297.full"/>
  <Relationship Id="rId64" Type="http://schemas.openxmlformats.org/officeDocument/2006/relationships/hyperlink" TargetMode="External" Target="http://content.healthaffairs.org.proxy.libraries.rutgers.edu/content/36/2/297.full"/>
  <Relationship Id="rId65" Type="http://schemas.openxmlformats.org/officeDocument/2006/relationships/hyperlink" TargetMode="External" Target="http://content.healthaffairs.org.proxy.libraries.rutgers.edu/content/36/2/297/F1.expansion.html"/>
  <Relationship Id="rId66" Type="http://schemas.openxmlformats.org/officeDocument/2006/relationships/hyperlink" TargetMode="External" Target="http://content.healthaffairs.org.proxy.libraries.rutgers.edu/content/36/2/297/F1.expansion.html"/>
  <Relationship Id="rId67" Type="http://schemas.openxmlformats.org/officeDocument/2006/relationships/hyperlink" TargetMode="External" Target="http://content.healthaffairs.org.proxy.libraries.rutgers.edu/content/36/2/297/F1.expansion.html"/>
  <Relationship Id="rId68" Type="http://schemas.openxmlformats.org/officeDocument/2006/relationships/hyperlink" TargetMode="External" Target="http://content.healthaffairs.org.proxy.libraries.rutgers.edu/powerpoint/36/2/297/F1"/>
  <Relationship Id="rId69" Type="http://schemas.openxmlformats.org/officeDocument/2006/relationships/hyperlink" TargetMode="External" Target="http://content.healthaffairs.org.proxy.libraries.rutgers.edu/content/36/2/297.full"/>
  <Relationship Id="rId7" Type="http://schemas.openxmlformats.org/officeDocument/2006/relationships/image" Target="media/image2.wmf"/>
  <Relationship Id="rId70" Type="http://schemas.openxmlformats.org/officeDocument/2006/relationships/hyperlink" TargetMode="External" Target="http://content.healthaffairs.org.proxy.libraries.rutgers.edu/content/36/2/297.full"/>
  <Relationship Id="rId71" Type="http://schemas.openxmlformats.org/officeDocument/2006/relationships/hyperlink" TargetMode="External" Target="http://content.healthaffairs.org.proxy.libraries.rutgers.edu/content/36/2/297.full"/>
  <Relationship Id="rId72" Type="http://schemas.openxmlformats.org/officeDocument/2006/relationships/hyperlink" TargetMode="External" Target="http://content.healthaffairs.org.proxy.libraries.rutgers.edu/content/36/2/297.full"/>
  <Relationship Id="rId73" Type="http://schemas.openxmlformats.org/officeDocument/2006/relationships/hyperlink" TargetMode="External" Target="http://content.healthaffairs.org.proxy.libraries.rutgers.edu/content/36/2/297.full"/>
  <Relationship Id="rId74" Type="http://schemas.openxmlformats.org/officeDocument/2006/relationships/hyperlink" TargetMode="External" Target="http://content.healthaffairs.org.proxy.libraries.rutgers.edu/content/36/2/297/T1.expansion.html"/>
  <Relationship Id="rId75" Type="http://schemas.openxmlformats.org/officeDocument/2006/relationships/hyperlink" TargetMode="External" Target="http://content.healthaffairs.org.proxy.libraries.rutgers.edu/content/36/2/297/T1.expansion.html"/>
  <Relationship Id="rId76" Type="http://schemas.openxmlformats.org/officeDocument/2006/relationships/hyperlink" TargetMode="External" Target="http://content.healthaffairs.org.proxy.libraries.rutgers.edu/content/36/2/297.full"/>
  <Relationship Id="rId77" Type="http://schemas.openxmlformats.org/officeDocument/2006/relationships/hyperlink" TargetMode="External" Target="http://content.healthaffairs.org.proxy.libraries.rutgers.edu/content/36/2/297.full"/>
  <Relationship Id="rId78" Type="http://schemas.openxmlformats.org/officeDocument/2006/relationships/hyperlink" TargetMode="External" Target="http://content.healthaffairs.org.proxy.libraries.rutgers.edu/content/36/2/297.full"/>
  <Relationship Id="rId79" Type="http://schemas.openxmlformats.org/officeDocument/2006/relationships/hyperlink" TargetMode="External" Target="http://content.healthaffairs.org.proxy.libraries.rutgers.edu/content/36/2/297.full"/>
  <Relationship Id="rId8" Type="http://schemas.openxmlformats.org/officeDocument/2006/relationships/control" Target="activeX/activeX2.xml"/>
  <Relationship Id="rId80" Type="http://schemas.openxmlformats.org/officeDocument/2006/relationships/hyperlink" TargetMode="External" Target="http://content.healthaffairs.org.proxy.libraries.rutgers.edu/content/36/2/297.full"/>
  <Relationship Id="rId81" Type="http://schemas.openxmlformats.org/officeDocument/2006/relationships/hyperlink" TargetMode="External" Target="http://content.healthaffairs.org.proxy.libraries.rutgers.edu/content/36/2/297.full"/>
  <Relationship Id="rId82" Type="http://schemas.openxmlformats.org/officeDocument/2006/relationships/hyperlink" TargetMode="External" Target="http://content.healthaffairs.org.proxy.libraries.rutgers.edu/content/36/2/297.full"/>
  <Relationship Id="rId83" Type="http://schemas.openxmlformats.org/officeDocument/2006/relationships/hyperlink" TargetMode="External" Target="http://content.healthaffairs.org.proxy.libraries.rutgers.edu/content/36/2/297/F2.expansion.html"/>
  <Relationship Id="rId84" Type="http://schemas.openxmlformats.org/officeDocument/2006/relationships/hyperlink" TargetMode="External" Target="http://content.healthaffairs.org.proxy.libraries.rutgers.edu/content/36/2/297/F2.expansion.html"/>
  <Relationship Id="rId85" Type="http://schemas.openxmlformats.org/officeDocument/2006/relationships/hyperlink" TargetMode="External" Target="http://content.healthaffairs.org.proxy.libraries.rutgers.edu/content/36/2/297/F2.expansion.html"/>
  <Relationship Id="rId86" Type="http://schemas.openxmlformats.org/officeDocument/2006/relationships/hyperlink" TargetMode="External" Target="http://content.healthaffairs.org.proxy.libraries.rutgers.edu/powerpoint/36/2/297/F2"/>
  <Relationship Id="rId87" Type="http://schemas.openxmlformats.org/officeDocument/2006/relationships/hyperlink" TargetMode="External" Target="http://content.healthaffairs.org.proxy.libraries.rutgers.edu/content/36/2/297.full"/>
  <Relationship Id="rId88" Type="http://schemas.openxmlformats.org/officeDocument/2006/relationships/hyperlink" TargetMode="External" Target="http://content.healthaffairs.org.proxy.libraries.rutgers.edu/content/36/2/297.full"/>
  <Relationship Id="rId89" Type="http://schemas.openxmlformats.org/officeDocument/2006/relationships/hyperlink" TargetMode="External" Target="http://content.healthaffairs.org.proxy.libraries.rutgers.edu/content/36/2/297.full"/>
  <Relationship Id="rId9" Type="http://schemas.openxmlformats.org/officeDocument/2006/relationships/hyperlink" TargetMode="External" Target="http://content.healthaffairs.org.proxy.libraries.rutgers.edu/search"/>
  <Relationship Id="rId90" Type="http://schemas.openxmlformats.org/officeDocument/2006/relationships/hyperlink" TargetMode="External" Target="http://content.healthaffairs.org.proxy.libraries.rutgers.edu/content/36/2/297.full"/>
  <Relationship Id="rId91" Type="http://schemas.openxmlformats.org/officeDocument/2006/relationships/hyperlink" TargetMode="External" Target="http://content.healthaffairs.org.proxy.libraries.rutgers.edu/content/36/2/297.full"/>
  <Relationship Id="rId92" Type="http://schemas.openxmlformats.org/officeDocument/2006/relationships/hyperlink" TargetMode="External" Target="http://content.healthaffairs.org.proxy.libraries.rutgers.edu/content/36/2/297.full"/>
  <Relationship Id="rId93" Type="http://schemas.openxmlformats.org/officeDocument/2006/relationships/hyperlink" TargetMode="External" Target="http://content.healthaffairs.org.proxy.libraries.rutgers.edu/content/36/2/297.full"/>
  <Relationship Id="rId94" Type="http://schemas.openxmlformats.org/officeDocument/2006/relationships/hyperlink" TargetMode="External" Target="http://content.healthaffairs.org.proxy.libraries.rutgers.edu/content/36/2/297.full"/>
  <Relationship Id="rId95" Type="http://schemas.openxmlformats.org/officeDocument/2006/relationships/hyperlink" TargetMode="External" Target="http://content.healthaffairs.org.proxy.libraries.rutgers.edu/content/36/2/297/F3.expansion.html"/>
  <Relationship Id="rId96" Type="http://schemas.openxmlformats.org/officeDocument/2006/relationships/hyperlink" TargetMode="External" Target="http://content.healthaffairs.org.proxy.libraries.rutgers.edu/content/36/2/297/F3.expansion.html"/>
  <Relationship Id="rId97" Type="http://schemas.openxmlformats.org/officeDocument/2006/relationships/hyperlink" TargetMode="External" Target="http://content.healthaffairs.org.proxy.libraries.rutgers.edu/content/36/2/297/F3.expansion.html"/>
  <Relationship Id="rId98" Type="http://schemas.openxmlformats.org/officeDocument/2006/relationships/hyperlink" TargetMode="External" Target="http://content.healthaffairs.org.proxy.libraries.rutgers.edu/powerpoint/36/2/297/F3"/>
  <Relationship Id="rId99" Type="http://schemas.openxmlformats.org/officeDocument/2006/relationships/hyperlink" TargetMode="External" Target="http://content.healthaffairs.org.proxy.libraries.rutgers.edu/content/36/2/297.ful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12314</Words>
  <Characters>70194</Characters>
  <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