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5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6971C" w14:textId="77777777" w:rsidR="00D51FE4" w:rsidRPr="000004A2" w:rsidRDefault="00D51FE4" w:rsidP="00C6714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outlineLvl w:val="0"/>
        <w:rPr>
          <w:rFonts w:cs="Arial"/>
          <w:sz w:val="14"/>
          <w:lang w:val="en-US"/>
        </w:rPr>
      </w:pPr>
      <w:bookmarkStart w:id="0" w:name="_GoBack"/>
      <w:bookmarkEnd w:id="0"/>
      <w:r w:rsidRPr="000004A2">
        <w:rPr>
          <w:rFonts w:cs="Arial"/>
          <w:i/>
          <w:sz w:val="36"/>
          <w:szCs w:val="44"/>
          <w:lang w:val="en-US"/>
        </w:rPr>
        <w:t>University of Phoenix Material</w:t>
      </w:r>
      <w:r w:rsidR="003A6680" w:rsidRPr="000004A2">
        <w:rPr>
          <w:rFonts w:cs="Arial"/>
          <w:sz w:val="14"/>
          <w:lang w:val="en-US"/>
        </w:rPr>
        <w:tab/>
      </w:r>
      <w:r w:rsidR="003A6680" w:rsidRPr="000004A2">
        <w:rPr>
          <w:rFonts w:cs="Arial"/>
          <w:sz w:val="14"/>
          <w:lang w:val="en-US"/>
        </w:rPr>
        <w:tab/>
      </w:r>
    </w:p>
    <w:p w14:paraId="5FBFD5ED" w14:textId="77777777" w:rsidR="003A6680" w:rsidRPr="00147DBF" w:rsidRDefault="003A6680" w:rsidP="001B46D6"/>
    <w:p w14:paraId="5D7ECD3F" w14:textId="77777777" w:rsidR="00F76C1A" w:rsidRPr="00B15FD1" w:rsidRDefault="00725076" w:rsidP="00C67141">
      <w:pPr>
        <w:pStyle w:val="Title"/>
        <w:outlineLvl w:val="0"/>
        <w:rPr>
          <w:rFonts w:cs="Arial"/>
          <w:lang w:val="en-US"/>
        </w:rPr>
      </w:pPr>
      <w:r w:rsidRPr="00B15FD1">
        <w:rPr>
          <w:rFonts w:cs="Arial"/>
          <w:lang w:val="en-US"/>
        </w:rPr>
        <w:t>Polling Exercise</w:t>
      </w:r>
    </w:p>
    <w:p w14:paraId="6494D628" w14:textId="77777777" w:rsidR="00F76C1A" w:rsidRPr="000004A2" w:rsidRDefault="00F76C1A" w:rsidP="001B46D6"/>
    <w:p w14:paraId="3CE8A86E" w14:textId="77777777" w:rsidR="00725076" w:rsidRPr="00B15FD1" w:rsidRDefault="00725076" w:rsidP="00184324">
      <w:r w:rsidRPr="000004A2">
        <w:t xml:space="preserve">Conduct a poll of at least </w:t>
      </w:r>
      <w:r w:rsidR="00AF6522">
        <w:t>ten</w:t>
      </w:r>
      <w:r w:rsidRPr="000004A2">
        <w:t xml:space="preserve"> peopl</w:t>
      </w:r>
      <w:r w:rsidR="008025B2" w:rsidRPr="000004A2">
        <w:t xml:space="preserve">e by asking the </w:t>
      </w:r>
      <w:r w:rsidR="00B15FD1">
        <w:t xml:space="preserve">following </w:t>
      </w:r>
      <w:r w:rsidR="008025B2" w:rsidRPr="00B15FD1">
        <w:t>questions. Evaluate each answer and decide whether you would consider it as hedonic or eudaimonic</w:t>
      </w:r>
      <w:r w:rsidR="00147DBF">
        <w:t>,</w:t>
      </w:r>
      <w:r w:rsidR="008025B2" w:rsidRPr="00147DBF">
        <w:t xml:space="preserve"> and record it in the table. Finally, answer the question below the table in 200-350 words.</w:t>
      </w:r>
    </w:p>
    <w:p w14:paraId="44924D04" w14:textId="77777777" w:rsidR="00725076" w:rsidRPr="000004A2" w:rsidRDefault="00725076" w:rsidP="00184324"/>
    <w:p w14:paraId="3BA1701D" w14:textId="77777777" w:rsidR="00F76C1A" w:rsidRPr="000004A2" w:rsidRDefault="00725076" w:rsidP="00725076">
      <w:pPr>
        <w:numPr>
          <w:ilvl w:val="0"/>
          <w:numId w:val="14"/>
        </w:numPr>
      </w:pPr>
      <w:r w:rsidRPr="000004A2">
        <w:t>What makes you happy?</w:t>
      </w:r>
    </w:p>
    <w:p w14:paraId="3B56E453" w14:textId="77777777" w:rsidR="00725076" w:rsidRPr="000004A2" w:rsidRDefault="00725076" w:rsidP="00725076">
      <w:pPr>
        <w:numPr>
          <w:ilvl w:val="0"/>
          <w:numId w:val="14"/>
        </w:numPr>
      </w:pPr>
      <w:r w:rsidRPr="000004A2">
        <w:t>Would you say you are living “the good life?” Why or why not?</w:t>
      </w:r>
    </w:p>
    <w:p w14:paraId="0F820B30" w14:textId="77777777" w:rsidR="00725076" w:rsidRPr="000004A2" w:rsidRDefault="00725076" w:rsidP="00725076">
      <w:pPr>
        <w:numPr>
          <w:ilvl w:val="0"/>
          <w:numId w:val="14"/>
        </w:numPr>
      </w:pPr>
      <w:r w:rsidRPr="000004A2">
        <w:t>If you could make any changes you wished that would make you happier, what would those be?</w:t>
      </w:r>
    </w:p>
    <w:p w14:paraId="0AF3EB69" w14:textId="77777777" w:rsidR="000C1699" w:rsidRPr="000004A2" w:rsidRDefault="000C1699" w:rsidP="001B46D6"/>
    <w:tbl>
      <w:tblPr>
        <w:tblW w:w="4894" w:type="pct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4609"/>
        <w:gridCol w:w="4778"/>
      </w:tblGrid>
      <w:tr w:rsidR="00725076" w:rsidRPr="000004A2" w14:paraId="32ACD373" w14:textId="77777777" w:rsidTr="00725076">
        <w:trPr>
          <w:trHeight w:val="248"/>
        </w:trPr>
        <w:tc>
          <w:tcPr>
            <w:tcW w:w="2455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A9ACCBF" w14:textId="77777777" w:rsidR="00725076" w:rsidRPr="000004A2" w:rsidRDefault="008025B2" w:rsidP="009B4AAB">
            <w:bookmarkStart w:id="1" w:name="ColumnTitle"/>
            <w:bookmarkEnd w:id="1"/>
            <w:r w:rsidRPr="000004A2">
              <w:t>Hedonic</w:t>
            </w:r>
          </w:p>
        </w:tc>
        <w:tc>
          <w:tcPr>
            <w:tcW w:w="2545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FAD9EAB" w14:textId="77777777" w:rsidR="00725076" w:rsidRPr="000004A2" w:rsidRDefault="008025B2" w:rsidP="009B4AAB">
            <w:r w:rsidRPr="000004A2">
              <w:t>Eudaimonic</w:t>
            </w:r>
          </w:p>
        </w:tc>
      </w:tr>
      <w:tr w:rsidR="00725076" w:rsidRPr="000004A2" w14:paraId="5B7F798B" w14:textId="77777777" w:rsidTr="000004A2">
        <w:trPr>
          <w:trHeight w:val="21"/>
        </w:trPr>
        <w:tc>
          <w:tcPr>
            <w:tcW w:w="245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B38A7A3" w14:textId="77777777" w:rsidR="00725076" w:rsidRPr="000004A2" w:rsidRDefault="00725076" w:rsidP="008025B2">
            <w:pPr>
              <w:numPr>
                <w:ilvl w:val="0"/>
                <w:numId w:val="15"/>
              </w:numPr>
            </w:pPr>
          </w:p>
        </w:tc>
        <w:tc>
          <w:tcPr>
            <w:tcW w:w="254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783EF48" w14:textId="77777777" w:rsidR="00725076" w:rsidRPr="000004A2" w:rsidRDefault="00725076" w:rsidP="008025B2">
            <w:pPr>
              <w:numPr>
                <w:ilvl w:val="0"/>
                <w:numId w:val="15"/>
              </w:numPr>
            </w:pPr>
          </w:p>
        </w:tc>
      </w:tr>
    </w:tbl>
    <w:p w14:paraId="4466A1E9" w14:textId="77777777" w:rsidR="00B951C2" w:rsidRPr="00147DBF" w:rsidRDefault="00B951C2" w:rsidP="001B46D6">
      <w:pPr>
        <w:rPr>
          <w:sz w:val="24"/>
        </w:rPr>
      </w:pPr>
    </w:p>
    <w:p w14:paraId="305E4E5F" w14:textId="77777777" w:rsidR="00B75EB5" w:rsidRPr="00B15FD1" w:rsidRDefault="008025B2" w:rsidP="000004A2">
      <w:pPr>
        <w:pStyle w:val="AssignmentsLevel1"/>
        <w:rPr>
          <w:rFonts w:cs="Arial"/>
          <w:lang w:val="en-US"/>
        </w:rPr>
      </w:pPr>
      <w:r w:rsidRPr="00B15FD1">
        <w:rPr>
          <w:rFonts w:cs="Arial"/>
          <w:lang w:val="en-US"/>
        </w:rPr>
        <w:t>Write a summary of your results. What common beliefs about happiness were evident in your results?</w:t>
      </w:r>
    </w:p>
    <w:sectPr w:rsidR="00B75EB5" w:rsidRPr="00B15FD1" w:rsidSect="00AF0611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F3E66" w14:textId="77777777" w:rsidR="008577FE" w:rsidRDefault="008577FE" w:rsidP="001B46D6">
      <w:r>
        <w:separator/>
      </w:r>
    </w:p>
    <w:p w14:paraId="7AE9A751" w14:textId="77777777" w:rsidR="008577FE" w:rsidRDefault="008577FE" w:rsidP="001B46D6"/>
    <w:p w14:paraId="70C4CD94" w14:textId="77777777" w:rsidR="008577FE" w:rsidRDefault="008577FE" w:rsidP="001B46D6"/>
  </w:endnote>
  <w:endnote w:type="continuationSeparator" w:id="0">
    <w:p w14:paraId="742FBBC2" w14:textId="77777777" w:rsidR="008577FE" w:rsidRDefault="008577FE" w:rsidP="001B46D6">
      <w:r>
        <w:continuationSeparator/>
      </w:r>
    </w:p>
    <w:p w14:paraId="6642F3AA" w14:textId="77777777" w:rsidR="008577FE" w:rsidRDefault="008577FE" w:rsidP="001B46D6"/>
    <w:p w14:paraId="318ABA11" w14:textId="77777777" w:rsidR="008577FE" w:rsidRDefault="008577FE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12F54" w14:textId="77777777" w:rsidR="00327D19" w:rsidRPr="00AF0611" w:rsidRDefault="00327D19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 w:rsidR="00BC1CA5">
      <w:rPr>
        <w:sz w:val="16"/>
        <w:lang w:val="en-US"/>
      </w:rPr>
      <w:t>2014</w:t>
    </w:r>
    <w:r w:rsidR="00BC1CA5">
      <w:rPr>
        <w:sz w:val="16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58AE7" w14:textId="77777777" w:rsidR="00327D19" w:rsidRDefault="00327D19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7913A" w14:textId="77777777" w:rsidR="008577FE" w:rsidRDefault="008577FE" w:rsidP="001B46D6">
      <w:r>
        <w:separator/>
      </w:r>
    </w:p>
    <w:p w14:paraId="4F6B22A1" w14:textId="77777777" w:rsidR="008577FE" w:rsidRDefault="008577FE" w:rsidP="001B46D6"/>
    <w:p w14:paraId="5C1C5C0B" w14:textId="77777777" w:rsidR="008577FE" w:rsidRDefault="008577FE" w:rsidP="001B46D6"/>
  </w:footnote>
  <w:footnote w:type="continuationSeparator" w:id="0">
    <w:p w14:paraId="7F556190" w14:textId="77777777" w:rsidR="008577FE" w:rsidRDefault="008577FE" w:rsidP="001B46D6">
      <w:r>
        <w:continuationSeparator/>
      </w:r>
    </w:p>
    <w:p w14:paraId="098CC621" w14:textId="77777777" w:rsidR="008577FE" w:rsidRDefault="008577FE" w:rsidP="001B46D6"/>
    <w:p w14:paraId="78999A5B" w14:textId="77777777" w:rsidR="008577FE" w:rsidRDefault="008577FE" w:rsidP="001B46D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768"/>
      <w:gridCol w:w="1350"/>
    </w:tblGrid>
    <w:tr w:rsidR="00327D19" w14:paraId="1BA01F5B" w14:textId="77777777" w:rsidTr="007C1B28">
      <w:tc>
        <w:tcPr>
          <w:tcW w:w="2172" w:type="pct"/>
        </w:tcPr>
        <w:p w14:paraId="64BA914F" w14:textId="77777777" w:rsidR="00327D19" w:rsidRDefault="00327D19" w:rsidP="003A6680"/>
      </w:tc>
      <w:tc>
        <w:tcPr>
          <w:tcW w:w="2204" w:type="pct"/>
          <w:tcBorders>
            <w:right w:val="single" w:sz="6" w:space="0" w:color="000000"/>
          </w:tcBorders>
        </w:tcPr>
        <w:p w14:paraId="64656F4B" w14:textId="77777777" w:rsidR="00327D19" w:rsidRPr="00D51FE4" w:rsidRDefault="00327D19" w:rsidP="001B46D6">
          <w:pPr>
            <w:jc w:val="right"/>
          </w:pPr>
          <w:r>
            <w:t>Polling Exercise</w:t>
          </w:r>
        </w:p>
        <w:p w14:paraId="226B8A28" w14:textId="77777777" w:rsidR="00327D19" w:rsidRPr="001E7815" w:rsidRDefault="00327D19" w:rsidP="001B46D6">
          <w:pPr>
            <w:jc w:val="right"/>
            <w:rPr>
              <w:b/>
            </w:rPr>
          </w:pPr>
          <w:r>
            <w:rPr>
              <w:b/>
            </w:rPr>
            <w:t>PSY/225 Version 1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14:paraId="129FE851" w14:textId="77777777" w:rsidR="00327D19" w:rsidRPr="00DF25F2" w:rsidRDefault="00327D19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577F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8DF94D0" w14:textId="77777777" w:rsidR="00327D19" w:rsidRDefault="00327D19" w:rsidP="00ED5DBD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327D19" w14:paraId="05001E11" w14:textId="77777777" w:rsidTr="00D0344B">
      <w:tc>
        <w:tcPr>
          <w:tcW w:w="2172" w:type="pct"/>
        </w:tcPr>
        <w:p w14:paraId="61B1C64C" w14:textId="77777777" w:rsidR="00327D19" w:rsidRDefault="00327D19" w:rsidP="00D0344B"/>
      </w:tc>
      <w:tc>
        <w:tcPr>
          <w:tcW w:w="2246" w:type="pct"/>
          <w:tcBorders>
            <w:right w:val="single" w:sz="6" w:space="0" w:color="000000"/>
          </w:tcBorders>
        </w:tcPr>
        <w:p w14:paraId="7C113DBA" w14:textId="77777777" w:rsidR="00327D19" w:rsidRPr="00D51FE4" w:rsidRDefault="00327D19" w:rsidP="00D0344B">
          <w:pPr>
            <w:jc w:val="right"/>
          </w:pPr>
          <w:r>
            <w:t>Title</w:t>
          </w:r>
        </w:p>
        <w:p w14:paraId="3C7A0CE5" w14:textId="77777777" w:rsidR="00327D19" w:rsidRPr="001E7815" w:rsidRDefault="00327D19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314D7EA4" w14:textId="77777777" w:rsidR="00327D19" w:rsidRPr="00DF25F2" w:rsidRDefault="00327D19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08E2666" w14:textId="77777777" w:rsidR="00327D19" w:rsidRDefault="00327D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6">
    <w:nsid w:val="523F0B75"/>
    <w:multiLevelType w:val="hybridMultilevel"/>
    <w:tmpl w:val="ED92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21608"/>
    <w:multiLevelType w:val="hybridMultilevel"/>
    <w:tmpl w:val="E214A90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3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9"/>
  </w:num>
  <w:num w:numId="13">
    <w:abstractNumId w:val="9"/>
  </w:num>
  <w:num w:numId="14">
    <w:abstractNumId w:val="7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61"/>
    <w:rsid w:val="000004A2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DBF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27D19"/>
    <w:rsid w:val="00331DAB"/>
    <w:rsid w:val="003348A4"/>
    <w:rsid w:val="00335197"/>
    <w:rsid w:val="0033534C"/>
    <w:rsid w:val="00335961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917A1"/>
    <w:rsid w:val="003A347D"/>
    <w:rsid w:val="003A369D"/>
    <w:rsid w:val="003A3E88"/>
    <w:rsid w:val="003A6680"/>
    <w:rsid w:val="003B3045"/>
    <w:rsid w:val="003B3238"/>
    <w:rsid w:val="003B3587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0EB3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256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076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7F7A59"/>
    <w:rsid w:val="008025B2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68EC"/>
    <w:rsid w:val="008577FE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85478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1F37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00DE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42B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522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5FD1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1CA5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141"/>
    <w:rsid w:val="00C67F0F"/>
    <w:rsid w:val="00C711BF"/>
    <w:rsid w:val="00C76E8A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DEE7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DocumentMap">
    <w:name w:val="Document Map"/>
    <w:basedOn w:val="Normal"/>
    <w:link w:val="DocumentMapChar"/>
    <w:semiHidden/>
    <w:unhideWhenUsed/>
    <w:rsid w:val="00C67141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C671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header" Target="header2.xml"/>
  <Relationship Id="rId13" Type="http://schemas.openxmlformats.org/officeDocument/2006/relationships/footer" Target="footer2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numbering" Target="numbering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638D0E9EC4C48B659428C5C53340A" ma:contentTypeVersion="0" ma:contentTypeDescription="Create a new document." ma:contentTypeScope="" ma:versionID="05fb12c4cd7f3f8e7d6776edc4700cf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1647F-71B5-4D0F-9349-132365462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514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/>
  <LinksUpToDate>false</LinksUpToDate>
  <CharactersWithSpaces>603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