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9C0" w:rsidRPr="000A69C0" w:rsidRDefault="000A69C0" w:rsidP="000A69C0">
      <w:pPr>
        <w:rPr>
          <w:b/>
          <w:bCs/>
        </w:rPr>
      </w:pPr>
      <w:r w:rsidRPr="000A69C0">
        <w:rPr>
          <w:b/>
          <w:bCs/>
        </w:rPr>
        <w:t>Case 7. Handling Disparate</w:t>
      </w:r>
    </w:p>
    <w:p w:rsidR="000A69C0" w:rsidRPr="000A69C0" w:rsidRDefault="000A69C0" w:rsidP="000A69C0">
      <w:pPr>
        <w:rPr>
          <w:b/>
          <w:bCs/>
        </w:rPr>
      </w:pPr>
      <w:r w:rsidRPr="000A69C0">
        <w:rPr>
          <w:b/>
          <w:bCs/>
        </w:rPr>
        <w:t>Information for Evaluating Trainees</w:t>
      </w:r>
    </w:p>
    <w:p w:rsidR="000A69C0" w:rsidRPr="000A69C0" w:rsidRDefault="000A69C0" w:rsidP="000A69C0">
      <w:r w:rsidRPr="000A69C0">
        <w:t xml:space="preserve">Rashid </w:t>
      </w:r>
      <w:proofErr w:type="spellStart"/>
      <w:r w:rsidRPr="000A69C0">
        <w:t>Vaji</w:t>
      </w:r>
      <w:proofErr w:type="spellEnd"/>
      <w:r w:rsidRPr="000A69C0">
        <w:t>, Ph.D., a member of the school psychology faculty at a midsize university,</w:t>
      </w:r>
    </w:p>
    <w:p w:rsidR="000A69C0" w:rsidRPr="000A69C0" w:rsidRDefault="000A69C0" w:rsidP="000A69C0">
      <w:proofErr w:type="gramStart"/>
      <w:r w:rsidRPr="000A69C0">
        <w:t>serves</w:t>
      </w:r>
      <w:proofErr w:type="gramEnd"/>
      <w:r w:rsidRPr="000A69C0">
        <w:t xml:space="preserve"> as a faculty supervisor for students assigned to externships in schools. The</w:t>
      </w:r>
    </w:p>
    <w:p w:rsidR="000A69C0" w:rsidRPr="000A69C0" w:rsidRDefault="000A69C0" w:rsidP="000A69C0">
      <w:proofErr w:type="gramStart"/>
      <w:r w:rsidRPr="000A69C0">
        <w:t>department</w:t>
      </w:r>
      <w:proofErr w:type="gramEnd"/>
      <w:r w:rsidRPr="000A69C0">
        <w:t xml:space="preserve"> has formalized a supervision and evaluation system for the extern program.</w:t>
      </w:r>
    </w:p>
    <w:p w:rsidR="000A69C0" w:rsidRPr="000A69C0" w:rsidRDefault="000A69C0" w:rsidP="000A69C0">
      <w:r w:rsidRPr="000A69C0">
        <w:t>Students have weekly individual meetings with the faculty supervisor and</w:t>
      </w:r>
    </w:p>
    <w:p w:rsidR="000A69C0" w:rsidRPr="000A69C0" w:rsidRDefault="000A69C0" w:rsidP="000A69C0">
      <w:proofErr w:type="gramStart"/>
      <w:r w:rsidRPr="000A69C0">
        <w:t>biweekly</w:t>
      </w:r>
      <w:proofErr w:type="gramEnd"/>
      <w:r w:rsidRPr="000A69C0">
        <w:t xml:space="preserve"> meetings with the on-site supervisor. The on-site supervisor writes a midyear</w:t>
      </w:r>
    </w:p>
    <w:p w:rsidR="000A69C0" w:rsidRPr="000A69C0" w:rsidRDefault="000A69C0" w:rsidP="000A69C0">
      <w:r w:rsidRPr="000A69C0">
        <w:t>(December) and end of academic year (May) evaluation of each student. The</w:t>
      </w:r>
    </w:p>
    <w:p w:rsidR="000A69C0" w:rsidRPr="000A69C0" w:rsidRDefault="000A69C0" w:rsidP="000A69C0">
      <w:proofErr w:type="gramStart"/>
      <w:r w:rsidRPr="000A69C0">
        <w:t>site</w:t>
      </w:r>
      <w:proofErr w:type="gramEnd"/>
      <w:r w:rsidRPr="000A69C0">
        <w:t xml:space="preserve"> evaluations are sent to Dr. </w:t>
      </w:r>
      <w:proofErr w:type="spellStart"/>
      <w:r w:rsidRPr="000A69C0">
        <w:t>Vaji</w:t>
      </w:r>
      <w:proofErr w:type="spellEnd"/>
      <w:r w:rsidRPr="000A69C0">
        <w:t>, and he provides feedback based on the site and</w:t>
      </w:r>
    </w:p>
    <w:p w:rsidR="000A69C0" w:rsidRPr="000A69C0" w:rsidRDefault="000A69C0" w:rsidP="000A69C0">
      <w:proofErr w:type="gramStart"/>
      <w:r w:rsidRPr="000A69C0">
        <w:t>his</w:t>
      </w:r>
      <w:proofErr w:type="gramEnd"/>
      <w:r w:rsidRPr="000A69C0">
        <w:t xml:space="preserve"> own supervisory evaluation to each student. The final grade (fail, low pass, pass,</w:t>
      </w:r>
    </w:p>
    <w:p w:rsidR="000A69C0" w:rsidRPr="000A69C0" w:rsidRDefault="000A69C0" w:rsidP="000A69C0">
      <w:proofErr w:type="gramStart"/>
      <w:r w:rsidRPr="000A69C0">
        <w:t>high</w:t>
      </w:r>
      <w:proofErr w:type="gramEnd"/>
      <w:r w:rsidRPr="000A69C0">
        <w:t xml:space="preserve"> pass) is the responsibility of Dr. </w:t>
      </w:r>
      <w:proofErr w:type="spellStart"/>
      <w:r w:rsidRPr="000A69C0">
        <w:t>Vaji</w:t>
      </w:r>
      <w:proofErr w:type="spellEnd"/>
      <w:r w:rsidRPr="000A69C0">
        <w:t>.</w:t>
      </w:r>
    </w:p>
    <w:p w:rsidR="000A69C0" w:rsidRPr="000A69C0" w:rsidRDefault="000A69C0" w:rsidP="000A69C0">
      <w:r w:rsidRPr="000A69C0">
        <w:t xml:space="preserve">Dr. </w:t>
      </w:r>
      <w:proofErr w:type="spellStart"/>
      <w:r w:rsidRPr="000A69C0">
        <w:t>Vaji</w:t>
      </w:r>
      <w:proofErr w:type="spellEnd"/>
      <w:r w:rsidRPr="000A69C0">
        <w:t xml:space="preserve"> also teaches the Spring Semester graduate class on “Health Disparities in</w:t>
      </w:r>
    </w:p>
    <w:p w:rsidR="000A69C0" w:rsidRPr="000A69C0" w:rsidRDefault="000A69C0" w:rsidP="000A69C0">
      <w:r w:rsidRPr="000A69C0">
        <w:t>Mental Health.” One of the course requirements is for students to write weekly</w:t>
      </w:r>
    </w:p>
    <w:p w:rsidR="000A69C0" w:rsidRPr="000A69C0" w:rsidRDefault="000A69C0" w:rsidP="000A69C0">
      <w:proofErr w:type="gramStart"/>
      <w:r w:rsidRPr="000A69C0">
        <w:t>thought</w:t>
      </w:r>
      <w:proofErr w:type="gramEnd"/>
      <w:r w:rsidRPr="000A69C0">
        <w:t xml:space="preserve"> papers, in which they are required to take the perspective of therapy clients</w:t>
      </w:r>
    </w:p>
    <w:p w:rsidR="000A69C0" w:rsidRPr="000A69C0" w:rsidRDefault="000A69C0" w:rsidP="000A69C0">
      <w:proofErr w:type="gramStart"/>
      <w:r w:rsidRPr="000A69C0">
        <w:t>from</w:t>
      </w:r>
      <w:proofErr w:type="gramEnd"/>
      <w:r w:rsidRPr="000A69C0">
        <w:t xml:space="preserve"> different ethnic groups in reaction to specific session topics. Leo Watson, a</w:t>
      </w:r>
    </w:p>
    <w:p w:rsidR="000A69C0" w:rsidRPr="000A69C0" w:rsidRDefault="000A69C0" w:rsidP="000A69C0">
      <w:proofErr w:type="gramStart"/>
      <w:r w:rsidRPr="000A69C0">
        <w:t>second-year</w:t>
      </w:r>
      <w:proofErr w:type="gramEnd"/>
      <w:r w:rsidRPr="000A69C0">
        <w:t xml:space="preserve"> graduate student is one of Dr. </w:t>
      </w:r>
      <w:proofErr w:type="spellStart"/>
      <w:r w:rsidRPr="000A69C0">
        <w:t>Vaji’s</w:t>
      </w:r>
      <w:proofErr w:type="spellEnd"/>
      <w:r w:rsidRPr="000A69C0">
        <w:t xml:space="preserve"> externship supervisees. He is also</w:t>
      </w:r>
    </w:p>
    <w:p w:rsidR="000A69C0" w:rsidRPr="000A69C0" w:rsidRDefault="000A69C0" w:rsidP="000A69C0">
      <w:proofErr w:type="gramStart"/>
      <w:r w:rsidRPr="000A69C0">
        <w:t>enrolled</w:t>
      </w:r>
      <w:proofErr w:type="gramEnd"/>
      <w:r w:rsidRPr="000A69C0">
        <w:t xml:space="preserve"> in the Health Disparities course. Leo’s thought papers often present</w:t>
      </w:r>
    </w:p>
    <w:p w:rsidR="000A69C0" w:rsidRPr="000A69C0" w:rsidRDefault="000A69C0" w:rsidP="000A69C0">
      <w:proofErr w:type="gramStart"/>
      <w:r w:rsidRPr="000A69C0">
        <w:t>ethnic-minority</w:t>
      </w:r>
      <w:proofErr w:type="gramEnd"/>
      <w:r w:rsidRPr="000A69C0">
        <w:t xml:space="preserve"> adolescents as prone to violence and unable to “grasp” the insights</w:t>
      </w:r>
    </w:p>
    <w:p w:rsidR="000A69C0" w:rsidRPr="000A69C0" w:rsidRDefault="000A69C0" w:rsidP="000A69C0">
      <w:proofErr w:type="gramStart"/>
      <w:r w:rsidRPr="000A69C0">
        <w:t>offered</w:t>
      </w:r>
      <w:proofErr w:type="gramEnd"/>
      <w:r w:rsidRPr="000A69C0">
        <w:t xml:space="preserve"> by school psychologists. In a classroom role-playing exercise, Leo “plays” an</w:t>
      </w:r>
    </w:p>
    <w:p w:rsidR="000A69C0" w:rsidRPr="000A69C0" w:rsidRDefault="000A69C0" w:rsidP="000A69C0">
      <w:proofErr w:type="gramStart"/>
      <w:r w:rsidRPr="000A69C0">
        <w:t>ethnic-minority</w:t>
      </w:r>
      <w:proofErr w:type="gramEnd"/>
      <w:r w:rsidRPr="000A69C0">
        <w:t xml:space="preserve"> student client as slumping in the chair not understanding the psychologist</w:t>
      </w:r>
    </w:p>
    <w:p w:rsidR="000A69C0" w:rsidRPr="000A69C0" w:rsidRDefault="000A69C0" w:rsidP="000A69C0">
      <w:proofErr w:type="gramStart"/>
      <w:r w:rsidRPr="000A69C0">
        <w:t>and</w:t>
      </w:r>
      <w:proofErr w:type="gramEnd"/>
      <w:r w:rsidRPr="000A69C0">
        <w:t xml:space="preserve"> giving angry retorts. In written comments on these thought papers</w:t>
      </w:r>
    </w:p>
    <w:p w:rsidR="000A69C0" w:rsidRPr="000A69C0" w:rsidRDefault="000A69C0" w:rsidP="000A69C0">
      <w:proofErr w:type="gramStart"/>
      <w:r w:rsidRPr="000A69C0">
        <w:t>and</w:t>
      </w:r>
      <w:proofErr w:type="gramEnd"/>
      <w:r w:rsidRPr="000A69C0">
        <w:t xml:space="preserve"> class feedback, Dr. </w:t>
      </w:r>
      <w:proofErr w:type="spellStart"/>
      <w:r w:rsidRPr="000A69C0">
        <w:t>Vaji</w:t>
      </w:r>
      <w:proofErr w:type="spellEnd"/>
      <w:r w:rsidRPr="000A69C0">
        <w:t xml:space="preserve"> encourages Leo to incorporate more of the readings on</w:t>
      </w:r>
    </w:p>
    <w:p w:rsidR="000A69C0" w:rsidRPr="000A69C0" w:rsidRDefault="000A69C0" w:rsidP="000A69C0">
      <w:proofErr w:type="gramStart"/>
      <w:r w:rsidRPr="000A69C0">
        <w:t>racial/ethnic</w:t>
      </w:r>
      <w:proofErr w:type="gramEnd"/>
      <w:r w:rsidRPr="000A69C0">
        <w:t xml:space="preserve"> discrimination and multicultural competence into his papers and to</w:t>
      </w:r>
    </w:p>
    <w:p w:rsidR="000A69C0" w:rsidRPr="000A69C0" w:rsidRDefault="000A69C0" w:rsidP="000A69C0">
      <w:proofErr w:type="gramStart"/>
      <w:r w:rsidRPr="000A69C0">
        <w:t>provide</w:t>
      </w:r>
      <w:proofErr w:type="gramEnd"/>
      <w:r w:rsidRPr="000A69C0">
        <w:t xml:space="preserve"> more complex perspectives on clients.</w:t>
      </w:r>
    </w:p>
    <w:p w:rsidR="000A69C0" w:rsidRPr="000A69C0" w:rsidRDefault="000A69C0" w:rsidP="000A69C0">
      <w:r w:rsidRPr="000A69C0">
        <w:t xml:space="preserve">One day during his office hours, three students from the class come to Dr. </w:t>
      </w:r>
      <w:proofErr w:type="spellStart"/>
      <w:r w:rsidRPr="000A69C0">
        <w:t>Vaji’s</w:t>
      </w:r>
      <w:proofErr w:type="spellEnd"/>
    </w:p>
    <w:p w:rsidR="000A69C0" w:rsidRPr="000A69C0" w:rsidRDefault="000A69C0" w:rsidP="000A69C0">
      <w:proofErr w:type="gramStart"/>
      <w:r w:rsidRPr="000A69C0">
        <w:t>office</w:t>
      </w:r>
      <w:proofErr w:type="gramEnd"/>
      <w:r w:rsidRPr="000A69C0">
        <w:t xml:space="preserve"> to complain about Leo’s behavior outside the classroom. They describe incidents</w:t>
      </w:r>
    </w:p>
    <w:p w:rsidR="000A69C0" w:rsidRPr="000A69C0" w:rsidRDefault="000A69C0" w:rsidP="000A69C0">
      <w:proofErr w:type="gramStart"/>
      <w:r w:rsidRPr="000A69C0">
        <w:t>in</w:t>
      </w:r>
      <w:proofErr w:type="gramEnd"/>
      <w:r w:rsidRPr="000A69C0">
        <w:t xml:space="preserve"> which Leo uses derogatory ethnic labels to describe his externship clients</w:t>
      </w:r>
    </w:p>
    <w:p w:rsidR="000A69C0" w:rsidRPr="000A69C0" w:rsidRDefault="000A69C0" w:rsidP="000A69C0">
      <w:proofErr w:type="gramStart"/>
      <w:r w:rsidRPr="000A69C0">
        <w:t>and</w:t>
      </w:r>
      <w:proofErr w:type="gramEnd"/>
      <w:r w:rsidRPr="000A69C0">
        <w:t xml:space="preserve"> brags about “putting one over” on his site supervisors by describing these clients</w:t>
      </w:r>
    </w:p>
    <w:p w:rsidR="000A69C0" w:rsidRPr="000A69C0" w:rsidRDefault="000A69C0" w:rsidP="000A69C0">
      <w:proofErr w:type="gramStart"/>
      <w:r w:rsidRPr="000A69C0">
        <w:t>in</w:t>
      </w:r>
      <w:proofErr w:type="gramEnd"/>
      <w:r w:rsidRPr="000A69C0">
        <w:t xml:space="preserve"> “glowing” terms just to satisfy his supervisors’ “stupid liberal do-good”</w:t>
      </w:r>
    </w:p>
    <w:p w:rsidR="000A69C0" w:rsidRPr="000A69C0" w:rsidRDefault="000A69C0" w:rsidP="000A69C0">
      <w:proofErr w:type="gramStart"/>
      <w:r w:rsidRPr="000A69C0">
        <w:lastRenderedPageBreak/>
        <w:t>attitudes</w:t>
      </w:r>
      <w:proofErr w:type="gramEnd"/>
      <w:r w:rsidRPr="000A69C0">
        <w:t>. They also report an incident at a local bar at which Leo was seen harassing</w:t>
      </w:r>
    </w:p>
    <w:p w:rsidR="000A69C0" w:rsidRPr="000A69C0" w:rsidRDefault="000A69C0" w:rsidP="000A69C0">
      <w:proofErr w:type="gramStart"/>
      <w:r w:rsidRPr="000A69C0">
        <w:t>an</w:t>
      </w:r>
      <w:proofErr w:type="gramEnd"/>
      <w:r w:rsidRPr="000A69C0">
        <w:t xml:space="preserve"> African American waitress using racial slurs.</w:t>
      </w:r>
    </w:p>
    <w:p w:rsidR="000A69C0" w:rsidRPr="000A69C0" w:rsidRDefault="000A69C0" w:rsidP="000A69C0">
      <w:r w:rsidRPr="000A69C0">
        <w:t>FOR THE USE OF UNIVERSITY OF PHOENIX STUDENTS AND FACULTY ONLY.</w:t>
      </w:r>
    </w:p>
    <w:p w:rsidR="000A69C0" w:rsidRPr="000A69C0" w:rsidRDefault="000A69C0" w:rsidP="000A69C0">
      <w:r w:rsidRPr="000A69C0">
        <w:t>NOT FOR DISTRIBUTION, SALE, OR REPRINTING.</w:t>
      </w:r>
    </w:p>
    <w:p w:rsidR="000A69C0" w:rsidRPr="000A69C0" w:rsidRDefault="000A69C0" w:rsidP="000A69C0">
      <w:r w:rsidRPr="000A69C0">
        <w:t>ANY AND ALL UNAUTHORIZED USE IS STRICTLY PROHIBITED.</w:t>
      </w:r>
    </w:p>
    <w:p w:rsidR="000A69C0" w:rsidRPr="000A69C0" w:rsidRDefault="000A69C0" w:rsidP="000A69C0">
      <w:r w:rsidRPr="000A69C0">
        <w:t>Copyright © 2013 by SAGE Publications, Inc.</w:t>
      </w:r>
    </w:p>
    <w:p w:rsidR="000A69C0" w:rsidRPr="000A69C0" w:rsidRDefault="000A69C0" w:rsidP="000A69C0">
      <w:pPr>
        <w:rPr>
          <w:b/>
          <w:bCs/>
        </w:rPr>
      </w:pPr>
      <w:r w:rsidRPr="000A69C0">
        <w:t>Appendix B——</w:t>
      </w:r>
      <w:r w:rsidRPr="000A69C0">
        <w:rPr>
          <w:b/>
          <w:bCs/>
        </w:rPr>
        <w:t>365</w:t>
      </w:r>
    </w:p>
    <w:p w:rsidR="000A69C0" w:rsidRPr="000A69C0" w:rsidRDefault="000A69C0" w:rsidP="000A69C0">
      <w:r w:rsidRPr="000A69C0">
        <w:t xml:space="preserve">After the students have left his office, Dr. </w:t>
      </w:r>
      <w:proofErr w:type="spellStart"/>
      <w:r w:rsidRPr="000A69C0">
        <w:t>Vaji</w:t>
      </w:r>
      <w:proofErr w:type="spellEnd"/>
      <w:r w:rsidRPr="000A69C0">
        <w:t xml:space="preserve"> reviews his midyear evaluation and</w:t>
      </w:r>
    </w:p>
    <w:p w:rsidR="000A69C0" w:rsidRPr="000A69C0" w:rsidRDefault="000A69C0" w:rsidP="000A69C0">
      <w:proofErr w:type="gramStart"/>
      <w:r w:rsidRPr="000A69C0">
        <w:t>supervision</w:t>
      </w:r>
      <w:proofErr w:type="gramEnd"/>
      <w:r w:rsidRPr="000A69C0">
        <w:t xml:space="preserve"> notes on Leo and the midyear on-site supervisor’s report. In his own</w:t>
      </w:r>
    </w:p>
    <w:p w:rsidR="000A69C0" w:rsidRPr="000A69C0" w:rsidRDefault="000A69C0" w:rsidP="000A69C0">
      <w:proofErr w:type="gramStart"/>
      <w:r w:rsidRPr="000A69C0">
        <w:t>evaluation</w:t>
      </w:r>
      <w:proofErr w:type="gramEnd"/>
      <w:r w:rsidRPr="000A69C0">
        <w:t xml:space="preserve"> report Dr. </w:t>
      </w:r>
      <w:proofErr w:type="spellStart"/>
      <w:r w:rsidRPr="000A69C0">
        <w:t>Vaji</w:t>
      </w:r>
      <w:proofErr w:type="spellEnd"/>
      <w:r w:rsidRPr="000A69C0">
        <w:t xml:space="preserve"> had written, “Leo often articulates a strong sense of duty</w:t>
      </w:r>
    </w:p>
    <w:p w:rsidR="000A69C0" w:rsidRPr="000A69C0" w:rsidRDefault="000A69C0" w:rsidP="000A69C0">
      <w:proofErr w:type="gramStart"/>
      <w:r w:rsidRPr="000A69C0">
        <w:t>to</w:t>
      </w:r>
      <w:proofErr w:type="gramEnd"/>
      <w:r w:rsidRPr="000A69C0">
        <w:t xml:space="preserve"> help his ethnic minority students overcome past discrimination but needs additional</w:t>
      </w:r>
    </w:p>
    <w:p w:rsidR="000A69C0" w:rsidRPr="000A69C0" w:rsidRDefault="000A69C0" w:rsidP="000A69C0">
      <w:proofErr w:type="gramStart"/>
      <w:r w:rsidRPr="000A69C0">
        <w:t>growth</w:t>
      </w:r>
      <w:proofErr w:type="gramEnd"/>
      <w:r w:rsidRPr="000A69C0">
        <w:t xml:space="preserve"> and supervision in applying a multicultural perspective into his</w:t>
      </w:r>
    </w:p>
    <w:p w:rsidR="000A69C0" w:rsidRPr="000A69C0" w:rsidRDefault="000A69C0" w:rsidP="000A69C0">
      <w:proofErr w:type="gramStart"/>
      <w:r w:rsidRPr="000A69C0">
        <w:t>clinical</w:t>
      </w:r>
      <w:proofErr w:type="gramEnd"/>
      <w:r w:rsidRPr="000A69C0">
        <w:t xml:space="preserve"> work.” The on-site supervisor’s evaluation states that</w:t>
      </w:r>
    </w:p>
    <w:p w:rsidR="000A69C0" w:rsidRPr="000A69C0" w:rsidRDefault="000A69C0" w:rsidP="000A69C0">
      <w:r w:rsidRPr="000A69C0">
        <w:t>Leo has a wonderful attitude towards his student clients . . . Unfortunately</w:t>
      </w:r>
    </w:p>
    <w:p w:rsidR="000A69C0" w:rsidRPr="000A69C0" w:rsidRDefault="000A69C0" w:rsidP="000A69C0">
      <w:proofErr w:type="gramStart"/>
      <w:r w:rsidRPr="000A69C0">
        <w:t>evaluation</w:t>
      </w:r>
      <w:proofErr w:type="gramEnd"/>
      <w:r w:rsidRPr="000A69C0">
        <w:t xml:space="preserve"> of his treatment skills is limited because Leo has had less cases to</w:t>
      </w:r>
    </w:p>
    <w:p w:rsidR="000A69C0" w:rsidRPr="000A69C0" w:rsidRDefault="000A69C0" w:rsidP="000A69C0">
      <w:proofErr w:type="gramStart"/>
      <w:r w:rsidRPr="000A69C0">
        <w:t>discuss</w:t>
      </w:r>
      <w:proofErr w:type="gramEnd"/>
      <w:r w:rsidRPr="000A69C0">
        <w:t xml:space="preserve"> than some of his peers since a larger than usual number of students</w:t>
      </w:r>
    </w:p>
    <w:p w:rsidR="000A69C0" w:rsidRPr="000A69C0" w:rsidRDefault="000A69C0" w:rsidP="000A69C0">
      <w:proofErr w:type="gramStart"/>
      <w:r w:rsidRPr="000A69C0">
        <w:t>have</w:t>
      </w:r>
      <w:proofErr w:type="gramEnd"/>
      <w:r w:rsidRPr="000A69C0">
        <w:t xml:space="preserve"> stopped coming to their sessions with him.</w:t>
      </w:r>
    </w:p>
    <w:p w:rsidR="000A69C0" w:rsidRPr="000A69C0" w:rsidRDefault="000A69C0" w:rsidP="000A69C0">
      <w:r w:rsidRPr="000A69C0">
        <w:t xml:space="preserve">It is the middle of the Spring Semester, and Dr. </w:t>
      </w:r>
      <w:proofErr w:type="spellStart"/>
      <w:r w:rsidRPr="000A69C0">
        <w:t>Vaji</w:t>
      </w:r>
      <w:proofErr w:type="spellEnd"/>
      <w:r w:rsidRPr="000A69C0">
        <w:t xml:space="preserve"> still has approximately 6</w:t>
      </w:r>
    </w:p>
    <w:p w:rsidR="000A69C0" w:rsidRPr="000A69C0" w:rsidRDefault="000A69C0" w:rsidP="000A69C0">
      <w:proofErr w:type="gramStart"/>
      <w:r w:rsidRPr="000A69C0">
        <w:t>weeks</w:t>
      </w:r>
      <w:proofErr w:type="gramEnd"/>
      <w:r w:rsidRPr="000A69C0">
        <w:t xml:space="preserve"> of supervision left with Leo. The students’ complaints about Leo, while more</w:t>
      </w:r>
    </w:p>
    <w:p w:rsidR="000A69C0" w:rsidRPr="000A69C0" w:rsidRDefault="000A69C0" w:rsidP="000A69C0">
      <w:proofErr w:type="gramStart"/>
      <w:r w:rsidRPr="000A69C0">
        <w:t>extreme</w:t>
      </w:r>
      <w:proofErr w:type="gramEnd"/>
      <w:r w:rsidRPr="000A69C0">
        <w:t xml:space="preserve">, are consistent with what Dr. </w:t>
      </w:r>
      <w:proofErr w:type="spellStart"/>
      <w:r w:rsidRPr="000A69C0">
        <w:t>Vaji</w:t>
      </w:r>
      <w:proofErr w:type="spellEnd"/>
      <w:r w:rsidRPr="000A69C0">
        <w:t xml:space="preserve"> has observed in Leo’s class papers and</w:t>
      </w:r>
    </w:p>
    <w:p w:rsidR="000A69C0" w:rsidRPr="000A69C0" w:rsidRDefault="000A69C0" w:rsidP="000A69C0">
      <w:proofErr w:type="gramStart"/>
      <w:r w:rsidRPr="000A69C0">
        <w:t>role-playing</w:t>
      </w:r>
      <w:proofErr w:type="gramEnd"/>
      <w:r w:rsidRPr="000A69C0">
        <w:t xml:space="preserve"> exercises. However, these complaints are very different from his presentation</w:t>
      </w:r>
    </w:p>
    <w:p w:rsidR="000A69C0" w:rsidRPr="000A69C0" w:rsidRDefault="000A69C0" w:rsidP="000A69C0">
      <w:proofErr w:type="gramStart"/>
      <w:r w:rsidRPr="000A69C0">
        <w:t>during</w:t>
      </w:r>
      <w:proofErr w:type="gramEnd"/>
      <w:r w:rsidRPr="000A69C0">
        <w:t xml:space="preserve"> on-site supervision. If Leo has been intentionally deceiving both</w:t>
      </w:r>
    </w:p>
    <w:p w:rsidR="000A69C0" w:rsidRPr="000A69C0" w:rsidRDefault="000A69C0" w:rsidP="000A69C0">
      <w:proofErr w:type="gramStart"/>
      <w:r w:rsidRPr="000A69C0">
        <w:t>supervisors</w:t>
      </w:r>
      <w:proofErr w:type="gramEnd"/>
      <w:r w:rsidRPr="000A69C0">
        <w:t>, then he may be more ineffective or harmful as a therapist to his current</w:t>
      </w:r>
    </w:p>
    <w:p w:rsidR="000A69C0" w:rsidRPr="000A69C0" w:rsidRDefault="000A69C0" w:rsidP="000A69C0">
      <w:proofErr w:type="gramStart"/>
      <w:r w:rsidRPr="000A69C0">
        <w:t>clients</w:t>
      </w:r>
      <w:proofErr w:type="gramEnd"/>
      <w:r w:rsidRPr="000A69C0">
        <w:t xml:space="preserve"> than either supervisor realized. In addition, purposeful attempts to deceive</w:t>
      </w:r>
    </w:p>
    <w:p w:rsidR="000A69C0" w:rsidRPr="000A69C0" w:rsidRDefault="000A69C0" w:rsidP="000A69C0">
      <w:proofErr w:type="gramStart"/>
      <w:r w:rsidRPr="000A69C0">
        <w:t>the</w:t>
      </w:r>
      <w:proofErr w:type="gramEnd"/>
      <w:r w:rsidRPr="000A69C0">
        <w:t xml:space="preserve"> supervisors might indicate a personality disorder or lack of integrity that if left</w:t>
      </w:r>
    </w:p>
    <w:p w:rsidR="000A69C0" w:rsidRPr="000A69C0" w:rsidRDefault="000A69C0" w:rsidP="000A69C0">
      <w:proofErr w:type="gramStart"/>
      <w:r w:rsidRPr="000A69C0">
        <w:t>unaddressed</w:t>
      </w:r>
      <w:proofErr w:type="gramEnd"/>
      <w:r w:rsidRPr="000A69C0">
        <w:t xml:space="preserve"> might be harmful to adolescent clients in the future.</w:t>
      </w:r>
    </w:p>
    <w:p w:rsidR="000A69C0" w:rsidRPr="000A69C0" w:rsidRDefault="000A69C0" w:rsidP="000A69C0">
      <w:pPr>
        <w:rPr>
          <w:b/>
          <w:bCs/>
        </w:rPr>
      </w:pPr>
      <w:r w:rsidRPr="000A69C0">
        <w:rPr>
          <w:b/>
          <w:bCs/>
        </w:rPr>
        <w:t>Ethical Dilemma</w:t>
      </w:r>
    </w:p>
    <w:p w:rsidR="000A69C0" w:rsidRPr="000A69C0" w:rsidRDefault="000A69C0" w:rsidP="000A69C0">
      <w:r w:rsidRPr="000A69C0">
        <w:t xml:space="preserve">Dr. </w:t>
      </w:r>
      <w:proofErr w:type="spellStart"/>
      <w:r w:rsidRPr="000A69C0">
        <w:t>Vaji</w:t>
      </w:r>
      <w:proofErr w:type="spellEnd"/>
      <w:r w:rsidRPr="000A69C0">
        <w:t xml:space="preserve"> would like to meet with Leo at minimum to discuss ways to retain adolescent</w:t>
      </w:r>
    </w:p>
    <w:p w:rsidR="000A69C0" w:rsidRPr="000A69C0" w:rsidRDefault="000A69C0" w:rsidP="000A69C0">
      <w:proofErr w:type="gramStart"/>
      <w:r w:rsidRPr="000A69C0">
        <w:t>clients</w:t>
      </w:r>
      <w:proofErr w:type="gramEnd"/>
      <w:r w:rsidRPr="000A69C0">
        <w:t xml:space="preserve"> and to improve his multicultural treatment skills. He does not know</w:t>
      </w:r>
    </w:p>
    <w:p w:rsidR="000A69C0" w:rsidRPr="000A69C0" w:rsidRDefault="000A69C0" w:rsidP="000A69C0">
      <w:proofErr w:type="gramStart"/>
      <w:r w:rsidRPr="000A69C0">
        <w:lastRenderedPageBreak/>
        <w:t>to</w:t>
      </w:r>
      <w:proofErr w:type="gramEnd"/>
      <w:r w:rsidRPr="000A69C0">
        <w:t xml:space="preserve"> what extent his conversation with Leo and final supervisory report should be</w:t>
      </w:r>
    </w:p>
    <w:p w:rsidR="000A69C0" w:rsidRPr="000A69C0" w:rsidRDefault="000A69C0" w:rsidP="000A69C0">
      <w:proofErr w:type="gramStart"/>
      <w:r w:rsidRPr="000A69C0">
        <w:t>influenced</w:t>
      </w:r>
      <w:proofErr w:type="gramEnd"/>
      <w:r w:rsidRPr="000A69C0">
        <w:t xml:space="preserve"> by the information provided by the graduate students.</w:t>
      </w:r>
    </w:p>
    <w:p w:rsidR="000A69C0" w:rsidRPr="000A69C0" w:rsidRDefault="000A69C0" w:rsidP="000A69C0">
      <w:pPr>
        <w:rPr>
          <w:b/>
          <w:bCs/>
        </w:rPr>
      </w:pPr>
      <w:r w:rsidRPr="000A69C0">
        <w:rPr>
          <w:b/>
          <w:bCs/>
        </w:rPr>
        <w:t>Discussion Questions</w:t>
      </w:r>
    </w:p>
    <w:p w:rsidR="000A69C0" w:rsidRPr="000A69C0" w:rsidRDefault="000A69C0" w:rsidP="000A69C0">
      <w:r w:rsidRPr="000A69C0">
        <w:t>1. Why is this an ethical dilemma? Which APA Ethical Principles help frame the</w:t>
      </w:r>
    </w:p>
    <w:p w:rsidR="000A69C0" w:rsidRPr="000A69C0" w:rsidRDefault="000A69C0" w:rsidP="000A69C0">
      <w:proofErr w:type="gramStart"/>
      <w:r w:rsidRPr="000A69C0">
        <w:t>nature</w:t>
      </w:r>
      <w:proofErr w:type="gramEnd"/>
      <w:r w:rsidRPr="000A69C0">
        <w:t xml:space="preserve"> of the dilemma?</w:t>
      </w:r>
    </w:p>
    <w:p w:rsidR="000A69C0" w:rsidRPr="000A69C0" w:rsidRDefault="000A69C0" w:rsidP="000A69C0">
      <w:r w:rsidRPr="000A69C0">
        <w:t xml:space="preserve">2. Who are the stakeholders and how will they be affected by how Dr. </w:t>
      </w:r>
      <w:proofErr w:type="spellStart"/>
      <w:r w:rsidRPr="000A69C0">
        <w:t>Vaji</w:t>
      </w:r>
      <w:proofErr w:type="spellEnd"/>
    </w:p>
    <w:p w:rsidR="000A69C0" w:rsidRPr="000A69C0" w:rsidRDefault="000A69C0" w:rsidP="000A69C0">
      <w:proofErr w:type="gramStart"/>
      <w:r w:rsidRPr="000A69C0">
        <w:t>resolves</w:t>
      </w:r>
      <w:proofErr w:type="gramEnd"/>
      <w:r w:rsidRPr="000A69C0">
        <w:t xml:space="preserve"> this dilemma?</w:t>
      </w:r>
    </w:p>
    <w:p w:rsidR="000A69C0" w:rsidRPr="000A69C0" w:rsidRDefault="000A69C0" w:rsidP="000A69C0">
      <w:r w:rsidRPr="000A69C0">
        <w:t xml:space="preserve">3. What additional information might Dr. </w:t>
      </w:r>
      <w:proofErr w:type="spellStart"/>
      <w:r w:rsidRPr="000A69C0">
        <w:t>Vaji</w:t>
      </w:r>
      <w:proofErr w:type="spellEnd"/>
      <w:r w:rsidRPr="000A69C0">
        <w:t xml:space="preserve"> collect to provide him with a</w:t>
      </w:r>
    </w:p>
    <w:p w:rsidR="000A69C0" w:rsidRPr="000A69C0" w:rsidRDefault="000A69C0" w:rsidP="000A69C0">
      <w:proofErr w:type="gramStart"/>
      <w:r w:rsidRPr="000A69C0">
        <w:t>more</w:t>
      </w:r>
      <w:proofErr w:type="gramEnd"/>
      <w:r w:rsidRPr="000A69C0">
        <w:t xml:space="preserve"> accurate picture of Leo’s multicultural attitudes and professional skills?</w:t>
      </w:r>
    </w:p>
    <w:p w:rsidR="000A69C0" w:rsidRPr="000A69C0" w:rsidRDefault="000A69C0" w:rsidP="000A69C0">
      <w:r w:rsidRPr="000A69C0">
        <w:t xml:space="preserve">What are reasons for and against contacting Leo’s site supervisor for </w:t>
      </w:r>
      <w:proofErr w:type="gramStart"/>
      <w:r w:rsidRPr="000A69C0">
        <w:t>more</w:t>
      </w:r>
      <w:proofErr w:type="gramEnd"/>
    </w:p>
    <w:p w:rsidR="000A69C0" w:rsidRPr="000A69C0" w:rsidRDefault="000A69C0" w:rsidP="000A69C0">
      <w:proofErr w:type="gramStart"/>
      <w:r w:rsidRPr="000A69C0">
        <w:t>information</w:t>
      </w:r>
      <w:proofErr w:type="gramEnd"/>
      <w:r w:rsidRPr="000A69C0">
        <w:t xml:space="preserve">? Should he request that Leo’s sessions with clients be </w:t>
      </w:r>
      <w:proofErr w:type="gramStart"/>
      <w:r w:rsidRPr="000A69C0">
        <w:t>electronically</w:t>
      </w:r>
      <w:proofErr w:type="gramEnd"/>
    </w:p>
    <w:p w:rsidR="000A69C0" w:rsidRPr="000A69C0" w:rsidRDefault="000A69C0" w:rsidP="000A69C0">
      <w:proofErr w:type="gramStart"/>
      <w:r w:rsidRPr="000A69C0">
        <w:t>taped</w:t>
      </w:r>
      <w:proofErr w:type="gramEnd"/>
      <w:r w:rsidRPr="000A69C0">
        <w:t xml:space="preserve"> or observed?</w:t>
      </w:r>
    </w:p>
    <w:p w:rsidR="000A69C0" w:rsidRPr="000A69C0" w:rsidRDefault="000A69C0" w:rsidP="000A69C0">
      <w:r w:rsidRPr="000A69C0">
        <w:t xml:space="preserve">4. Is Dr. </w:t>
      </w:r>
      <w:proofErr w:type="spellStart"/>
      <w:r w:rsidRPr="000A69C0">
        <w:t>Vaji</w:t>
      </w:r>
      <w:proofErr w:type="spellEnd"/>
      <w:r w:rsidRPr="000A69C0">
        <w:t xml:space="preserve"> in a potentially unethical multiple relationship as both </w:t>
      </w:r>
      <w:proofErr w:type="gramStart"/>
      <w:r w:rsidRPr="000A69C0">
        <w:t>Leo’s</w:t>
      </w:r>
      <w:proofErr w:type="gramEnd"/>
    </w:p>
    <w:p w:rsidR="000A69C0" w:rsidRPr="000A69C0" w:rsidRDefault="000A69C0" w:rsidP="000A69C0">
      <w:proofErr w:type="gramStart"/>
      <w:r w:rsidRPr="000A69C0">
        <w:t>externship</w:t>
      </w:r>
      <w:proofErr w:type="gramEnd"/>
      <w:r w:rsidRPr="000A69C0">
        <w:t xml:space="preserve"> supervisor and his teacher in the Health Disparities class. Why or</w:t>
      </w:r>
    </w:p>
    <w:p w:rsidR="000A69C0" w:rsidRPr="000A69C0" w:rsidRDefault="000A69C0" w:rsidP="000A69C0">
      <w:proofErr w:type="gramStart"/>
      <w:r w:rsidRPr="000A69C0">
        <w:t>why</w:t>
      </w:r>
      <w:proofErr w:type="gramEnd"/>
      <w:r w:rsidRPr="000A69C0">
        <w:t xml:space="preserve"> not?</w:t>
      </w:r>
    </w:p>
    <w:p w:rsidR="000A69C0" w:rsidRPr="000A69C0" w:rsidRDefault="000A69C0" w:rsidP="000A69C0">
      <w:r w:rsidRPr="000A69C0">
        <w:t>FOR THE USE OF UNIVERSITY OF PHOENIX STUDENTS AND FACULTY ONLY.</w:t>
      </w:r>
    </w:p>
    <w:p w:rsidR="000A69C0" w:rsidRPr="000A69C0" w:rsidRDefault="000A69C0" w:rsidP="000A69C0">
      <w:r w:rsidRPr="000A69C0">
        <w:t>NOT FOR DISTRIBUTION, SALE, OR REPRINTING.</w:t>
      </w:r>
    </w:p>
    <w:p w:rsidR="000A69C0" w:rsidRPr="000A69C0" w:rsidRDefault="000A69C0" w:rsidP="000A69C0">
      <w:r w:rsidRPr="000A69C0">
        <w:t>ANY AND ALL UNAUTHORIZED USE IS STRICTLY PROHIBITED.</w:t>
      </w:r>
    </w:p>
    <w:p w:rsidR="000A69C0" w:rsidRPr="000A69C0" w:rsidRDefault="000A69C0" w:rsidP="000A69C0">
      <w:r w:rsidRPr="000A69C0">
        <w:t>Copyright © 2013 by SAGE Publications, Inc.</w:t>
      </w:r>
    </w:p>
    <w:p w:rsidR="000A69C0" w:rsidRPr="000A69C0" w:rsidRDefault="000A69C0" w:rsidP="000A69C0">
      <w:r w:rsidRPr="000A69C0">
        <w:rPr>
          <w:b/>
          <w:bCs/>
        </w:rPr>
        <w:t>366</w:t>
      </w:r>
      <w:r w:rsidRPr="000A69C0">
        <w:t>——DECODING THE ETHICS CODE</w:t>
      </w:r>
    </w:p>
    <w:p w:rsidR="000A69C0" w:rsidRPr="000A69C0" w:rsidRDefault="000A69C0" w:rsidP="000A69C0">
      <w:r w:rsidRPr="000A69C0">
        <w:t xml:space="preserve">5. To what extent, if any, should Dr. </w:t>
      </w:r>
      <w:proofErr w:type="spellStart"/>
      <w:r w:rsidRPr="000A69C0">
        <w:t>Vaji</w:t>
      </w:r>
      <w:proofErr w:type="spellEnd"/>
      <w:r w:rsidRPr="000A69C0">
        <w:t xml:space="preserve"> consider Leo’s own ethnicity in </w:t>
      </w:r>
      <w:proofErr w:type="gramStart"/>
      <w:r w:rsidRPr="000A69C0">
        <w:t>his</w:t>
      </w:r>
      <w:proofErr w:type="gramEnd"/>
    </w:p>
    <w:p w:rsidR="000A69C0" w:rsidRPr="000A69C0" w:rsidRDefault="000A69C0" w:rsidP="000A69C0">
      <w:proofErr w:type="gramStart"/>
      <w:r w:rsidRPr="000A69C0">
        <w:t>deliberations</w:t>
      </w:r>
      <w:proofErr w:type="gramEnd"/>
      <w:r w:rsidRPr="000A69C0">
        <w:t>? Would the dilemma be addressed differently if Leo self-identified</w:t>
      </w:r>
    </w:p>
    <w:p w:rsidR="000A69C0" w:rsidRPr="000A69C0" w:rsidRDefault="000A69C0" w:rsidP="000A69C0">
      <w:proofErr w:type="gramStart"/>
      <w:r w:rsidRPr="000A69C0">
        <w:t>as</w:t>
      </w:r>
      <w:proofErr w:type="gramEnd"/>
      <w:r w:rsidRPr="000A69C0">
        <w:t xml:space="preserve"> non-Hispanic white, Hispanic, or non-Hispanic black?</w:t>
      </w:r>
    </w:p>
    <w:p w:rsidR="000A69C0" w:rsidRPr="000A69C0" w:rsidRDefault="000A69C0" w:rsidP="000A69C0">
      <w:r w:rsidRPr="000A69C0">
        <w:t xml:space="preserve">6. Once the dilemma is resolved, should Dr. </w:t>
      </w:r>
      <w:proofErr w:type="spellStart"/>
      <w:r w:rsidRPr="000A69C0">
        <w:t>Vaji</w:t>
      </w:r>
      <w:proofErr w:type="spellEnd"/>
      <w:r w:rsidRPr="000A69C0">
        <w:t xml:space="preserve"> have a follow-up meeting </w:t>
      </w:r>
      <w:proofErr w:type="gramStart"/>
      <w:r w:rsidRPr="000A69C0">
        <w:t>with</w:t>
      </w:r>
      <w:proofErr w:type="gramEnd"/>
    </w:p>
    <w:p w:rsidR="000A69C0" w:rsidRPr="000A69C0" w:rsidRDefault="000A69C0" w:rsidP="000A69C0">
      <w:proofErr w:type="gramStart"/>
      <w:r w:rsidRPr="000A69C0">
        <w:t>the</w:t>
      </w:r>
      <w:proofErr w:type="gramEnd"/>
      <w:r w:rsidRPr="000A69C0">
        <w:t xml:space="preserve"> students who complained?</w:t>
      </w:r>
    </w:p>
    <w:p w:rsidR="000A69C0" w:rsidRPr="000A69C0" w:rsidRDefault="000A69C0" w:rsidP="000A69C0">
      <w:r w:rsidRPr="000A69C0">
        <w:t>7. How are APA Ethical Standards 1.08, 3.04, 3.05, 3.09, 7.04, 7.05, and 7.06 and</w:t>
      </w:r>
    </w:p>
    <w:p w:rsidR="000A69C0" w:rsidRPr="000A69C0" w:rsidRDefault="000A69C0" w:rsidP="000A69C0">
      <w:proofErr w:type="gramStart"/>
      <w:r w:rsidRPr="000A69C0">
        <w:t>the</w:t>
      </w:r>
      <w:proofErr w:type="gramEnd"/>
      <w:r w:rsidRPr="000A69C0">
        <w:t xml:space="preserve"> Hot Topics “Ethical Supervision of Trainees” (Chapter 10) and</w:t>
      </w:r>
    </w:p>
    <w:p w:rsidR="000A69C0" w:rsidRPr="000A69C0" w:rsidRDefault="000A69C0" w:rsidP="000A69C0">
      <w:r w:rsidRPr="000A69C0">
        <w:t>“Multicultural Ethical Competence” (Chapter 5) relevant to this case? Which</w:t>
      </w:r>
    </w:p>
    <w:p w:rsidR="000A69C0" w:rsidRPr="000A69C0" w:rsidRDefault="000A69C0" w:rsidP="000A69C0">
      <w:proofErr w:type="gramStart"/>
      <w:r w:rsidRPr="000A69C0">
        <w:t>other</w:t>
      </w:r>
      <w:proofErr w:type="gramEnd"/>
      <w:r w:rsidRPr="000A69C0">
        <w:t xml:space="preserve"> standards might apply?</w:t>
      </w:r>
    </w:p>
    <w:p w:rsidR="000A69C0" w:rsidRPr="000A69C0" w:rsidRDefault="000A69C0" w:rsidP="000A69C0">
      <w:r w:rsidRPr="000A69C0">
        <w:lastRenderedPageBreak/>
        <w:t xml:space="preserve">8. What are Dr. </w:t>
      </w:r>
      <w:proofErr w:type="spellStart"/>
      <w:r w:rsidRPr="000A69C0">
        <w:t>Vaji’s</w:t>
      </w:r>
      <w:proofErr w:type="spellEnd"/>
      <w:r w:rsidRPr="000A69C0">
        <w:t xml:space="preserve"> ethical alternatives for resolving this dilemma? Which</w:t>
      </w:r>
    </w:p>
    <w:p w:rsidR="000A69C0" w:rsidRPr="000A69C0" w:rsidRDefault="000A69C0" w:rsidP="000A69C0">
      <w:proofErr w:type="gramStart"/>
      <w:r w:rsidRPr="000A69C0">
        <w:t>alternative</w:t>
      </w:r>
      <w:proofErr w:type="gramEnd"/>
      <w:r w:rsidRPr="000A69C0">
        <w:t xml:space="preserve"> best reflects the Ethics Code aspirational principles and</w:t>
      </w:r>
    </w:p>
    <w:p w:rsidR="000A69C0" w:rsidRPr="000A69C0" w:rsidRDefault="000A69C0" w:rsidP="000A69C0">
      <w:proofErr w:type="gramStart"/>
      <w:r w:rsidRPr="000A69C0">
        <w:t>enforceable</w:t>
      </w:r>
      <w:proofErr w:type="gramEnd"/>
      <w:r w:rsidRPr="000A69C0">
        <w:t xml:space="preserve"> standards, legal standards, and obligations to stakeholders?</w:t>
      </w:r>
    </w:p>
    <w:p w:rsidR="000A69C0" w:rsidRPr="000A69C0" w:rsidRDefault="000A69C0" w:rsidP="000A69C0">
      <w:r w:rsidRPr="000A69C0">
        <w:t>Can you identify the ethical theory (discussed in Chapter 3) guiding your</w:t>
      </w:r>
    </w:p>
    <w:p w:rsidR="000A69C0" w:rsidRPr="000A69C0" w:rsidRDefault="000A69C0" w:rsidP="000A69C0">
      <w:proofErr w:type="gramStart"/>
      <w:r w:rsidRPr="000A69C0">
        <w:t>decision</w:t>
      </w:r>
      <w:proofErr w:type="gramEnd"/>
      <w:r w:rsidRPr="000A69C0">
        <w:t>?</w:t>
      </w:r>
    </w:p>
    <w:p w:rsidR="000A69C0" w:rsidRPr="000A69C0" w:rsidRDefault="000A69C0" w:rsidP="000A69C0">
      <w:r w:rsidRPr="000A69C0">
        <w:t xml:space="preserve">9. What steps should Dr. </w:t>
      </w:r>
      <w:proofErr w:type="spellStart"/>
      <w:r w:rsidRPr="000A69C0">
        <w:t>Vaji</w:t>
      </w:r>
      <w:proofErr w:type="spellEnd"/>
      <w:r w:rsidRPr="000A69C0">
        <w:t xml:space="preserve"> take to implement his decision and monitor its</w:t>
      </w:r>
    </w:p>
    <w:p w:rsidR="000A69C0" w:rsidRPr="000A69C0" w:rsidRDefault="000A69C0" w:rsidP="000A69C0">
      <w:proofErr w:type="gramStart"/>
      <w:r w:rsidRPr="000A69C0">
        <w:t>effect</w:t>
      </w:r>
      <w:proofErr w:type="gramEnd"/>
      <w:r w:rsidRPr="000A69C0">
        <w:t>?</w:t>
      </w:r>
    </w:p>
    <w:p w:rsidR="000A69C0" w:rsidRPr="000A69C0" w:rsidRDefault="000A69C0" w:rsidP="000A69C0">
      <w:pPr>
        <w:rPr>
          <w:b/>
          <w:bCs/>
        </w:rPr>
      </w:pPr>
      <w:r w:rsidRPr="000A69C0">
        <w:rPr>
          <w:b/>
          <w:bCs/>
        </w:rPr>
        <w:t>Suggested Readings</w:t>
      </w:r>
    </w:p>
    <w:p w:rsidR="000A69C0" w:rsidRPr="000A69C0" w:rsidRDefault="000A69C0" w:rsidP="000A69C0">
      <w:r w:rsidRPr="000A69C0">
        <w:t>Allen, J. (2007). A multicultural assessment supervision model to guide research and</w:t>
      </w:r>
    </w:p>
    <w:p w:rsidR="000A69C0" w:rsidRPr="000A69C0" w:rsidRDefault="000A69C0" w:rsidP="000A69C0">
      <w:proofErr w:type="gramStart"/>
      <w:r w:rsidRPr="000A69C0">
        <w:t>practice</w:t>
      </w:r>
      <w:proofErr w:type="gramEnd"/>
      <w:r w:rsidRPr="000A69C0">
        <w:t xml:space="preserve">. </w:t>
      </w:r>
      <w:r w:rsidRPr="000A69C0">
        <w:rPr>
          <w:i/>
          <w:iCs/>
        </w:rPr>
        <w:t xml:space="preserve">Professional Psychology: Research and Practice, 38, </w:t>
      </w:r>
      <w:r w:rsidRPr="000A69C0">
        <w:t>248–258.</w:t>
      </w:r>
    </w:p>
    <w:p w:rsidR="000A69C0" w:rsidRPr="000A69C0" w:rsidRDefault="000A69C0" w:rsidP="000A69C0">
      <w:proofErr w:type="spellStart"/>
      <w:r w:rsidRPr="000A69C0">
        <w:t>Boysen</w:t>
      </w:r>
      <w:proofErr w:type="spellEnd"/>
      <w:r w:rsidRPr="000A69C0">
        <w:t xml:space="preserve">, G. A., &amp; Vogel, D. L. (2008). The relationship between </w:t>
      </w:r>
      <w:proofErr w:type="gramStart"/>
      <w:r w:rsidRPr="000A69C0">
        <w:t>level</w:t>
      </w:r>
      <w:proofErr w:type="gramEnd"/>
      <w:r w:rsidRPr="000A69C0">
        <w:t xml:space="preserve"> of training, implicit bias,</w:t>
      </w:r>
    </w:p>
    <w:p w:rsidR="000A69C0" w:rsidRPr="000A69C0" w:rsidRDefault="000A69C0" w:rsidP="000A69C0">
      <w:pPr>
        <w:rPr>
          <w:i/>
          <w:iCs/>
        </w:rPr>
      </w:pPr>
      <w:proofErr w:type="gramStart"/>
      <w:r w:rsidRPr="000A69C0">
        <w:t>and</w:t>
      </w:r>
      <w:proofErr w:type="gramEnd"/>
      <w:r w:rsidRPr="000A69C0">
        <w:t xml:space="preserve"> multicultural competency among counselor trainees. </w:t>
      </w:r>
      <w:r w:rsidRPr="000A69C0">
        <w:rPr>
          <w:i/>
          <w:iCs/>
        </w:rPr>
        <w:t>Training and Education in</w:t>
      </w:r>
    </w:p>
    <w:p w:rsidR="000A69C0" w:rsidRPr="000A69C0" w:rsidRDefault="000A69C0" w:rsidP="000A69C0">
      <w:r w:rsidRPr="000A69C0">
        <w:rPr>
          <w:i/>
          <w:iCs/>
        </w:rPr>
        <w:t xml:space="preserve">Professional Psychology, 2, </w:t>
      </w:r>
      <w:r w:rsidRPr="000A69C0">
        <w:t>103–110.</w:t>
      </w:r>
    </w:p>
    <w:p w:rsidR="000A69C0" w:rsidRPr="000A69C0" w:rsidRDefault="000A69C0" w:rsidP="000A69C0">
      <w:proofErr w:type="spellStart"/>
      <w:r w:rsidRPr="000A69C0">
        <w:t>Dailor</w:t>
      </w:r>
      <w:proofErr w:type="spellEnd"/>
      <w:r w:rsidRPr="000A69C0">
        <w:t>, A. N. (2011). Ethically challenging situations reported by school psychologists:</w:t>
      </w:r>
    </w:p>
    <w:p w:rsidR="000A69C0" w:rsidRPr="000A69C0" w:rsidRDefault="000A69C0" w:rsidP="000A69C0">
      <w:r w:rsidRPr="000A69C0">
        <w:t xml:space="preserve">Implications for training. </w:t>
      </w:r>
      <w:r w:rsidRPr="000A69C0">
        <w:rPr>
          <w:i/>
          <w:iCs/>
        </w:rPr>
        <w:t xml:space="preserve">Psychology in the Schools, 48, </w:t>
      </w:r>
      <w:r w:rsidRPr="000A69C0">
        <w:t>619–631.</w:t>
      </w:r>
    </w:p>
    <w:p w:rsidR="000A69C0" w:rsidRPr="000A69C0" w:rsidRDefault="000A69C0" w:rsidP="000A69C0">
      <w:proofErr w:type="spellStart"/>
      <w:r w:rsidRPr="000A69C0">
        <w:t>Gilfoyle</w:t>
      </w:r>
      <w:proofErr w:type="spellEnd"/>
      <w:r w:rsidRPr="000A69C0">
        <w:t xml:space="preserve">, N. (2008). The legal </w:t>
      </w:r>
      <w:proofErr w:type="spellStart"/>
      <w:r w:rsidRPr="000A69C0">
        <w:t>exosytem</w:t>
      </w:r>
      <w:proofErr w:type="spellEnd"/>
      <w:r w:rsidRPr="000A69C0">
        <w:t>: Risk management in addressing student competence</w:t>
      </w:r>
    </w:p>
    <w:p w:rsidR="000A69C0" w:rsidRPr="000A69C0" w:rsidRDefault="000A69C0" w:rsidP="000A69C0">
      <w:pPr>
        <w:rPr>
          <w:i/>
          <w:iCs/>
        </w:rPr>
      </w:pPr>
      <w:proofErr w:type="gramStart"/>
      <w:r w:rsidRPr="000A69C0">
        <w:t>problems</w:t>
      </w:r>
      <w:proofErr w:type="gramEnd"/>
      <w:r w:rsidRPr="000A69C0">
        <w:t xml:space="preserve"> in professional psychology training. </w:t>
      </w:r>
      <w:r w:rsidRPr="000A69C0">
        <w:rPr>
          <w:i/>
          <w:iCs/>
        </w:rPr>
        <w:t>Training and Education in Professional</w:t>
      </w:r>
    </w:p>
    <w:p w:rsidR="00B22B05" w:rsidRDefault="000A69C0" w:rsidP="000A69C0">
      <w:r w:rsidRPr="000A69C0">
        <w:rPr>
          <w:i/>
          <w:iCs/>
        </w:rPr>
        <w:t xml:space="preserve">Psychology, 2, </w:t>
      </w:r>
      <w:r w:rsidRPr="000A69C0">
        <w:t>202–209.</w:t>
      </w:r>
      <w:bookmarkStart w:id="0" w:name="_GoBack"/>
      <w:bookmarkEnd w:id="0"/>
    </w:p>
    <w:sectPr w:rsidR="00B22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C0"/>
    <w:rsid w:val="000A69C0"/>
    <w:rsid w:val="00B2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C8AE3-39AC-4F46-A83D-8F38E173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1052</Words>
  <Characters>5998</Characters>
  <Application/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