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2AB" w:rsidRPr="00D31CA9" w:rsidRDefault="00D31CA9" w:rsidP="002C7544">
      <w:pPr>
        <w:rPr>
          <w:rStyle w:val="Strong"/>
          <w:rFonts w:ascii="Arial" w:hAnsi="Arial" w:cs="Arial"/>
          <w:color w:val="833C0B" w:themeColor="accent2" w:themeShade="80"/>
          <w:sz w:val="20"/>
          <w:szCs w:val="20"/>
          <w:bdr w:val="none" w:sz="0" w:space="0" w:color="auto" w:frame="1"/>
          <w:shd w:val="clear" w:color="auto" w:fill="FAFAFA"/>
        </w:rPr>
      </w:pPr>
      <w:r w:rsidRPr="00D31CA9">
        <w:rPr>
          <w:rStyle w:val="Strong"/>
          <w:rFonts w:ascii="Arial" w:hAnsi="Arial" w:cs="Arial"/>
          <w:color w:val="833C0B" w:themeColor="accent2" w:themeShade="80"/>
          <w:sz w:val="20"/>
          <w:szCs w:val="20"/>
          <w:bdr w:val="none" w:sz="0" w:space="0" w:color="auto" w:frame="1"/>
        </w:rPr>
        <w:t>LA 5-1:</w:t>
      </w:r>
      <w:r w:rsidRPr="00D31CA9">
        <w:rPr>
          <w:rStyle w:val="Strong"/>
          <w:rFonts w:ascii="Arial" w:hAnsi="Arial" w:cs="Arial"/>
          <w:color w:val="833C0B" w:themeColor="accent2" w:themeShade="80"/>
          <w:sz w:val="20"/>
          <w:szCs w:val="20"/>
          <w:bdr w:val="none" w:sz="0" w:space="0" w:color="auto" w:frame="1"/>
          <w:shd w:val="clear" w:color="auto" w:fill="FAFAFA"/>
        </w:rPr>
        <w:t>  Explain how you might create at least 4 Critical Success Factors for the process you chose for your Week 8 Assignment</w:t>
      </w:r>
    </w:p>
    <w:p w:rsidR="00D31CA9" w:rsidRDefault="00D31CA9" w:rsidP="002C7544">
      <w:pPr>
        <w:rPr>
          <w:b/>
        </w:rPr>
      </w:pPr>
    </w:p>
    <w:p w:rsidR="002C7544" w:rsidRPr="002C7544" w:rsidRDefault="002C7544" w:rsidP="002C7544">
      <w:pPr>
        <w:rPr>
          <w:b/>
          <w:color w:val="833C0B" w:themeColor="accent2" w:themeShade="80"/>
        </w:rPr>
      </w:pPr>
      <w:r w:rsidRPr="002C7544">
        <w:rPr>
          <w:b/>
          <w:color w:val="833C0B" w:themeColor="accent2" w:themeShade="80"/>
        </w:rPr>
        <w:t>Response 1</w:t>
      </w:r>
      <w:r w:rsidRPr="002C7544">
        <w:rPr>
          <w:b/>
          <w:color w:val="833C0B" w:themeColor="accent2" w:themeShade="80"/>
        </w:rPr>
        <w:t>:</w:t>
      </w:r>
    </w:p>
    <w:p w:rsidR="002C7544" w:rsidRDefault="002C7544" w:rsidP="002C7544">
      <w:pPr>
        <w:shd w:val="clear" w:color="auto" w:fill="FAFAFA"/>
        <w:rPr>
          <w:rFonts w:ascii="Arial" w:eastAsia="Times New Roman" w:hAnsi="Arial" w:cs="Arial"/>
          <w:color w:val="353535"/>
          <w:sz w:val="20"/>
          <w:szCs w:val="20"/>
        </w:rPr>
      </w:pPr>
    </w:p>
    <w:p w:rsidR="00D31CA9" w:rsidRPr="00D31CA9" w:rsidRDefault="00D31CA9" w:rsidP="00D31CA9">
      <w:pPr>
        <w:shd w:val="clear" w:color="auto" w:fill="FAFAFA"/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My week 8 assignment entails improving communication between underwriting and sales staff during the loan/application process.</w:t>
      </w:r>
    </w:p>
    <w:p w:rsidR="00D31CA9" w:rsidRDefault="00D31CA9" w:rsidP="00D31CA9">
      <w:pPr>
        <w:shd w:val="clear" w:color="auto" w:fill="FAFAFA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</w:pPr>
    </w:p>
    <w:p w:rsidR="00D31CA9" w:rsidRPr="00D31CA9" w:rsidRDefault="00D31CA9" w:rsidP="00D31CA9">
      <w:pPr>
        <w:shd w:val="clear" w:color="auto" w:fill="FAFAFA"/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I would think about what CSF’s align with our mission. Our mission is to understand what is important to our customers and offer them financial solutions that meet their unique needs.</w:t>
      </w:r>
    </w:p>
    <w:p w:rsidR="00D31CA9" w:rsidRDefault="00D31CA9" w:rsidP="00D31CA9">
      <w:pPr>
        <w:shd w:val="clear" w:color="auto" w:fill="FAFAFA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</w:pPr>
    </w:p>
    <w:p w:rsidR="00D31CA9" w:rsidRPr="00D31CA9" w:rsidRDefault="00D31CA9" w:rsidP="00D31CA9">
      <w:pPr>
        <w:shd w:val="clear" w:color="auto" w:fill="FAFAFA"/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Some CSF’s I came up with are:</w:t>
      </w:r>
    </w:p>
    <w:p w:rsidR="00D31CA9" w:rsidRPr="00D31CA9" w:rsidRDefault="00D31CA9" w:rsidP="00D31CA9">
      <w:pPr>
        <w:numPr>
          <w:ilvl w:val="0"/>
          <w:numId w:val="6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Deepen/build upon existing customer relationships</w:t>
      </w:r>
    </w:p>
    <w:p w:rsidR="00D31CA9" w:rsidRPr="00D31CA9" w:rsidRDefault="00D31CA9" w:rsidP="00D31CA9">
      <w:pPr>
        <w:numPr>
          <w:ilvl w:val="0"/>
          <w:numId w:val="6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Earn new business</w:t>
      </w:r>
    </w:p>
    <w:p w:rsidR="00D31CA9" w:rsidRPr="00D31CA9" w:rsidRDefault="00D31CA9" w:rsidP="00D31CA9">
      <w:pPr>
        <w:numPr>
          <w:ilvl w:val="0"/>
          <w:numId w:val="6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Stay trained and up to date on internal &amp; external regulations/guidelines</w:t>
      </w:r>
    </w:p>
    <w:p w:rsidR="00D31CA9" w:rsidRPr="00D31CA9" w:rsidRDefault="00D31CA9" w:rsidP="00D31CA9">
      <w:pPr>
        <w:numPr>
          <w:ilvl w:val="0"/>
          <w:numId w:val="6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Maintain open communication between underwriting and sales staff</w:t>
      </w:r>
    </w:p>
    <w:p w:rsidR="00D31CA9" w:rsidRPr="00D31CA9" w:rsidRDefault="00D31CA9" w:rsidP="00D31CA9">
      <w:pPr>
        <w:numPr>
          <w:ilvl w:val="0"/>
          <w:numId w:val="6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Offer competitive rates</w:t>
      </w:r>
    </w:p>
    <w:p w:rsidR="00D31CA9" w:rsidRPr="00D31CA9" w:rsidRDefault="00D31CA9" w:rsidP="00D31CA9">
      <w:pPr>
        <w:pStyle w:val="ListParagraph"/>
        <w:numPr>
          <w:ilvl w:val="0"/>
          <w:numId w:val="6"/>
        </w:numPr>
        <w:shd w:val="clear" w:color="auto" w:fill="FAFAFA"/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These are critical to meeting the needs of our customers.</w:t>
      </w:r>
    </w:p>
    <w:p w:rsidR="00D31CA9" w:rsidRDefault="00D31CA9">
      <w:pPr>
        <w:rPr>
          <w:b/>
          <w:color w:val="833C0B" w:themeColor="accent2" w:themeShade="80"/>
        </w:rPr>
      </w:pPr>
    </w:p>
    <w:p w:rsidR="002C7544" w:rsidRPr="002C7544" w:rsidRDefault="002C7544">
      <w:pPr>
        <w:rPr>
          <w:b/>
          <w:color w:val="833C0B" w:themeColor="accent2" w:themeShade="80"/>
        </w:rPr>
      </w:pPr>
      <w:r w:rsidRPr="002C7544">
        <w:rPr>
          <w:b/>
          <w:color w:val="833C0B" w:themeColor="accent2" w:themeShade="80"/>
        </w:rPr>
        <w:t>Response 2:</w:t>
      </w:r>
    </w:p>
    <w:p w:rsidR="002C7544" w:rsidRDefault="002C7544"/>
    <w:p w:rsidR="00D31CA9" w:rsidRPr="00D31CA9" w:rsidRDefault="00D31CA9" w:rsidP="00D31CA9">
      <w:pPr>
        <w:shd w:val="clear" w:color="auto" w:fill="FAFAFA"/>
        <w:spacing w:before="120" w:after="240"/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4 Critical Success Factors – Developing Monthly Spend Plan</w:t>
      </w:r>
    </w:p>
    <w:p w:rsidR="00D31CA9" w:rsidRPr="00D31CA9" w:rsidRDefault="00D31CA9" w:rsidP="00D31CA9">
      <w:pPr>
        <w:numPr>
          <w:ilvl w:val="0"/>
          <w:numId w:val="7"/>
        </w:numPr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Maintain customer satisfaction rate</w:t>
      </w:r>
    </w:p>
    <w:p w:rsidR="00D31CA9" w:rsidRPr="00D31CA9" w:rsidRDefault="00D31CA9" w:rsidP="00D31CA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Showing the government customer how and where we are spending money</w:t>
      </w:r>
    </w:p>
    <w:p w:rsidR="00D31CA9" w:rsidRPr="00D31CA9" w:rsidRDefault="00D31CA9" w:rsidP="00D31CA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Providing an accurate budget for the remainder of the period of performance  </w:t>
      </w:r>
    </w:p>
    <w:p w:rsidR="00D31CA9" w:rsidRPr="00D31CA9" w:rsidRDefault="00D31CA9" w:rsidP="00D31CA9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Happy customer means better relationships between government and contractors</w:t>
      </w:r>
    </w:p>
    <w:p w:rsidR="00D31CA9" w:rsidRPr="00D31CA9" w:rsidRDefault="00D31CA9" w:rsidP="00D31CA9">
      <w:pPr>
        <w:numPr>
          <w:ilvl w:val="0"/>
          <w:numId w:val="7"/>
        </w:numPr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Provide top quality training for all program analyst</w:t>
      </w:r>
    </w:p>
    <w:p w:rsidR="00D31CA9" w:rsidRPr="00D31CA9" w:rsidRDefault="00D31CA9" w:rsidP="00D31CA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Encourages team members to be knowledgeable in all aspects of their position</w:t>
      </w:r>
    </w:p>
    <w:p w:rsidR="00D31CA9" w:rsidRPr="00D31CA9" w:rsidRDefault="00D31CA9" w:rsidP="00D31CA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Ensures communication between management and staff</w:t>
      </w:r>
      <w:bookmarkStart w:id="0" w:name="_GoBack"/>
      <w:bookmarkEnd w:id="0"/>
    </w:p>
    <w:p w:rsidR="00D31CA9" w:rsidRPr="00D31CA9" w:rsidRDefault="00D31CA9" w:rsidP="00D31CA9">
      <w:pPr>
        <w:numPr>
          <w:ilvl w:val="0"/>
          <w:numId w:val="7"/>
        </w:numPr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Provide Accurate Invoice Statements to Gov’t</w:t>
      </w:r>
    </w:p>
    <w:p w:rsidR="00D31CA9" w:rsidRPr="00D31CA9" w:rsidRDefault="00D31CA9" w:rsidP="00D31CA9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Presents where each “pot” of money is going on a certain project</w:t>
      </w:r>
    </w:p>
    <w:p w:rsidR="00D31CA9" w:rsidRPr="00D31CA9" w:rsidRDefault="00D31CA9" w:rsidP="00D31CA9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Develops a spend down plan when entering the final months of the period of performance</w:t>
      </w:r>
    </w:p>
    <w:p w:rsidR="00D31CA9" w:rsidRPr="00D31CA9" w:rsidRDefault="00D31CA9" w:rsidP="00D31CA9">
      <w:pPr>
        <w:numPr>
          <w:ilvl w:val="0"/>
          <w:numId w:val="7"/>
        </w:numPr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Developing an Online Portal</w:t>
      </w:r>
    </w:p>
    <w:p w:rsidR="00D31CA9" w:rsidRPr="00D31CA9" w:rsidRDefault="00D31CA9" w:rsidP="00D31CA9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Help to make invoices and other documents easier to access</w:t>
      </w:r>
    </w:p>
    <w:p w:rsidR="00D31CA9" w:rsidRPr="00D31CA9" w:rsidRDefault="00D31CA9" w:rsidP="00D31CA9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color w:val="353535"/>
          <w:sz w:val="20"/>
          <w:szCs w:val="20"/>
        </w:rPr>
      </w:pPr>
      <w:r w:rsidRPr="00D31CA9">
        <w:rPr>
          <w:rFonts w:ascii="Arial" w:eastAsia="Times New Roman" w:hAnsi="Arial" w:cs="Arial"/>
          <w:color w:val="353535"/>
          <w:sz w:val="20"/>
          <w:szCs w:val="20"/>
        </w:rPr>
        <w:t>Helps to reduce redundant processing</w:t>
      </w:r>
    </w:p>
    <w:p w:rsidR="002C7544" w:rsidRDefault="002C7544"/>
    <w:sectPr w:rsidR="002C7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0FB5"/>
    <w:multiLevelType w:val="hybridMultilevel"/>
    <w:tmpl w:val="7D14C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B2F24"/>
    <w:multiLevelType w:val="hybridMultilevel"/>
    <w:tmpl w:val="838C0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13801"/>
    <w:multiLevelType w:val="hybridMultilevel"/>
    <w:tmpl w:val="61F8F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A5A82"/>
    <w:multiLevelType w:val="multilevel"/>
    <w:tmpl w:val="EC58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7E6208"/>
    <w:multiLevelType w:val="multilevel"/>
    <w:tmpl w:val="22F6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465989"/>
    <w:multiLevelType w:val="multilevel"/>
    <w:tmpl w:val="46BA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86532"/>
    <w:multiLevelType w:val="hybridMultilevel"/>
    <w:tmpl w:val="D4E86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272BF3"/>
    <w:multiLevelType w:val="hybridMultilevel"/>
    <w:tmpl w:val="AA74B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7F7FF9"/>
    <w:multiLevelType w:val="multilevel"/>
    <w:tmpl w:val="8664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CF006F"/>
    <w:multiLevelType w:val="hybridMultilevel"/>
    <w:tmpl w:val="B958E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0E273B"/>
    <w:multiLevelType w:val="hybridMultilevel"/>
    <w:tmpl w:val="82C2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44"/>
    <w:rsid w:val="001477FA"/>
    <w:rsid w:val="002C7544"/>
    <w:rsid w:val="00653514"/>
    <w:rsid w:val="00C27DD7"/>
    <w:rsid w:val="00D31CA9"/>
    <w:rsid w:val="00E1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733D"/>
  <w15:chartTrackingRefBased/>
  <w15:docId w15:val="{467E528A-B70F-4938-9FB9-CD55312F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5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7544"/>
    <w:rPr>
      <w:b/>
      <w:bCs/>
    </w:rPr>
  </w:style>
  <w:style w:type="paragraph" w:styleId="ListParagraph">
    <w:name w:val="List Paragraph"/>
    <w:basedOn w:val="Normal"/>
    <w:uiPriority w:val="34"/>
    <w:qFormat/>
    <w:rsid w:val="002C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240</Words>
  <Characters>1369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