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8F" w:rsidRDefault="004B0BED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Considering the videos and the materials you have learned this week, what are 2 things that struck you and why? Put this on a page and turn it in.</w:t>
      </w:r>
    </w:p>
    <w:p w:rsidR="004B0BED" w:rsidRDefault="004B0BED">
      <w:pPr>
        <w:rPr>
          <w:rFonts w:ascii="Helvetica" w:hAnsi="Helvetica" w:cs="Helvetica"/>
          <w:color w:val="2D3B45"/>
          <w:shd w:val="clear" w:color="auto" w:fill="FFFFFF"/>
        </w:rPr>
      </w:pPr>
    </w:p>
    <w:p w:rsidR="004B0BED" w:rsidRDefault="004B0BED">
      <w:pPr>
        <w:rPr>
          <w:rFonts w:ascii="Helvetica" w:hAnsi="Helvetica" w:cs="Helvetica"/>
          <w:color w:val="2D3B45"/>
          <w:shd w:val="clear" w:color="auto" w:fill="FFFFFF"/>
        </w:rPr>
      </w:pPr>
    </w:p>
    <w:p w:rsidR="004B0BED" w:rsidRDefault="004B0BED">
      <w:pPr>
        <w:rPr>
          <w:rFonts w:ascii="Helvetica" w:hAnsi="Helvetica" w:cs="Helvetica"/>
          <w:color w:val="2D3B45"/>
          <w:shd w:val="clear" w:color="auto" w:fill="FFFFFF"/>
        </w:rPr>
      </w:pPr>
    </w:p>
    <w:p w:rsidR="004B0BED" w:rsidRDefault="004B0BED">
      <w:r w:rsidRPr="004B0BED">
        <w:t>https://www.youtube.com/watch?v=j2wtQZO-qic&amp;feature=youtu.be</w:t>
      </w:r>
      <w:bookmarkStart w:id="0" w:name="_GoBack"/>
      <w:bookmarkEnd w:id="0"/>
    </w:p>
    <w:sectPr w:rsidR="004B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ED"/>
    <w:rsid w:val="00116364"/>
    <w:rsid w:val="004B0BED"/>
    <w:rsid w:val="0052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233B"/>
  <w15:chartTrackingRefBased/>
  <w15:docId w15:val="{BDD9FCA8-60AC-4ED5-A895-2596C5D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180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