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B8F" w:rsidRDefault="00F84CBD">
      <w:pPr>
        <w:pStyle w:val="Title"/>
        <w:contextualSpacing w:val="0"/>
        <w:rPr>
          <w:rFonts w:ascii="Arial" w:eastAsia="Arial" w:hAnsi="Arial" w:cs="Arial"/>
          <w:sz w:val="22"/>
          <w:szCs w:val="22"/>
        </w:rPr>
      </w:pPr>
      <w:bookmarkStart w:id="0" w:name="_9u9qi88n2wmd" w:colFirst="0" w:colLast="0"/>
      <w:bookmarkEnd w:id="0"/>
      <w:r>
        <w:rPr>
          <w:rFonts w:ascii="Arial" w:eastAsia="Arial" w:hAnsi="Arial" w:cs="Arial"/>
          <w:sz w:val="22"/>
          <w:szCs w:val="22"/>
        </w:rPr>
        <w:t>HI 350</w:t>
      </w:r>
    </w:p>
    <w:p w:rsidR="00637B8F" w:rsidRDefault="00F84CBD">
      <w:pPr>
        <w:pStyle w:val="Title"/>
        <w:contextualSpacing w:val="0"/>
        <w:rPr>
          <w:rFonts w:ascii="Arial" w:eastAsia="Arial" w:hAnsi="Arial" w:cs="Arial"/>
          <w:b w:val="0"/>
          <w:sz w:val="22"/>
          <w:szCs w:val="22"/>
        </w:rPr>
      </w:pPr>
      <w:bookmarkStart w:id="1" w:name="_nrnw03t7conb" w:colFirst="0" w:colLast="0"/>
      <w:bookmarkEnd w:id="1"/>
      <w:r>
        <w:rPr>
          <w:rFonts w:ascii="Arial" w:eastAsia="Arial" w:hAnsi="Arial" w:cs="Arial"/>
          <w:b w:val="0"/>
          <w:sz w:val="22"/>
          <w:szCs w:val="22"/>
        </w:rPr>
        <w:t>Summer 2017</w:t>
      </w:r>
    </w:p>
    <w:p w:rsidR="00637B8F" w:rsidRDefault="00637B8F">
      <w:pPr>
        <w:pStyle w:val="Subtitle"/>
        <w:spacing w:before="0"/>
        <w:contextualSpacing w:val="0"/>
        <w:rPr>
          <w:rFonts w:ascii="Arial" w:eastAsia="Arial" w:hAnsi="Arial" w:cs="Arial"/>
          <w:color w:val="8C7252"/>
          <w:sz w:val="22"/>
          <w:szCs w:val="22"/>
        </w:rPr>
      </w:pPr>
      <w:bookmarkStart w:id="2" w:name="_tb0pswljnfq9" w:colFirst="0" w:colLast="0"/>
      <w:bookmarkEnd w:id="2"/>
    </w:p>
    <w:p w:rsidR="00637B8F" w:rsidRDefault="00F84CBD">
      <w:pPr>
        <w:rPr>
          <w:rFonts w:ascii="Arial" w:eastAsia="Arial" w:hAnsi="Arial" w:cs="Arial"/>
        </w:rPr>
      </w:pPr>
      <w:r>
        <w:rPr>
          <w:noProof/>
        </w:rPr>
        <w:drawing>
          <wp:inline distT="114300" distB="114300" distL="114300" distR="114300">
            <wp:extent cx="5943600" cy="38100"/>
            <wp:effectExtent l="0" t="0" r="0" b="0"/>
            <wp:docPr id="4" name="image6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orizontal li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7B8F" w:rsidRDefault="00F84CBD">
      <w:pPr>
        <w:pStyle w:val="Heading1"/>
        <w:contextualSpacing w:val="0"/>
        <w:rPr>
          <w:rFonts w:ascii="Arial" w:eastAsia="Arial" w:hAnsi="Arial" w:cs="Arial"/>
          <w:sz w:val="22"/>
          <w:szCs w:val="22"/>
        </w:rPr>
      </w:pPr>
      <w:bookmarkStart w:id="3" w:name="_rn1w2m8521yk" w:colFirst="0" w:colLast="0"/>
      <w:bookmarkEnd w:id="3"/>
      <w:r>
        <w:rPr>
          <w:rFonts w:ascii="Arial" w:eastAsia="Arial" w:hAnsi="Arial" w:cs="Arial"/>
          <w:sz w:val="22"/>
          <w:szCs w:val="22"/>
        </w:rPr>
        <w:t>Film Review Guidelines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list of approved films, and a sample film analysis are under the “Announcements” in Canvas</w:t>
      </w:r>
    </w:p>
    <w:p w:rsidR="00637B8F" w:rsidRDefault="00F84CBD">
      <w:pPr>
        <w:numPr>
          <w:ilvl w:val="1"/>
          <w:numId w:val="1"/>
        </w:numPr>
        <w:ind w:hanging="360"/>
        <w:contextualSpacing/>
      </w:pPr>
      <w:r>
        <w:rPr>
          <w:rFonts w:ascii="Arial" w:eastAsia="Arial" w:hAnsi="Arial" w:cs="Arial"/>
        </w:rPr>
        <w:t xml:space="preserve">Project is due on </w:t>
      </w:r>
      <w:r w:rsidR="000348C3">
        <w:rPr>
          <w:rFonts w:ascii="Arial" w:eastAsia="Arial" w:hAnsi="Arial" w:cs="Arial"/>
          <w:b/>
        </w:rPr>
        <w:t xml:space="preserve">within 48 hours from now </w:t>
      </w:r>
      <w:bookmarkStart w:id="4" w:name="_GoBack"/>
      <w:bookmarkEnd w:id="4"/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Paper must be 4-5 pages, 12 </w:t>
      </w:r>
      <w:proofErr w:type="spellStart"/>
      <w:r>
        <w:rPr>
          <w:rFonts w:ascii="Arial" w:eastAsia="Arial" w:hAnsi="Arial" w:cs="Arial"/>
        </w:rPr>
        <w:t>pt</w:t>
      </w:r>
      <w:proofErr w:type="spellEnd"/>
      <w:r>
        <w:rPr>
          <w:rFonts w:ascii="Arial" w:eastAsia="Arial" w:hAnsi="Arial" w:cs="Arial"/>
        </w:rPr>
        <w:t xml:space="preserve"> font, times or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>, 1” margins, double spaced.  Please have a cover sheet for your paper (see sample)</w:t>
      </w:r>
    </w:p>
    <w:p w:rsidR="00637B8F" w:rsidRDefault="00F84CBD">
      <w:pPr>
        <w:numPr>
          <w:ilvl w:val="1"/>
          <w:numId w:val="1"/>
        </w:numPr>
        <w:pBdr>
          <w:top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before="0" w:after="460"/>
        <w:ind w:hanging="360"/>
        <w:contextualSpacing/>
        <w:rPr>
          <w:rFonts w:ascii="Arial" w:eastAsia="Arial" w:hAnsi="Arial" w:cs="Arial"/>
          <w:color w:val="444444"/>
        </w:rPr>
      </w:pPr>
      <w:r>
        <w:rPr>
          <w:rFonts w:ascii="Arial" w:eastAsia="Arial" w:hAnsi="Arial" w:cs="Arial"/>
          <w:b/>
          <w:color w:val="444444"/>
        </w:rPr>
        <w:t>Use present tense</w:t>
      </w:r>
      <w:r>
        <w:rPr>
          <w:rFonts w:ascii="Arial" w:eastAsia="Arial" w:hAnsi="Arial" w:cs="Arial"/>
          <w:color w:val="444444"/>
        </w:rPr>
        <w:t xml:space="preserve">. The film/story continues to exist – you could even see it in the future! So instead of writing </w:t>
      </w:r>
      <w:r>
        <w:rPr>
          <w:rFonts w:ascii="Arial" w:eastAsia="Arial" w:hAnsi="Arial" w:cs="Arial"/>
          <w:i/>
          <w:color w:val="444444"/>
        </w:rPr>
        <w:t>“At the</w:t>
      </w:r>
      <w:r>
        <w:rPr>
          <w:rFonts w:ascii="Arial" w:eastAsia="Arial" w:hAnsi="Arial" w:cs="Arial"/>
          <w:i/>
          <w:color w:val="444444"/>
        </w:rPr>
        <w:t xml:space="preserve"> end the hero died”</w:t>
      </w:r>
      <w:r>
        <w:rPr>
          <w:rFonts w:ascii="Arial" w:eastAsia="Arial" w:hAnsi="Arial" w:cs="Arial"/>
          <w:color w:val="444444"/>
        </w:rPr>
        <w:t xml:space="preserve">, you should write </w:t>
      </w:r>
      <w:r>
        <w:rPr>
          <w:rFonts w:ascii="Arial" w:eastAsia="Arial" w:hAnsi="Arial" w:cs="Arial"/>
          <w:i/>
          <w:color w:val="444444"/>
        </w:rPr>
        <w:t>“At the end the hero dies”</w:t>
      </w:r>
      <w:r>
        <w:rPr>
          <w:rFonts w:ascii="Arial" w:eastAsia="Arial" w:hAnsi="Arial" w:cs="Arial"/>
          <w:color w:val="444444"/>
        </w:rPr>
        <w:t>. If you really want to reveal that much…</w:t>
      </w:r>
    </w:p>
    <w:p w:rsidR="00637B8F" w:rsidRDefault="00F84CBD">
      <w:pPr>
        <w:pBdr>
          <w:top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before="0" w:after="460"/>
        <w:ind w:left="1440"/>
        <w:rPr>
          <w:rFonts w:ascii="Arial" w:eastAsia="Arial" w:hAnsi="Arial" w:cs="Arial"/>
          <w:i/>
          <w:color w:val="444444"/>
        </w:rPr>
      </w:pPr>
      <w:r>
        <w:rPr>
          <w:rFonts w:ascii="Arial" w:eastAsia="Arial" w:hAnsi="Arial" w:cs="Arial"/>
          <w:b/>
          <w:color w:val="444444"/>
        </w:rPr>
        <w:t>Use characters’ names</w:t>
      </w:r>
      <w:r>
        <w:rPr>
          <w:rFonts w:ascii="Arial" w:eastAsia="Arial" w:hAnsi="Arial" w:cs="Arial"/>
          <w:color w:val="444444"/>
        </w:rPr>
        <w:t xml:space="preserve">, not actors’, when describing the plot. Only use the actors’ names when you are talking about the work or significance of the actors themselves. For example: </w:t>
      </w:r>
      <w:r>
        <w:rPr>
          <w:rFonts w:ascii="Arial" w:eastAsia="Arial" w:hAnsi="Arial" w:cs="Arial"/>
          <w:i/>
          <w:color w:val="444444"/>
        </w:rPr>
        <w:t xml:space="preserve">“Edward Norton himself has no intention of becoming a neo </w:t>
      </w:r>
      <w:proofErr w:type="spellStart"/>
      <w:r>
        <w:rPr>
          <w:rFonts w:ascii="Arial" w:eastAsia="Arial" w:hAnsi="Arial" w:cs="Arial"/>
          <w:i/>
          <w:color w:val="444444"/>
        </w:rPr>
        <w:t>nazi</w:t>
      </w:r>
      <w:proofErr w:type="spellEnd"/>
      <w:r>
        <w:rPr>
          <w:rFonts w:ascii="Arial" w:eastAsia="Arial" w:hAnsi="Arial" w:cs="Arial"/>
          <w:i/>
          <w:color w:val="444444"/>
        </w:rPr>
        <w:t>”.</w:t>
      </w:r>
    </w:p>
    <w:p w:rsidR="00637B8F" w:rsidRDefault="00F84CBD">
      <w:pPr>
        <w:pBdr>
          <w:top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spacing w:before="0" w:after="460"/>
        <w:ind w:left="1440"/>
        <w:rPr>
          <w:rFonts w:ascii="Arial" w:eastAsia="Arial" w:hAnsi="Arial" w:cs="Arial"/>
          <w:i/>
          <w:color w:val="444444"/>
        </w:rPr>
      </w:pPr>
      <w:r>
        <w:rPr>
          <w:rFonts w:ascii="Arial" w:eastAsia="Arial" w:hAnsi="Arial" w:cs="Arial"/>
          <w:b/>
          <w:color w:val="444444"/>
        </w:rPr>
        <w:t>Use underlining or italics for f</w:t>
      </w:r>
      <w:r>
        <w:rPr>
          <w:rFonts w:ascii="Arial" w:eastAsia="Arial" w:hAnsi="Arial" w:cs="Arial"/>
          <w:b/>
          <w:color w:val="444444"/>
        </w:rPr>
        <w:t>ilm titles</w:t>
      </w:r>
      <w:r>
        <w:rPr>
          <w:rFonts w:ascii="Arial" w:eastAsia="Arial" w:hAnsi="Arial" w:cs="Arial"/>
          <w:color w:val="444444"/>
        </w:rPr>
        <w:t xml:space="preserve">: American History X, or </w:t>
      </w:r>
      <w:r>
        <w:rPr>
          <w:rFonts w:ascii="Arial" w:eastAsia="Arial" w:hAnsi="Arial" w:cs="Arial"/>
          <w:i/>
          <w:color w:val="444444"/>
        </w:rPr>
        <w:t>American History X</w:t>
      </w:r>
      <w:r>
        <w:rPr>
          <w:rFonts w:ascii="Arial" w:eastAsia="Arial" w:hAnsi="Arial" w:cs="Arial"/>
          <w:i/>
          <w:color w:val="444444"/>
          <w:vertAlign w:val="superscript"/>
        </w:rPr>
        <w:footnoteReference w:id="1"/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must cite a minimum of two primary sources and two secondary sources. A primary source can be a review of the film the year it came out and a secondary source can be an article about the film from </w:t>
      </w:r>
      <w:r>
        <w:rPr>
          <w:rFonts w:ascii="Arial" w:eastAsia="Arial" w:hAnsi="Arial" w:cs="Arial"/>
        </w:rPr>
        <w:t>years later.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good review is not just a summary of what you watched, but a critical analysis of why and how that film failed or succeeded in interpreting/presenting a historical event or </w:t>
      </w:r>
      <w:proofErr w:type="gramStart"/>
      <w:r>
        <w:rPr>
          <w:rFonts w:ascii="Arial" w:eastAsia="Arial" w:hAnsi="Arial" w:cs="Arial"/>
        </w:rPr>
        <w:t>time period</w:t>
      </w:r>
      <w:proofErr w:type="gramEnd"/>
      <w:r>
        <w:rPr>
          <w:rFonts w:ascii="Arial" w:eastAsia="Arial" w:hAnsi="Arial" w:cs="Arial"/>
        </w:rPr>
        <w:t>.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 who was the audience the film was intended for</w:t>
      </w:r>
      <w:r>
        <w:rPr>
          <w:rFonts w:ascii="Arial" w:eastAsia="Arial" w:hAnsi="Arial" w:cs="Arial"/>
        </w:rPr>
        <w:t>--academics? Regular movie goers?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Assume that I have never seen this movie.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the film provoke you? Enchant you? Confuse you?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How does it consider the political issues of the time? Or does it not address that in the film at all? SAY SO AND WHY!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it consider the social issues of the time?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it consider the economic issues?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well does the film portray an historical event or </w:t>
      </w:r>
      <w:proofErr w:type="gramStart"/>
      <w:r>
        <w:rPr>
          <w:rFonts w:ascii="Arial" w:eastAsia="Arial" w:hAnsi="Arial" w:cs="Arial"/>
        </w:rPr>
        <w:t>time period</w:t>
      </w:r>
      <w:proofErr w:type="gramEnd"/>
      <w:r>
        <w:rPr>
          <w:rFonts w:ascii="Arial" w:eastAsia="Arial" w:hAnsi="Arial" w:cs="Arial"/>
        </w:rPr>
        <w:t>? Elaborate on this!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did the choice of actors, music, dialogue, scene, and other film element</w:t>
      </w:r>
      <w:r>
        <w:rPr>
          <w:rFonts w:ascii="Arial" w:eastAsia="Arial" w:hAnsi="Arial" w:cs="Arial"/>
        </w:rPr>
        <w:t>s help or hurt the movie?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a central thesis:</w:t>
      </w:r>
    </w:p>
    <w:p w:rsidR="00637B8F" w:rsidRDefault="00F84CBD">
      <w:pPr>
        <w:numPr>
          <w:ilvl w:val="2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Tell your reader what to expect in the paper</w:t>
      </w:r>
    </w:p>
    <w:p w:rsidR="00637B8F" w:rsidRDefault="00F84CBD">
      <w:pPr>
        <w:numPr>
          <w:ilvl w:val="2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EX: </w:t>
      </w:r>
      <w:r>
        <w:rPr>
          <w:rFonts w:ascii="Arial" w:eastAsia="Arial" w:hAnsi="Arial" w:cs="Arial"/>
          <w:i/>
        </w:rPr>
        <w:t>Downfall</w:t>
      </w:r>
      <w:r>
        <w:rPr>
          <w:rFonts w:ascii="Arial" w:eastAsia="Arial" w:hAnsi="Arial" w:cs="Arial"/>
        </w:rPr>
        <w:t xml:space="preserve"> (2004) is a film that explores not only the final days of Adolf Hitler and his closest advisors in their bunker during the Battle of Berlin, but offe</w:t>
      </w:r>
      <w:r>
        <w:rPr>
          <w:rFonts w:ascii="Arial" w:eastAsia="Arial" w:hAnsi="Arial" w:cs="Arial"/>
        </w:rPr>
        <w:t>rs an intimate look at the troubled Nazi leader and the unwavering loyalty of some of his followers, while others questioned their compliance with the terrors of the regime.</w:t>
      </w:r>
    </w:p>
    <w:p w:rsidR="00637B8F" w:rsidRDefault="00F84CBD">
      <w:pPr>
        <w:numPr>
          <w:ilvl w:val="1"/>
          <w:numId w:val="1"/>
        </w:numPr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See this link for more info on a good template you can use to guide you: https://w</w:t>
      </w:r>
      <w:r>
        <w:rPr>
          <w:rFonts w:ascii="Arial" w:eastAsia="Arial" w:hAnsi="Arial" w:cs="Arial"/>
        </w:rPr>
        <w:t>ww.tru.ca/__shared/assets/Critical_Analysis_Template30565.pdf</w:t>
      </w:r>
    </w:p>
    <w:sectPr w:rsidR="00637B8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CBD" w:rsidRDefault="00F84CBD">
      <w:pPr>
        <w:spacing w:before="0" w:line="240" w:lineRule="auto"/>
      </w:pPr>
      <w:r>
        <w:separator/>
      </w:r>
    </w:p>
  </w:endnote>
  <w:endnote w:type="continuationSeparator" w:id="0">
    <w:p w:rsidR="00F84CBD" w:rsidRDefault="00F84CB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Economic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B8F" w:rsidRDefault="00F84CBD">
    <w:pPr>
      <w:spacing w:before="0" w:line="240" w:lineRule="auto"/>
    </w:pPr>
    <w:r>
      <w:rPr>
        <w:noProof/>
      </w:rPr>
      <w:drawing>
        <wp:inline distT="114300" distB="114300" distL="114300" distR="114300">
          <wp:extent cx="5943600" cy="25400"/>
          <wp:effectExtent l="0" t="0" r="0" b="0"/>
          <wp:docPr id="3" name="image5.png" descr="footer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oter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37B8F" w:rsidRDefault="00F84CBD">
    <w:pPr>
      <w:spacing w:before="0" w:line="240" w:lineRule="auto"/>
      <w:ind w:left="75"/>
      <w:rPr>
        <w:rFonts w:ascii="Economica" w:eastAsia="Economica" w:hAnsi="Economica" w:cs="Economica"/>
      </w:rPr>
    </w:pPr>
    <w:r>
      <w:rPr>
        <w:rFonts w:ascii="Economica" w:eastAsia="Economica" w:hAnsi="Economica" w:cs="Economica"/>
      </w:rPr>
      <w:fldChar w:fldCharType="begin"/>
    </w:r>
    <w:r>
      <w:rPr>
        <w:rFonts w:ascii="Economica" w:eastAsia="Economica" w:hAnsi="Economica" w:cs="Economica"/>
      </w:rPr>
      <w:instrText>PAGE</w:instrText>
    </w:r>
    <w:r w:rsidR="000348C3">
      <w:rPr>
        <w:rFonts w:ascii="Economica" w:eastAsia="Economica" w:hAnsi="Economica" w:cs="Economica"/>
      </w:rPr>
      <w:fldChar w:fldCharType="separate"/>
    </w:r>
    <w:r w:rsidR="000348C3">
      <w:rPr>
        <w:rFonts w:ascii="Economica" w:eastAsia="Economica" w:hAnsi="Economica" w:cs="Economica"/>
        <w:noProof/>
      </w:rPr>
      <w:t>2</w:t>
    </w:r>
    <w:r>
      <w:rPr>
        <w:rFonts w:ascii="Economica" w:eastAsia="Economica" w:hAnsi="Economica" w:cs="Economi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B8F" w:rsidRDefault="00F84CBD">
    <w:pPr>
      <w:spacing w:before="0" w:line="240" w:lineRule="auto"/>
    </w:pPr>
    <w:r>
      <w:rPr>
        <w:noProof/>
      </w:rPr>
      <w:drawing>
        <wp:inline distT="114300" distB="114300" distL="114300" distR="114300">
          <wp:extent cx="5943600" cy="25400"/>
          <wp:effectExtent l="0" t="0" r="0" b="0"/>
          <wp:docPr id="1" name="image3.png" descr="footer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ooter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37B8F" w:rsidRDefault="00F84CBD">
    <w:pPr>
      <w:spacing w:before="0" w:line="240" w:lineRule="auto"/>
      <w:ind w:left="75"/>
    </w:pPr>
    <w:r>
      <w:rPr>
        <w:rFonts w:ascii="Economica" w:eastAsia="Economica" w:hAnsi="Economica" w:cs="Economica"/>
      </w:rPr>
      <w:fldChar w:fldCharType="begin"/>
    </w:r>
    <w:r>
      <w:rPr>
        <w:rFonts w:ascii="Economica" w:eastAsia="Economica" w:hAnsi="Economica" w:cs="Economica"/>
      </w:rPr>
      <w:instrText>PAGE</w:instrText>
    </w:r>
    <w:r w:rsidR="000348C3">
      <w:rPr>
        <w:rFonts w:ascii="Economica" w:eastAsia="Economica" w:hAnsi="Economica" w:cs="Economica"/>
      </w:rPr>
      <w:fldChar w:fldCharType="separate"/>
    </w:r>
    <w:r w:rsidR="000348C3">
      <w:rPr>
        <w:rFonts w:ascii="Economica" w:eastAsia="Economica" w:hAnsi="Economica" w:cs="Economica"/>
        <w:noProof/>
      </w:rPr>
      <w:t>1</w:t>
    </w:r>
    <w:r>
      <w:rPr>
        <w:rFonts w:ascii="Economica" w:eastAsia="Economica" w:hAnsi="Economica" w:cs="Economi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CBD" w:rsidRDefault="00F84CBD">
      <w:pPr>
        <w:spacing w:before="0" w:line="240" w:lineRule="auto"/>
      </w:pPr>
      <w:r>
        <w:separator/>
      </w:r>
    </w:p>
  </w:footnote>
  <w:footnote w:type="continuationSeparator" w:id="0">
    <w:p w:rsidR="00F84CBD" w:rsidRDefault="00F84CBD">
      <w:pPr>
        <w:spacing w:before="0" w:line="240" w:lineRule="auto"/>
      </w:pPr>
      <w:r>
        <w:continuationSeparator/>
      </w:r>
    </w:p>
  </w:footnote>
  <w:footnote w:id="1">
    <w:p w:rsidR="00637B8F" w:rsidRDefault="00F84CBD">
      <w:pPr>
        <w:spacing w:before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https://smedjeback.wordpress.com/film-review-instructions/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B8F" w:rsidRDefault="00637B8F">
    <w:pPr>
      <w:spacing w:before="0"/>
    </w:pPr>
  </w:p>
  <w:p w:rsidR="00637B8F" w:rsidRDefault="00637B8F">
    <w:pPr>
      <w:pStyle w:val="Subtitle"/>
      <w:spacing w:before="0"/>
      <w:contextualSpacing w:val="0"/>
    </w:pPr>
    <w:bookmarkStart w:id="5" w:name="_i9npdp6lp7kp" w:colFirst="0" w:colLast="0"/>
    <w:bookmarkEnd w:id="5"/>
  </w:p>
  <w:p w:rsidR="00637B8F" w:rsidRDefault="00F84CBD">
    <w:pPr>
      <w:spacing w:before="0"/>
    </w:pPr>
    <w:r>
      <w:rPr>
        <w:noProof/>
      </w:rPr>
      <w:drawing>
        <wp:inline distT="114300" distB="114300" distL="114300" distR="114300">
          <wp:extent cx="5943600" cy="25400"/>
          <wp:effectExtent l="0" t="0" r="0" b="0"/>
          <wp:docPr id="2" name="image4.png" descr="header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eader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B8F" w:rsidRDefault="00637B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602B8"/>
    <w:multiLevelType w:val="multilevel"/>
    <w:tmpl w:val="178A7A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7B8F"/>
    <w:rsid w:val="000348C3"/>
    <w:rsid w:val="00637B8F"/>
    <w:rsid w:val="00F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E119"/>
  <w15:docId w15:val="{0CD6001E-E560-44E6-9E60-3E5D81C2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contextualSpacing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contextualSpacing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ind w:left="-15"/>
      <w:contextualSpacing/>
      <w:outlineLvl w:val="2"/>
    </w:pPr>
    <w:rPr>
      <w:b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line="240" w:lineRule="auto"/>
      <w:contextualSpacing/>
    </w:pPr>
    <w:rPr>
      <w:rFonts w:ascii="Economica" w:eastAsia="Economica" w:hAnsi="Economica" w:cs="Economica"/>
      <w:b/>
      <w:sz w:val="60"/>
      <w:szCs w:val="60"/>
    </w:rPr>
  </w:style>
  <w:style w:type="paragraph" w:styleId="Subtitle">
    <w:name w:val="Subtitle"/>
    <w:basedOn w:val="Normal"/>
    <w:next w:val="Normal"/>
    <w:pPr>
      <w:spacing w:line="240" w:lineRule="auto"/>
      <w:contextualSpacing/>
    </w:pPr>
    <w:rPr>
      <w:rFonts w:ascii="Economica" w:eastAsia="Economica" w:hAnsi="Economica" w:cs="Economica"/>
      <w:color w:val="66666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360</Words>
  <Characters>2053</Characters>
  <Application/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