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A1" w:rsidRDefault="00232DA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Work Cited</w:t>
      </w:r>
    </w:p>
    <w:p w:rsidR="00A208A1" w:rsidRDefault="00232DA0">
      <w:pPr>
        <w:pStyle w:val="1"/>
        <w:widowControl/>
        <w:shd w:val="clear" w:color="auto" w:fill="FFFFFF"/>
        <w:spacing w:beforeAutospacing="0" w:after="141" w:afterAutospacing="0" w:line="15" w:lineRule="atLeast"/>
        <w:rPr>
          <w:rFonts w:ascii="Times New Roman" w:eastAsia="Mercury Text G1 A" w:hAnsi="Times New Roman" w:hint="default"/>
          <w:b w:val="0"/>
          <w:bCs/>
          <w:color w:val="000000"/>
          <w:sz w:val="24"/>
          <w:szCs w:val="24"/>
        </w:rPr>
      </w:pPr>
      <w:r>
        <w:rPr>
          <w:rFonts w:ascii="Times New Roman" w:eastAsia="Mercury Text G1 A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Tropical Deforestation and Global Warming</w:t>
      </w:r>
    </w:p>
    <w:p w:rsidR="00A208A1" w:rsidRDefault="00232DA0">
      <w:pPr>
        <w:spacing w:line="360" w:lineRule="auto"/>
        <w:rPr>
          <w:rFonts w:ascii="Times New Roman" w:hAnsi="Times New Roman" w:cs="Times New Roman"/>
          <w:sz w:val="24"/>
        </w:rPr>
      </w:pPr>
      <w:hyperlink r:id="rId8" w:history="1">
        <w:r>
          <w:rPr>
            <w:rStyle w:val="a3"/>
            <w:rFonts w:ascii="Times New Roman" w:hAnsi="Times New Roman" w:cs="Times New Roman"/>
            <w:sz w:val="24"/>
          </w:rPr>
          <w:t>www.ucsusa.org/global_warming/solutions/stop-deforestation/tropical-deforestation-and-1.html#.WZibFPmGOUk</w:t>
        </w:r>
      </w:hyperlink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Accessed</w:t>
      </w:r>
      <w:r>
        <w:rPr>
          <w:rFonts w:ascii="Times New Roman" w:hAnsi="Times New Roman" w:cs="Times New Roman"/>
          <w:sz w:val="24"/>
        </w:rPr>
        <w:t xml:space="preserve"> 27 </w:t>
      </w:r>
      <w:r>
        <w:rPr>
          <w:rFonts w:ascii="Times New Roman" w:hAnsi="Times New Roman" w:cs="Times New Roman"/>
          <w:sz w:val="24"/>
        </w:rPr>
        <w:t>August</w:t>
      </w:r>
      <w:r>
        <w:rPr>
          <w:rFonts w:ascii="Times New Roman" w:hAnsi="Times New Roman" w:cs="Times New Roman"/>
          <w:sz w:val="24"/>
        </w:rPr>
        <w:t xml:space="preserve"> 2008</w:t>
      </w:r>
    </w:p>
    <w:sectPr w:rsidR="00A208A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0" w:rsidRDefault="00232DA0" w:rsidP="001D44CB">
      <w:r>
        <w:separator/>
      </w:r>
    </w:p>
  </w:endnote>
  <w:endnote w:type="continuationSeparator" w:id="0">
    <w:p w:rsidR="00232DA0" w:rsidRDefault="00232DA0" w:rsidP="001D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cury Text G1 A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0" w:rsidRDefault="00232DA0" w:rsidP="001D44CB">
      <w:r>
        <w:separator/>
      </w:r>
    </w:p>
  </w:footnote>
  <w:footnote w:type="continuationSeparator" w:id="0">
    <w:p w:rsidR="00232DA0" w:rsidRDefault="00232DA0" w:rsidP="001D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F0234"/>
    <w:rsid w:val="001D44CB"/>
    <w:rsid w:val="00232DA0"/>
    <w:rsid w:val="00A208A1"/>
    <w:rsid w:val="098F0234"/>
    <w:rsid w:val="76B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1D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D44CB"/>
    <w:rPr>
      <w:rFonts w:asciiTheme="minorHAnsi" w:eastAsiaTheme="minorEastAsia" w:hAnsiTheme="minorHAnsi" w:cstheme="minorBidi"/>
      <w:kern w:val="2"/>
      <w:lang w:eastAsia="zh-CN"/>
    </w:rPr>
  </w:style>
  <w:style w:type="paragraph" w:styleId="a7">
    <w:name w:val="footer"/>
    <w:basedOn w:val="a"/>
    <w:link w:val="a8"/>
    <w:rsid w:val="001D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D44CB"/>
    <w:rPr>
      <w:rFonts w:asciiTheme="minorHAnsi" w:eastAsiaTheme="minorEastAsia" w:hAnsiTheme="minorHAnsi" w:cstheme="minorBid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1D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D44CB"/>
    <w:rPr>
      <w:rFonts w:asciiTheme="minorHAnsi" w:eastAsiaTheme="minorEastAsia" w:hAnsiTheme="minorHAnsi" w:cstheme="minorBidi"/>
      <w:kern w:val="2"/>
      <w:lang w:eastAsia="zh-CN"/>
    </w:rPr>
  </w:style>
  <w:style w:type="paragraph" w:styleId="a7">
    <w:name w:val="footer"/>
    <w:basedOn w:val="a"/>
    <w:link w:val="a8"/>
    <w:rsid w:val="001D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D44CB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ucsusa.org/global_warming/solutions/stop-deforestation/tropical-deforestation-and-1.html#.WZibFPmGOUk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266</Characters>
  <Application/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